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EC669" w14:textId="0D1C0E91" w:rsidR="00602364" w:rsidRDefault="003B01A7" w:rsidP="00B441E6">
      <w:pPr>
        <w:ind w:firstLine="0"/>
        <w:rPr>
          <w:rFonts w:cs="Times New Roman"/>
          <w:color w:val="auto"/>
          <w:sz w:val="26"/>
          <w:szCs w:val="26"/>
        </w:rPr>
        <w:sectPr w:rsidR="00602364" w:rsidSect="00134B74">
          <w:pgSz w:w="11900" w:h="16840"/>
          <w:pgMar w:top="1134" w:right="1418" w:bottom="567" w:left="1276" w:header="709" w:footer="709" w:gutter="0"/>
          <w:cols w:space="708"/>
          <w:docGrid w:linePitch="360"/>
        </w:sectPr>
      </w:pPr>
      <w:r>
        <w:rPr>
          <w:rFonts w:cs="Times New Roman"/>
          <w:color w:val="auto"/>
          <w:sz w:val="26"/>
          <w:szCs w:val="26"/>
        </w:rPr>
        <w:t xml:space="preserve">                    </w:t>
      </w:r>
    </w:p>
    <w:p w14:paraId="5F7473CB" w14:textId="3C555C70" w:rsidR="00602364" w:rsidRDefault="003B01A7" w:rsidP="003B01A7">
      <w:pPr>
        <w:ind w:firstLine="0"/>
        <w:rPr>
          <w:rFonts w:cs="Times New Roman"/>
          <w:color w:val="auto"/>
          <w:sz w:val="26"/>
          <w:szCs w:val="26"/>
        </w:rPr>
      </w:pPr>
      <w:r>
        <w:rPr>
          <w:rFonts w:cs="Times New Roman"/>
          <w:color w:val="auto"/>
          <w:sz w:val="26"/>
          <w:szCs w:val="26"/>
        </w:rPr>
        <w:lastRenderedPageBreak/>
        <w:t xml:space="preserve">                                                                                                                        </w:t>
      </w:r>
      <w:r w:rsidR="00602364">
        <w:rPr>
          <w:rFonts w:cs="Times New Roman"/>
          <w:color w:val="auto"/>
          <w:sz w:val="26"/>
          <w:szCs w:val="26"/>
        </w:rPr>
        <w:t>Приложение 1</w:t>
      </w:r>
    </w:p>
    <w:p w14:paraId="0A58B296" w14:textId="77777777" w:rsidR="00240D0C" w:rsidRPr="00240D0C" w:rsidRDefault="00240D0C" w:rsidP="00240D0C">
      <w:pPr>
        <w:ind w:firstLine="0"/>
        <w:jc w:val="right"/>
        <w:rPr>
          <w:rFonts w:cs="Times New Roman"/>
          <w:color w:val="auto"/>
          <w:sz w:val="26"/>
          <w:szCs w:val="26"/>
        </w:rPr>
      </w:pPr>
      <w:r w:rsidRPr="00240D0C">
        <w:rPr>
          <w:rFonts w:cs="Times New Roman"/>
          <w:color w:val="auto"/>
          <w:sz w:val="26"/>
          <w:szCs w:val="26"/>
        </w:rPr>
        <w:t xml:space="preserve">к приказу УО </w:t>
      </w:r>
    </w:p>
    <w:p w14:paraId="3656B9AB" w14:textId="07C7CCA8" w:rsidR="00857B43" w:rsidRDefault="00240D0C" w:rsidP="00240D0C">
      <w:pPr>
        <w:ind w:firstLine="0"/>
        <w:jc w:val="right"/>
        <w:rPr>
          <w:rFonts w:cs="Times New Roman"/>
          <w:color w:val="auto"/>
          <w:sz w:val="26"/>
          <w:szCs w:val="26"/>
        </w:rPr>
      </w:pPr>
      <w:r w:rsidRPr="00240D0C">
        <w:rPr>
          <w:rFonts w:cs="Times New Roman"/>
          <w:color w:val="auto"/>
          <w:sz w:val="26"/>
          <w:szCs w:val="26"/>
        </w:rPr>
        <w:t>от «20» февраля2021 г. №12/1</w:t>
      </w:r>
    </w:p>
    <w:p w14:paraId="17030A4C" w14:textId="77777777" w:rsidR="00240D0C" w:rsidRDefault="00240D0C" w:rsidP="00240D0C">
      <w:pPr>
        <w:ind w:firstLine="0"/>
        <w:jc w:val="right"/>
        <w:rPr>
          <w:rFonts w:cs="Times New Roman"/>
          <w:color w:val="auto"/>
          <w:sz w:val="26"/>
          <w:szCs w:val="26"/>
        </w:rPr>
      </w:pPr>
      <w:bookmarkStart w:id="0" w:name="_GoBack"/>
      <w:bookmarkEnd w:id="0"/>
    </w:p>
    <w:p w14:paraId="3A9CE1B7" w14:textId="77777777" w:rsidR="00C856BB" w:rsidRDefault="00C856BB" w:rsidP="00C856BB">
      <w:pPr>
        <w:ind w:firstLine="0"/>
        <w:jc w:val="center"/>
        <w:rPr>
          <w:rFonts w:cs="Times New Roman"/>
          <w:color w:val="auto"/>
          <w:sz w:val="26"/>
          <w:szCs w:val="26"/>
        </w:rPr>
      </w:pPr>
      <w:r>
        <w:rPr>
          <w:rFonts w:cs="Times New Roman"/>
          <w:color w:val="auto"/>
          <w:sz w:val="26"/>
          <w:szCs w:val="26"/>
        </w:rPr>
        <w:t>П</w:t>
      </w:r>
      <w:r w:rsidRPr="00C856BB">
        <w:rPr>
          <w:rFonts w:cs="Times New Roman"/>
          <w:color w:val="auto"/>
          <w:sz w:val="26"/>
          <w:szCs w:val="26"/>
        </w:rPr>
        <w:t>орядок</w:t>
      </w:r>
      <w:r>
        <w:rPr>
          <w:rFonts w:cs="Times New Roman"/>
          <w:color w:val="auto"/>
          <w:sz w:val="26"/>
          <w:szCs w:val="26"/>
        </w:rPr>
        <w:t xml:space="preserve"> </w:t>
      </w:r>
      <w:r w:rsidRPr="00C856BB">
        <w:rPr>
          <w:rFonts w:cs="Times New Roman"/>
          <w:color w:val="auto"/>
          <w:sz w:val="26"/>
          <w:szCs w:val="26"/>
        </w:rPr>
        <w:t>проведения перепроверки части работ участников Всероссийских проверочных работ в Юргинском муниципальном округе</w:t>
      </w:r>
    </w:p>
    <w:p w14:paraId="45FB0818" w14:textId="77777777" w:rsidR="00C856BB" w:rsidRDefault="00C856BB" w:rsidP="00C856BB">
      <w:pPr>
        <w:ind w:firstLine="0"/>
        <w:jc w:val="left"/>
        <w:rPr>
          <w:rFonts w:cs="Times New Roman"/>
          <w:b/>
          <w:color w:val="auto"/>
          <w:sz w:val="26"/>
          <w:szCs w:val="26"/>
        </w:rPr>
      </w:pPr>
    </w:p>
    <w:p w14:paraId="704CEF35" w14:textId="77777777" w:rsidR="00857B43" w:rsidRPr="00CB1623" w:rsidRDefault="00857B43" w:rsidP="00CB1623">
      <w:pPr>
        <w:pStyle w:val="a5"/>
        <w:numPr>
          <w:ilvl w:val="0"/>
          <w:numId w:val="9"/>
        </w:numPr>
        <w:jc w:val="left"/>
        <w:rPr>
          <w:rFonts w:cs="Times New Roman"/>
          <w:b/>
          <w:color w:val="auto"/>
          <w:sz w:val="26"/>
          <w:szCs w:val="26"/>
        </w:rPr>
      </w:pPr>
      <w:r w:rsidRPr="00CB1623">
        <w:rPr>
          <w:rFonts w:cs="Times New Roman"/>
          <w:b/>
          <w:color w:val="auto"/>
          <w:sz w:val="26"/>
          <w:szCs w:val="26"/>
        </w:rPr>
        <w:t>Общие положени</w:t>
      </w:r>
      <w:r w:rsidR="00CB1623" w:rsidRPr="00CB1623">
        <w:rPr>
          <w:rFonts w:cs="Times New Roman"/>
          <w:b/>
          <w:color w:val="auto"/>
          <w:sz w:val="26"/>
          <w:szCs w:val="26"/>
        </w:rPr>
        <w:t>я</w:t>
      </w:r>
    </w:p>
    <w:p w14:paraId="049F31CB" w14:textId="77777777" w:rsidR="00857B43" w:rsidRDefault="00857B43" w:rsidP="00857B43">
      <w:pPr>
        <w:ind w:firstLine="0"/>
        <w:rPr>
          <w:rFonts w:cs="Times New Roman"/>
          <w:b/>
          <w:color w:val="auto"/>
          <w:sz w:val="26"/>
          <w:szCs w:val="26"/>
        </w:rPr>
      </w:pPr>
    </w:p>
    <w:p w14:paraId="782361C0" w14:textId="4C52F1D7" w:rsidR="00857B43" w:rsidRDefault="4DF03F62" w:rsidP="00CB1623">
      <w:pPr>
        <w:ind w:firstLine="0"/>
        <w:rPr>
          <w:rFonts w:cs="Times New Roman"/>
          <w:color w:val="auto"/>
          <w:sz w:val="26"/>
          <w:szCs w:val="26"/>
        </w:rPr>
      </w:pPr>
      <w:r w:rsidRPr="4DF03F62">
        <w:rPr>
          <w:rFonts w:cs="Times New Roman"/>
          <w:b/>
          <w:bCs/>
          <w:color w:val="auto"/>
          <w:sz w:val="26"/>
          <w:szCs w:val="26"/>
        </w:rPr>
        <w:t xml:space="preserve">1.1 </w:t>
      </w:r>
      <w:r w:rsidRPr="4DF03F62">
        <w:rPr>
          <w:rFonts w:cs="Times New Roman"/>
          <w:color w:val="auto"/>
          <w:sz w:val="26"/>
          <w:szCs w:val="26"/>
        </w:rPr>
        <w:t>Порядок проведения перепроверки части работ участников Всероссийских проверочных работ в Сулейман - Стальском районе (далее Порядок) определяет организационную схему проведения перепроверки работ участников Всероссийских проверочных работ (далее перепроверка), сроки проведения и использования результатов перепроверки.</w:t>
      </w:r>
    </w:p>
    <w:p w14:paraId="7EC1E205" w14:textId="1A60FA79" w:rsidR="00F83D4A" w:rsidRDefault="4DF03F62" w:rsidP="00CB1623">
      <w:pPr>
        <w:ind w:firstLine="0"/>
        <w:rPr>
          <w:rFonts w:cs="Times New Roman"/>
          <w:color w:val="auto"/>
          <w:sz w:val="26"/>
          <w:szCs w:val="26"/>
        </w:rPr>
      </w:pPr>
      <w:r w:rsidRPr="4DF03F62">
        <w:rPr>
          <w:rFonts w:cs="Times New Roman"/>
          <w:b/>
          <w:bCs/>
          <w:color w:val="auto"/>
          <w:sz w:val="26"/>
          <w:szCs w:val="26"/>
        </w:rPr>
        <w:t>1.2</w:t>
      </w:r>
      <w:r w:rsidRPr="4DF03F62">
        <w:rPr>
          <w:rFonts w:cs="Times New Roman"/>
          <w:color w:val="auto"/>
          <w:sz w:val="26"/>
          <w:szCs w:val="26"/>
        </w:rPr>
        <w:t>. Подготовку и проведение перепроверки в Сулейман-Стальском районе обеспечивает:</w:t>
      </w:r>
    </w:p>
    <w:p w14:paraId="485F6F60" w14:textId="5550B5CF" w:rsidR="00F83D4A" w:rsidRDefault="4DF03F62" w:rsidP="00CB1623">
      <w:pPr>
        <w:ind w:firstLine="0"/>
        <w:rPr>
          <w:rFonts w:cs="Times New Roman"/>
          <w:color w:val="auto"/>
          <w:sz w:val="26"/>
          <w:szCs w:val="26"/>
        </w:rPr>
      </w:pPr>
      <w:r w:rsidRPr="4DF03F62">
        <w:rPr>
          <w:rFonts w:cs="Times New Roman"/>
          <w:color w:val="auto"/>
          <w:sz w:val="26"/>
          <w:szCs w:val="26"/>
        </w:rPr>
        <w:t>-   МКУ «Информационно-методический центр» Сулейман-Стальского района(далее МКУ «ИМЦ»);</w:t>
      </w:r>
    </w:p>
    <w:p w14:paraId="32334058" w14:textId="77777777" w:rsidR="00857B43" w:rsidRDefault="00F83D4A" w:rsidP="00CB1623">
      <w:pPr>
        <w:ind w:firstLine="0"/>
        <w:rPr>
          <w:rFonts w:cs="Times New Roman"/>
          <w:color w:val="auto"/>
          <w:sz w:val="26"/>
          <w:szCs w:val="26"/>
        </w:rPr>
      </w:pPr>
      <w:r>
        <w:rPr>
          <w:rFonts w:cs="Times New Roman"/>
          <w:color w:val="auto"/>
          <w:sz w:val="26"/>
          <w:szCs w:val="26"/>
        </w:rPr>
        <w:t>-</w:t>
      </w:r>
      <w:r w:rsidR="002A00DE">
        <w:rPr>
          <w:rFonts w:cs="Times New Roman"/>
          <w:color w:val="auto"/>
          <w:sz w:val="26"/>
          <w:szCs w:val="26"/>
        </w:rPr>
        <w:t xml:space="preserve"> образовательные организации, реализующие программы начального общего, основного общего и среднего общего образования (далее ОО).</w:t>
      </w:r>
    </w:p>
    <w:p w14:paraId="65E192E0" w14:textId="77777777" w:rsidR="002A00DE" w:rsidRDefault="00CB1623" w:rsidP="00CB1623">
      <w:pPr>
        <w:ind w:firstLine="0"/>
        <w:rPr>
          <w:rFonts w:cs="Times New Roman"/>
          <w:color w:val="auto"/>
          <w:sz w:val="26"/>
          <w:szCs w:val="26"/>
        </w:rPr>
      </w:pPr>
      <w:r w:rsidRPr="00CB1623">
        <w:rPr>
          <w:rFonts w:cs="Times New Roman"/>
          <w:b/>
          <w:color w:val="auto"/>
          <w:sz w:val="26"/>
          <w:szCs w:val="26"/>
        </w:rPr>
        <w:t>1.3.</w:t>
      </w:r>
      <w:r>
        <w:rPr>
          <w:rFonts w:cs="Times New Roman"/>
          <w:color w:val="auto"/>
          <w:sz w:val="26"/>
          <w:szCs w:val="26"/>
        </w:rPr>
        <w:t xml:space="preserve"> </w:t>
      </w:r>
      <w:r w:rsidR="002A00DE">
        <w:rPr>
          <w:rFonts w:cs="Times New Roman"/>
          <w:color w:val="auto"/>
          <w:sz w:val="26"/>
          <w:szCs w:val="26"/>
        </w:rPr>
        <w:t>Информация об итогах перепроверки является информацией для служебного пользования.</w:t>
      </w:r>
    </w:p>
    <w:p w14:paraId="79E6BDB4" w14:textId="77777777" w:rsidR="002A00DE" w:rsidRDefault="002A00DE" w:rsidP="00857B43">
      <w:pPr>
        <w:ind w:firstLine="0"/>
        <w:rPr>
          <w:rFonts w:cs="Times New Roman"/>
          <w:color w:val="auto"/>
          <w:sz w:val="26"/>
          <w:szCs w:val="26"/>
        </w:rPr>
      </w:pPr>
      <w:r>
        <w:rPr>
          <w:rFonts w:cs="Times New Roman"/>
          <w:color w:val="auto"/>
          <w:sz w:val="26"/>
          <w:szCs w:val="26"/>
        </w:rPr>
        <w:tab/>
        <w:t>Перепроверка не влияет на результаты Всероссийских проверочных работ (далее ВПР), которые получены участниками ВПР после проверки педагогами ОО.</w:t>
      </w:r>
    </w:p>
    <w:p w14:paraId="53128261" w14:textId="77777777" w:rsidR="002A00DE" w:rsidRDefault="002A00DE" w:rsidP="00857B43">
      <w:pPr>
        <w:ind w:firstLine="0"/>
        <w:rPr>
          <w:rFonts w:cs="Times New Roman"/>
          <w:color w:val="auto"/>
          <w:sz w:val="26"/>
          <w:szCs w:val="26"/>
        </w:rPr>
      </w:pPr>
    </w:p>
    <w:p w14:paraId="2F66593F" w14:textId="77777777" w:rsidR="002A00DE" w:rsidRPr="00CB1623" w:rsidRDefault="00D10F35" w:rsidP="00CB1623">
      <w:pPr>
        <w:pStyle w:val="a5"/>
        <w:numPr>
          <w:ilvl w:val="0"/>
          <w:numId w:val="9"/>
        </w:numPr>
        <w:rPr>
          <w:rFonts w:cs="Times New Roman"/>
          <w:b/>
          <w:color w:val="auto"/>
          <w:sz w:val="26"/>
          <w:szCs w:val="26"/>
        </w:rPr>
      </w:pPr>
      <w:r w:rsidRPr="00CB1623">
        <w:rPr>
          <w:rFonts w:cs="Times New Roman"/>
          <w:b/>
          <w:color w:val="auto"/>
          <w:sz w:val="26"/>
          <w:szCs w:val="26"/>
        </w:rPr>
        <w:t>Цели и задачи перепроверки</w:t>
      </w:r>
    </w:p>
    <w:p w14:paraId="62486C05" w14:textId="77777777" w:rsidR="00857B43" w:rsidRPr="00857B43" w:rsidRDefault="00857B43" w:rsidP="00857B43">
      <w:pPr>
        <w:ind w:firstLine="0"/>
        <w:rPr>
          <w:rFonts w:cs="Times New Roman"/>
          <w:color w:val="auto"/>
          <w:sz w:val="26"/>
          <w:szCs w:val="26"/>
        </w:rPr>
      </w:pPr>
    </w:p>
    <w:p w14:paraId="4F8F6656" w14:textId="77777777" w:rsidR="00602364" w:rsidRDefault="00CB1623" w:rsidP="002A00DE">
      <w:pPr>
        <w:ind w:firstLine="0"/>
        <w:rPr>
          <w:rFonts w:cs="Times New Roman"/>
          <w:color w:val="auto"/>
          <w:sz w:val="26"/>
          <w:szCs w:val="26"/>
        </w:rPr>
      </w:pPr>
      <w:r w:rsidRPr="00CB1623">
        <w:rPr>
          <w:rFonts w:cs="Times New Roman"/>
          <w:b/>
          <w:color w:val="auto"/>
          <w:sz w:val="26"/>
          <w:szCs w:val="26"/>
        </w:rPr>
        <w:t>2.1</w:t>
      </w:r>
      <w:r>
        <w:rPr>
          <w:rFonts w:cs="Times New Roman"/>
          <w:color w:val="auto"/>
          <w:sz w:val="26"/>
          <w:szCs w:val="26"/>
        </w:rPr>
        <w:t xml:space="preserve"> П</w:t>
      </w:r>
      <w:r w:rsidR="002A00DE">
        <w:rPr>
          <w:rFonts w:cs="Times New Roman"/>
          <w:color w:val="auto"/>
          <w:sz w:val="26"/>
          <w:szCs w:val="26"/>
        </w:rPr>
        <w:t>ерепроверка проводится с целью повышения объективности оценивания ответов участников ВПР.</w:t>
      </w:r>
    </w:p>
    <w:p w14:paraId="68D1F25B" w14:textId="77777777" w:rsidR="002A00DE" w:rsidRDefault="00CB1623" w:rsidP="002A00DE">
      <w:pPr>
        <w:ind w:firstLine="0"/>
        <w:rPr>
          <w:rFonts w:cs="Times New Roman"/>
          <w:color w:val="auto"/>
          <w:sz w:val="26"/>
          <w:szCs w:val="26"/>
        </w:rPr>
      </w:pPr>
      <w:r w:rsidRPr="00CB1623">
        <w:rPr>
          <w:rFonts w:cs="Times New Roman"/>
          <w:b/>
          <w:color w:val="auto"/>
          <w:sz w:val="26"/>
          <w:szCs w:val="26"/>
        </w:rPr>
        <w:t>2.2.</w:t>
      </w:r>
      <w:r>
        <w:rPr>
          <w:rFonts w:cs="Times New Roman"/>
          <w:color w:val="auto"/>
          <w:sz w:val="26"/>
          <w:szCs w:val="26"/>
        </w:rPr>
        <w:t xml:space="preserve"> </w:t>
      </w:r>
      <w:r w:rsidR="002A00DE">
        <w:rPr>
          <w:rFonts w:cs="Times New Roman"/>
          <w:color w:val="auto"/>
          <w:sz w:val="26"/>
          <w:szCs w:val="26"/>
        </w:rPr>
        <w:t>Задачами перепроверки являются:</w:t>
      </w:r>
    </w:p>
    <w:p w14:paraId="30A37B7F" w14:textId="77777777" w:rsidR="002A00DE" w:rsidRDefault="002A00DE" w:rsidP="002A00DE">
      <w:pPr>
        <w:ind w:firstLine="0"/>
        <w:rPr>
          <w:rFonts w:cs="Times New Roman"/>
          <w:color w:val="auto"/>
          <w:sz w:val="26"/>
          <w:szCs w:val="26"/>
        </w:rPr>
      </w:pPr>
      <w:r>
        <w:rPr>
          <w:rFonts w:cs="Times New Roman"/>
          <w:color w:val="auto"/>
          <w:sz w:val="26"/>
          <w:szCs w:val="26"/>
        </w:rPr>
        <w:t>- выявление фактов необъективного оценивания ответов участников ВПР;</w:t>
      </w:r>
    </w:p>
    <w:p w14:paraId="12B819C6" w14:textId="77777777" w:rsidR="002A00DE" w:rsidRDefault="002A00DE" w:rsidP="002A00DE">
      <w:pPr>
        <w:ind w:firstLine="0"/>
        <w:rPr>
          <w:rFonts w:cs="Times New Roman"/>
          <w:color w:val="auto"/>
          <w:sz w:val="26"/>
          <w:szCs w:val="26"/>
        </w:rPr>
      </w:pPr>
      <w:r>
        <w:rPr>
          <w:rFonts w:cs="Times New Roman"/>
          <w:color w:val="auto"/>
          <w:sz w:val="26"/>
          <w:szCs w:val="26"/>
        </w:rPr>
        <w:t>- выяснения причин необъективного оценивания ответов участников ВПР;</w:t>
      </w:r>
    </w:p>
    <w:p w14:paraId="0969804F" w14:textId="77777777" w:rsidR="002A00DE" w:rsidRDefault="002A00DE" w:rsidP="002A00DE">
      <w:pPr>
        <w:ind w:firstLine="0"/>
        <w:rPr>
          <w:rFonts w:cs="Times New Roman"/>
          <w:color w:val="auto"/>
          <w:sz w:val="26"/>
          <w:szCs w:val="26"/>
        </w:rPr>
      </w:pPr>
      <w:r>
        <w:rPr>
          <w:rFonts w:cs="Times New Roman"/>
          <w:color w:val="auto"/>
          <w:sz w:val="26"/>
          <w:szCs w:val="26"/>
        </w:rPr>
        <w:t xml:space="preserve">- </w:t>
      </w:r>
      <w:r w:rsidR="00CD4C01">
        <w:rPr>
          <w:rFonts w:cs="Times New Roman"/>
          <w:color w:val="auto"/>
          <w:sz w:val="26"/>
          <w:szCs w:val="26"/>
        </w:rPr>
        <w:t>составление</w:t>
      </w:r>
      <w:r>
        <w:rPr>
          <w:rFonts w:cs="Times New Roman"/>
          <w:color w:val="auto"/>
          <w:sz w:val="26"/>
          <w:szCs w:val="26"/>
        </w:rPr>
        <w:t xml:space="preserve"> рекомендаций по устранению необъективного оценивания ответов участников ВПР.</w:t>
      </w:r>
    </w:p>
    <w:p w14:paraId="4101652C" w14:textId="77777777" w:rsidR="00CD4C01" w:rsidRDefault="00CD4C01" w:rsidP="002A00DE">
      <w:pPr>
        <w:ind w:firstLine="0"/>
        <w:rPr>
          <w:rFonts w:cs="Times New Roman"/>
          <w:color w:val="auto"/>
          <w:sz w:val="26"/>
          <w:szCs w:val="26"/>
        </w:rPr>
      </w:pPr>
    </w:p>
    <w:p w14:paraId="66FD5927" w14:textId="77777777" w:rsidR="00CD4C01" w:rsidRPr="00CB1623" w:rsidRDefault="00CD4C01" w:rsidP="00CB1623">
      <w:pPr>
        <w:pStyle w:val="a5"/>
        <w:numPr>
          <w:ilvl w:val="0"/>
          <w:numId w:val="9"/>
        </w:numPr>
        <w:rPr>
          <w:rFonts w:cs="Times New Roman"/>
          <w:b/>
          <w:color w:val="auto"/>
          <w:sz w:val="26"/>
          <w:szCs w:val="26"/>
        </w:rPr>
      </w:pPr>
      <w:r w:rsidRPr="00CB1623">
        <w:rPr>
          <w:rFonts w:cs="Times New Roman"/>
          <w:b/>
          <w:color w:val="auto"/>
          <w:sz w:val="26"/>
          <w:szCs w:val="26"/>
        </w:rPr>
        <w:t>Полномочия и функции при подго</w:t>
      </w:r>
      <w:r w:rsidR="00D10F35" w:rsidRPr="00CB1623">
        <w:rPr>
          <w:rFonts w:cs="Times New Roman"/>
          <w:b/>
          <w:color w:val="auto"/>
          <w:sz w:val="26"/>
          <w:szCs w:val="26"/>
        </w:rPr>
        <w:t>товке и проведени</w:t>
      </w:r>
      <w:r w:rsidR="00CB1623">
        <w:rPr>
          <w:rFonts w:cs="Times New Roman"/>
          <w:b/>
          <w:color w:val="auto"/>
          <w:sz w:val="26"/>
          <w:szCs w:val="26"/>
        </w:rPr>
        <w:t xml:space="preserve">и </w:t>
      </w:r>
      <w:r w:rsidR="00D10F35" w:rsidRPr="00CB1623">
        <w:rPr>
          <w:rFonts w:cs="Times New Roman"/>
          <w:b/>
          <w:color w:val="auto"/>
          <w:sz w:val="26"/>
          <w:szCs w:val="26"/>
        </w:rPr>
        <w:t>перепроверки</w:t>
      </w:r>
    </w:p>
    <w:p w14:paraId="4B99056E" w14:textId="77777777" w:rsidR="00CD4C01" w:rsidRDefault="00CD4C01" w:rsidP="002A00DE">
      <w:pPr>
        <w:ind w:firstLine="0"/>
        <w:rPr>
          <w:rFonts w:cs="Times New Roman"/>
          <w:color w:val="auto"/>
          <w:sz w:val="26"/>
          <w:szCs w:val="26"/>
        </w:rPr>
      </w:pPr>
    </w:p>
    <w:p w14:paraId="608179FE" w14:textId="7D6B67BC" w:rsidR="00E53819" w:rsidRPr="00CB1623" w:rsidRDefault="4DF03F62" w:rsidP="00CB1623">
      <w:pPr>
        <w:ind w:firstLine="0"/>
        <w:rPr>
          <w:rFonts w:cs="Times New Roman"/>
          <w:color w:val="auto"/>
          <w:sz w:val="26"/>
          <w:szCs w:val="26"/>
        </w:rPr>
      </w:pPr>
      <w:r w:rsidRPr="4DF03F62">
        <w:rPr>
          <w:rFonts w:cs="Times New Roman"/>
          <w:b/>
          <w:bCs/>
          <w:color w:val="auto"/>
          <w:sz w:val="26"/>
          <w:szCs w:val="26"/>
        </w:rPr>
        <w:t>3.1</w:t>
      </w:r>
      <w:r w:rsidRPr="4DF03F62">
        <w:rPr>
          <w:rFonts w:cs="Times New Roman"/>
          <w:color w:val="auto"/>
          <w:sz w:val="26"/>
          <w:szCs w:val="26"/>
        </w:rPr>
        <w:t>. МКУ «ИМЦ»:</w:t>
      </w:r>
    </w:p>
    <w:p w14:paraId="6A9465B0" w14:textId="77777777" w:rsidR="00E53819" w:rsidRDefault="00E53819" w:rsidP="002A00DE">
      <w:pPr>
        <w:ind w:firstLine="0"/>
        <w:rPr>
          <w:rFonts w:cs="Times New Roman"/>
          <w:color w:val="auto"/>
          <w:sz w:val="26"/>
          <w:szCs w:val="26"/>
        </w:rPr>
      </w:pPr>
      <w:r>
        <w:rPr>
          <w:rFonts w:cs="Times New Roman"/>
          <w:color w:val="auto"/>
          <w:sz w:val="26"/>
          <w:szCs w:val="26"/>
        </w:rPr>
        <w:t>-осуществляет организационное, методическое обеспечени</w:t>
      </w:r>
      <w:r w:rsidR="00CB1623">
        <w:rPr>
          <w:rFonts w:cs="Times New Roman"/>
          <w:color w:val="auto"/>
          <w:sz w:val="26"/>
          <w:szCs w:val="26"/>
        </w:rPr>
        <w:t>е</w:t>
      </w:r>
      <w:r>
        <w:rPr>
          <w:rFonts w:cs="Times New Roman"/>
          <w:color w:val="auto"/>
          <w:sz w:val="26"/>
          <w:szCs w:val="26"/>
        </w:rPr>
        <w:t xml:space="preserve"> проведения перепроверки;</w:t>
      </w:r>
    </w:p>
    <w:p w14:paraId="35B6C3E3" w14:textId="77777777" w:rsidR="00E53819" w:rsidRDefault="00E53819" w:rsidP="002A00DE">
      <w:pPr>
        <w:ind w:firstLine="0"/>
        <w:rPr>
          <w:rFonts w:cs="Times New Roman"/>
          <w:color w:val="auto"/>
          <w:sz w:val="26"/>
          <w:szCs w:val="26"/>
        </w:rPr>
      </w:pPr>
      <w:r>
        <w:rPr>
          <w:rFonts w:cs="Times New Roman"/>
          <w:color w:val="auto"/>
          <w:sz w:val="26"/>
          <w:szCs w:val="26"/>
        </w:rPr>
        <w:t>-формирует список школ, включенный в перечень для перепроверки;</w:t>
      </w:r>
    </w:p>
    <w:p w14:paraId="4D070B3F" w14:textId="77777777" w:rsidR="00E53819" w:rsidRDefault="00E53819" w:rsidP="002A00DE">
      <w:pPr>
        <w:ind w:firstLine="0"/>
        <w:rPr>
          <w:rFonts w:cs="Times New Roman"/>
          <w:color w:val="auto"/>
          <w:sz w:val="26"/>
          <w:szCs w:val="26"/>
        </w:rPr>
      </w:pPr>
      <w:r>
        <w:rPr>
          <w:rFonts w:cs="Times New Roman"/>
          <w:color w:val="auto"/>
          <w:sz w:val="26"/>
          <w:szCs w:val="26"/>
        </w:rPr>
        <w:t>-формирует состав муниципальной экспертной комиссии для проведения перепроверки;</w:t>
      </w:r>
    </w:p>
    <w:p w14:paraId="0C61FCA6" w14:textId="77777777" w:rsidR="00E53819" w:rsidRDefault="00E53819" w:rsidP="002A00DE">
      <w:pPr>
        <w:ind w:firstLine="0"/>
        <w:rPr>
          <w:rFonts w:cs="Times New Roman"/>
          <w:color w:val="auto"/>
          <w:sz w:val="26"/>
          <w:szCs w:val="26"/>
        </w:rPr>
      </w:pPr>
      <w:r>
        <w:rPr>
          <w:rFonts w:cs="Times New Roman"/>
          <w:color w:val="auto"/>
          <w:sz w:val="26"/>
          <w:szCs w:val="26"/>
        </w:rPr>
        <w:t>-готовит помещение для проведения перепроверки экспертами;</w:t>
      </w:r>
    </w:p>
    <w:p w14:paraId="29116AA3" w14:textId="77777777" w:rsidR="00E53819" w:rsidRDefault="00E53819" w:rsidP="002A00DE">
      <w:pPr>
        <w:ind w:firstLine="0"/>
        <w:rPr>
          <w:rFonts w:cs="Times New Roman"/>
          <w:color w:val="auto"/>
          <w:sz w:val="26"/>
          <w:szCs w:val="26"/>
        </w:rPr>
      </w:pPr>
      <w:r>
        <w:rPr>
          <w:rFonts w:cs="Times New Roman"/>
          <w:color w:val="auto"/>
          <w:sz w:val="26"/>
          <w:szCs w:val="26"/>
        </w:rPr>
        <w:t>- осуществляет запрос в ОО о предоставлении оригиналов работ участников ВПР для перепроверки с сопроводительными материалами;</w:t>
      </w:r>
    </w:p>
    <w:p w14:paraId="34ACE349" w14:textId="77777777" w:rsidR="00E53819" w:rsidRDefault="00E53819" w:rsidP="002A00DE">
      <w:pPr>
        <w:ind w:firstLine="0"/>
        <w:rPr>
          <w:rFonts w:cs="Times New Roman"/>
          <w:color w:val="auto"/>
          <w:sz w:val="26"/>
          <w:szCs w:val="26"/>
        </w:rPr>
      </w:pPr>
      <w:r>
        <w:rPr>
          <w:rFonts w:cs="Times New Roman"/>
          <w:color w:val="auto"/>
          <w:sz w:val="26"/>
          <w:szCs w:val="26"/>
        </w:rPr>
        <w:t>- обеспечивает прием работ на</w:t>
      </w:r>
      <w:r w:rsidR="003C72C1">
        <w:rPr>
          <w:rFonts w:cs="Times New Roman"/>
          <w:color w:val="auto"/>
          <w:sz w:val="26"/>
          <w:szCs w:val="26"/>
        </w:rPr>
        <w:t xml:space="preserve"> перепроверку и их возврат в ОО;</w:t>
      </w:r>
    </w:p>
    <w:p w14:paraId="1438A340" w14:textId="77777777" w:rsidR="003C72C1" w:rsidRDefault="003C72C1" w:rsidP="002A00DE">
      <w:pPr>
        <w:ind w:firstLine="0"/>
        <w:rPr>
          <w:rFonts w:cs="Times New Roman"/>
          <w:color w:val="auto"/>
          <w:sz w:val="26"/>
          <w:szCs w:val="26"/>
        </w:rPr>
      </w:pPr>
      <w:r>
        <w:rPr>
          <w:rFonts w:cs="Times New Roman"/>
          <w:color w:val="auto"/>
          <w:sz w:val="26"/>
          <w:szCs w:val="26"/>
        </w:rPr>
        <w:t>-готовит материалы для проведения перепроверки;</w:t>
      </w:r>
    </w:p>
    <w:p w14:paraId="6C9F0DFA" w14:textId="77777777" w:rsidR="003C72C1" w:rsidRDefault="003C72C1" w:rsidP="002A00DE">
      <w:pPr>
        <w:ind w:firstLine="0"/>
        <w:rPr>
          <w:rFonts w:cs="Times New Roman"/>
          <w:color w:val="auto"/>
          <w:sz w:val="26"/>
          <w:szCs w:val="26"/>
        </w:rPr>
      </w:pPr>
      <w:r>
        <w:rPr>
          <w:rFonts w:cs="Times New Roman"/>
          <w:color w:val="auto"/>
          <w:sz w:val="26"/>
          <w:szCs w:val="26"/>
        </w:rPr>
        <w:t>-предоставляет работы участников ВПР для проверки экспертам;</w:t>
      </w:r>
    </w:p>
    <w:p w14:paraId="634C1606" w14:textId="77777777" w:rsidR="003C72C1" w:rsidRDefault="00134B74" w:rsidP="002A00DE">
      <w:pPr>
        <w:ind w:firstLine="0"/>
        <w:rPr>
          <w:rFonts w:cs="Times New Roman"/>
          <w:color w:val="auto"/>
          <w:sz w:val="26"/>
          <w:szCs w:val="26"/>
        </w:rPr>
      </w:pPr>
      <w:r>
        <w:rPr>
          <w:rFonts w:cs="Times New Roman"/>
          <w:color w:val="auto"/>
          <w:sz w:val="26"/>
          <w:szCs w:val="26"/>
        </w:rPr>
        <w:t>-знакомит ОО с результатами перепроверки;</w:t>
      </w:r>
    </w:p>
    <w:p w14:paraId="2BDDE453" w14:textId="77777777" w:rsidR="00134B74" w:rsidRDefault="00134B74" w:rsidP="002A00DE">
      <w:pPr>
        <w:ind w:firstLine="0"/>
        <w:rPr>
          <w:rFonts w:cs="Times New Roman"/>
          <w:color w:val="auto"/>
          <w:sz w:val="26"/>
          <w:szCs w:val="26"/>
        </w:rPr>
      </w:pPr>
      <w:r>
        <w:rPr>
          <w:rFonts w:cs="Times New Roman"/>
          <w:color w:val="auto"/>
          <w:sz w:val="26"/>
          <w:szCs w:val="26"/>
        </w:rPr>
        <w:lastRenderedPageBreak/>
        <w:t>-готовит и направляет информацию в ОО</w:t>
      </w:r>
      <w:r w:rsidR="0085281B">
        <w:rPr>
          <w:rFonts w:cs="Times New Roman"/>
          <w:color w:val="auto"/>
          <w:sz w:val="26"/>
          <w:szCs w:val="26"/>
        </w:rPr>
        <w:t>,</w:t>
      </w:r>
      <w:r>
        <w:rPr>
          <w:rFonts w:cs="Times New Roman"/>
          <w:color w:val="auto"/>
          <w:sz w:val="26"/>
          <w:szCs w:val="26"/>
        </w:rPr>
        <w:t xml:space="preserve"> рекомендации по устранению необъективного оценивания ответов участников ВПР, выявленных в</w:t>
      </w:r>
      <w:r w:rsidR="0085281B">
        <w:rPr>
          <w:rFonts w:cs="Times New Roman"/>
          <w:color w:val="auto"/>
          <w:sz w:val="26"/>
          <w:szCs w:val="26"/>
        </w:rPr>
        <w:t xml:space="preserve"> </w:t>
      </w:r>
      <w:r>
        <w:rPr>
          <w:rFonts w:cs="Times New Roman"/>
          <w:color w:val="auto"/>
          <w:sz w:val="26"/>
          <w:szCs w:val="26"/>
        </w:rPr>
        <w:t>ходе перепроверки;</w:t>
      </w:r>
    </w:p>
    <w:p w14:paraId="0B8614A2" w14:textId="77777777" w:rsidR="00134B74" w:rsidRDefault="00134B74" w:rsidP="002A00DE">
      <w:pPr>
        <w:ind w:firstLine="0"/>
        <w:rPr>
          <w:rFonts w:cs="Times New Roman"/>
          <w:color w:val="auto"/>
          <w:sz w:val="26"/>
          <w:szCs w:val="26"/>
        </w:rPr>
      </w:pPr>
      <w:r>
        <w:rPr>
          <w:rFonts w:cs="Times New Roman"/>
          <w:color w:val="auto"/>
          <w:sz w:val="26"/>
          <w:szCs w:val="26"/>
        </w:rPr>
        <w:t>-соблюдает информационную бе</w:t>
      </w:r>
      <w:r w:rsidR="0085281B">
        <w:rPr>
          <w:rFonts w:cs="Times New Roman"/>
          <w:color w:val="auto"/>
          <w:sz w:val="26"/>
          <w:szCs w:val="26"/>
        </w:rPr>
        <w:t>зопасность и конфиденциальность</w:t>
      </w:r>
      <w:r>
        <w:rPr>
          <w:rFonts w:cs="Times New Roman"/>
          <w:color w:val="auto"/>
          <w:sz w:val="26"/>
          <w:szCs w:val="26"/>
        </w:rPr>
        <w:t xml:space="preserve"> в рамках своей компетенции.</w:t>
      </w:r>
    </w:p>
    <w:p w14:paraId="2DCF2222" w14:textId="77777777" w:rsidR="00134B74" w:rsidRDefault="0085281B" w:rsidP="0085281B">
      <w:pPr>
        <w:ind w:firstLine="0"/>
        <w:rPr>
          <w:rFonts w:cs="Times New Roman"/>
          <w:color w:val="auto"/>
          <w:sz w:val="26"/>
          <w:szCs w:val="26"/>
        </w:rPr>
      </w:pPr>
      <w:r w:rsidRPr="0085281B">
        <w:rPr>
          <w:rFonts w:cs="Times New Roman"/>
          <w:b/>
          <w:color w:val="auto"/>
          <w:sz w:val="26"/>
          <w:szCs w:val="26"/>
        </w:rPr>
        <w:t>3.</w:t>
      </w:r>
      <w:r w:rsidR="00F83D4A" w:rsidRPr="0085281B">
        <w:rPr>
          <w:rFonts w:cs="Times New Roman"/>
          <w:b/>
          <w:color w:val="auto"/>
          <w:sz w:val="26"/>
          <w:szCs w:val="26"/>
        </w:rPr>
        <w:t>2.</w:t>
      </w:r>
      <w:r w:rsidR="00F83D4A">
        <w:rPr>
          <w:rFonts w:cs="Times New Roman"/>
          <w:color w:val="auto"/>
          <w:sz w:val="26"/>
          <w:szCs w:val="26"/>
        </w:rPr>
        <w:t xml:space="preserve"> </w:t>
      </w:r>
      <w:r w:rsidR="00134B74">
        <w:rPr>
          <w:rFonts w:cs="Times New Roman"/>
          <w:color w:val="auto"/>
          <w:sz w:val="26"/>
          <w:szCs w:val="26"/>
        </w:rPr>
        <w:t>Образовательные организации:</w:t>
      </w:r>
    </w:p>
    <w:p w14:paraId="2568254C" w14:textId="734E22D3" w:rsidR="00134B74" w:rsidRDefault="4DF03F62" w:rsidP="002A00DE">
      <w:pPr>
        <w:ind w:firstLine="0"/>
        <w:rPr>
          <w:rFonts w:cs="Times New Roman"/>
          <w:color w:val="auto"/>
          <w:sz w:val="26"/>
          <w:szCs w:val="26"/>
        </w:rPr>
      </w:pPr>
      <w:r w:rsidRPr="4DF03F62">
        <w:rPr>
          <w:rFonts w:cs="Times New Roman"/>
          <w:color w:val="auto"/>
          <w:sz w:val="26"/>
          <w:szCs w:val="26"/>
        </w:rPr>
        <w:t>-предоставляют в МКУ «ИМЦ» оригиналы работ с сопроводительными материалами и критериями оценивания;</w:t>
      </w:r>
    </w:p>
    <w:p w14:paraId="70672B41" w14:textId="77777777" w:rsidR="00134B74" w:rsidRDefault="00134B74" w:rsidP="002A00DE">
      <w:pPr>
        <w:ind w:firstLine="0"/>
        <w:rPr>
          <w:rFonts w:cs="Times New Roman"/>
          <w:color w:val="auto"/>
          <w:sz w:val="26"/>
          <w:szCs w:val="26"/>
        </w:rPr>
      </w:pPr>
      <w:r>
        <w:rPr>
          <w:rFonts w:cs="Times New Roman"/>
          <w:color w:val="auto"/>
          <w:sz w:val="26"/>
          <w:szCs w:val="26"/>
        </w:rPr>
        <w:t>-обеспечивают участие педагогов ОО, задействованных в качестве экспертов при перепроверке;</w:t>
      </w:r>
    </w:p>
    <w:p w14:paraId="4EE198A9" w14:textId="77777777" w:rsidR="00134B74" w:rsidRDefault="00134B74" w:rsidP="002A00DE">
      <w:pPr>
        <w:ind w:firstLine="0"/>
        <w:rPr>
          <w:rFonts w:cs="Times New Roman"/>
          <w:color w:val="auto"/>
          <w:sz w:val="26"/>
          <w:szCs w:val="26"/>
        </w:rPr>
      </w:pPr>
      <w:r>
        <w:rPr>
          <w:rFonts w:cs="Times New Roman"/>
          <w:color w:val="auto"/>
          <w:sz w:val="26"/>
          <w:szCs w:val="26"/>
        </w:rPr>
        <w:t>-знакомят педагогов с результатами перепроверки;</w:t>
      </w:r>
    </w:p>
    <w:p w14:paraId="67C1890A" w14:textId="77777777" w:rsidR="00134B74" w:rsidRDefault="00134B74" w:rsidP="002A00DE">
      <w:pPr>
        <w:ind w:firstLine="0"/>
        <w:rPr>
          <w:rFonts w:cs="Times New Roman"/>
          <w:color w:val="auto"/>
          <w:sz w:val="26"/>
          <w:szCs w:val="26"/>
        </w:rPr>
      </w:pPr>
      <w:r>
        <w:rPr>
          <w:rFonts w:cs="Times New Roman"/>
          <w:color w:val="auto"/>
          <w:sz w:val="26"/>
          <w:szCs w:val="26"/>
        </w:rPr>
        <w:t xml:space="preserve">-применяют (в рамках своей компетенции) </w:t>
      </w:r>
      <w:r w:rsidR="00C23A04">
        <w:rPr>
          <w:rFonts w:cs="Times New Roman"/>
          <w:color w:val="auto"/>
          <w:sz w:val="26"/>
          <w:szCs w:val="26"/>
        </w:rPr>
        <w:t>управленческие</w:t>
      </w:r>
      <w:r w:rsidR="00F83D4A">
        <w:rPr>
          <w:rFonts w:cs="Times New Roman"/>
          <w:color w:val="auto"/>
          <w:sz w:val="26"/>
          <w:szCs w:val="26"/>
        </w:rPr>
        <w:t xml:space="preserve"> </w:t>
      </w:r>
      <w:r w:rsidR="00C23A04">
        <w:rPr>
          <w:rFonts w:cs="Times New Roman"/>
          <w:color w:val="auto"/>
          <w:sz w:val="26"/>
          <w:szCs w:val="26"/>
        </w:rPr>
        <w:t>р</w:t>
      </w:r>
      <w:r w:rsidR="00F83D4A">
        <w:rPr>
          <w:rFonts w:cs="Times New Roman"/>
          <w:color w:val="auto"/>
          <w:sz w:val="26"/>
          <w:szCs w:val="26"/>
        </w:rPr>
        <w:t>еш</w:t>
      </w:r>
      <w:r w:rsidR="00C23A04">
        <w:rPr>
          <w:rFonts w:cs="Times New Roman"/>
          <w:color w:val="auto"/>
          <w:sz w:val="26"/>
          <w:szCs w:val="26"/>
        </w:rPr>
        <w:t xml:space="preserve">ения по устранению причин необъективного оценивания работ участников ВПР </w:t>
      </w:r>
      <w:r w:rsidR="00F83D4A">
        <w:rPr>
          <w:rFonts w:cs="Times New Roman"/>
          <w:color w:val="auto"/>
          <w:sz w:val="26"/>
          <w:szCs w:val="26"/>
        </w:rPr>
        <w:t>(</w:t>
      </w:r>
      <w:r w:rsidR="00C23A04">
        <w:rPr>
          <w:rFonts w:cs="Times New Roman"/>
          <w:color w:val="auto"/>
          <w:sz w:val="26"/>
          <w:szCs w:val="26"/>
        </w:rPr>
        <w:t>при наличии).</w:t>
      </w:r>
    </w:p>
    <w:p w14:paraId="1299C43A" w14:textId="77777777" w:rsidR="00C23A04" w:rsidRDefault="00C23A04" w:rsidP="002A00DE">
      <w:pPr>
        <w:ind w:firstLine="0"/>
        <w:rPr>
          <w:rFonts w:cs="Times New Roman"/>
          <w:color w:val="auto"/>
          <w:sz w:val="26"/>
          <w:szCs w:val="26"/>
        </w:rPr>
      </w:pPr>
    </w:p>
    <w:p w14:paraId="6D92A1BE" w14:textId="77777777" w:rsidR="00C23A04" w:rsidRPr="0085281B" w:rsidRDefault="00C23A04" w:rsidP="0085281B">
      <w:pPr>
        <w:pStyle w:val="a5"/>
        <w:numPr>
          <w:ilvl w:val="0"/>
          <w:numId w:val="9"/>
        </w:numPr>
        <w:rPr>
          <w:rFonts w:cs="Times New Roman"/>
          <w:color w:val="auto"/>
          <w:sz w:val="26"/>
          <w:szCs w:val="26"/>
        </w:rPr>
      </w:pPr>
      <w:r w:rsidRPr="0085281B">
        <w:rPr>
          <w:rFonts w:cs="Times New Roman"/>
          <w:b/>
          <w:color w:val="auto"/>
          <w:sz w:val="26"/>
          <w:szCs w:val="26"/>
        </w:rPr>
        <w:t>Муниципальная экспертная комиссия</w:t>
      </w:r>
    </w:p>
    <w:p w14:paraId="4DDBEF00" w14:textId="77777777" w:rsidR="00D10F35" w:rsidRDefault="00D10F35" w:rsidP="002A00DE">
      <w:pPr>
        <w:ind w:firstLine="0"/>
        <w:rPr>
          <w:rFonts w:cs="Times New Roman"/>
          <w:color w:val="auto"/>
          <w:sz w:val="26"/>
          <w:szCs w:val="26"/>
        </w:rPr>
      </w:pPr>
    </w:p>
    <w:p w14:paraId="3CC06D94" w14:textId="77777777" w:rsidR="00C23A04" w:rsidRDefault="0085281B" w:rsidP="002A00DE">
      <w:pPr>
        <w:ind w:firstLine="0"/>
        <w:rPr>
          <w:rFonts w:cs="Times New Roman"/>
          <w:color w:val="auto"/>
          <w:sz w:val="26"/>
          <w:szCs w:val="26"/>
        </w:rPr>
      </w:pPr>
      <w:r w:rsidRPr="0085281B">
        <w:rPr>
          <w:rFonts w:cs="Times New Roman"/>
          <w:b/>
          <w:color w:val="auto"/>
          <w:sz w:val="26"/>
          <w:szCs w:val="26"/>
        </w:rPr>
        <w:t>4.1</w:t>
      </w:r>
      <w:r>
        <w:rPr>
          <w:rFonts w:cs="Times New Roman"/>
          <w:color w:val="auto"/>
          <w:sz w:val="26"/>
          <w:szCs w:val="26"/>
        </w:rPr>
        <w:t xml:space="preserve">. </w:t>
      </w:r>
      <w:r w:rsidR="00C23A04">
        <w:rPr>
          <w:rFonts w:cs="Times New Roman"/>
          <w:color w:val="auto"/>
          <w:sz w:val="26"/>
          <w:szCs w:val="26"/>
        </w:rPr>
        <w:t xml:space="preserve">Муниципальная экспертная комиссия </w:t>
      </w:r>
      <w:r w:rsidR="008279D0">
        <w:rPr>
          <w:rFonts w:cs="Times New Roman"/>
          <w:color w:val="auto"/>
          <w:sz w:val="26"/>
          <w:szCs w:val="26"/>
        </w:rPr>
        <w:t xml:space="preserve">(далее МЭК) </w:t>
      </w:r>
      <w:r w:rsidR="00C23A04">
        <w:rPr>
          <w:rFonts w:cs="Times New Roman"/>
          <w:color w:val="auto"/>
          <w:sz w:val="26"/>
          <w:szCs w:val="26"/>
        </w:rPr>
        <w:t>формируется с целью осуществления перепроверки ответов участников ВПР и выявления причин необъективности оценивания.</w:t>
      </w:r>
    </w:p>
    <w:p w14:paraId="6BC62452" w14:textId="39E4EB3D" w:rsidR="00C23A04" w:rsidRDefault="4DF03F62" w:rsidP="002A00DE">
      <w:pPr>
        <w:ind w:firstLine="0"/>
        <w:rPr>
          <w:rFonts w:cs="Times New Roman"/>
          <w:color w:val="auto"/>
          <w:sz w:val="26"/>
          <w:szCs w:val="26"/>
        </w:rPr>
      </w:pPr>
      <w:r w:rsidRPr="4DF03F62">
        <w:rPr>
          <w:rFonts w:cs="Times New Roman"/>
          <w:b/>
          <w:bCs/>
          <w:color w:val="auto"/>
          <w:sz w:val="26"/>
          <w:szCs w:val="26"/>
        </w:rPr>
        <w:t>4.2.</w:t>
      </w:r>
      <w:r w:rsidR="0085281B">
        <w:tab/>
      </w:r>
      <w:r w:rsidRPr="4DF03F62">
        <w:rPr>
          <w:rFonts w:cs="Times New Roman"/>
          <w:color w:val="auto"/>
          <w:sz w:val="26"/>
          <w:szCs w:val="26"/>
        </w:rPr>
        <w:t>Муниципальная комиссия создается из числа педагогов ОО и методистов МКУ «ИМЦ». Возглавляет МЭК муниципальный координатор Меджидова М.А.</w:t>
      </w:r>
    </w:p>
    <w:p w14:paraId="563977AD" w14:textId="7DDD8C0D" w:rsidR="00C23A04" w:rsidRPr="00F83D4A" w:rsidRDefault="4DF03F62" w:rsidP="0085281B">
      <w:pPr>
        <w:ind w:firstLine="0"/>
        <w:rPr>
          <w:rFonts w:cs="Times New Roman"/>
          <w:color w:val="auto"/>
          <w:sz w:val="26"/>
          <w:szCs w:val="26"/>
        </w:rPr>
      </w:pPr>
      <w:r w:rsidRPr="4DF03F62">
        <w:rPr>
          <w:rFonts w:cs="Times New Roman"/>
          <w:b/>
          <w:bCs/>
          <w:color w:val="auto"/>
          <w:sz w:val="26"/>
          <w:szCs w:val="26"/>
        </w:rPr>
        <w:t>4.3.</w:t>
      </w:r>
      <w:r w:rsidRPr="4DF03F62">
        <w:rPr>
          <w:rFonts w:cs="Times New Roman"/>
          <w:color w:val="auto"/>
          <w:sz w:val="26"/>
          <w:szCs w:val="26"/>
        </w:rPr>
        <w:t xml:space="preserve"> В состав МЭК по каждому учебному предмету и уровню образования включаются лица, соответствующие требованиям: наличие высшего образования, наличие опыта работы в образовательных организациях не менее трех лет,  прошедшие обучение на курсах повышения квалификации.</w:t>
      </w:r>
    </w:p>
    <w:p w14:paraId="004A78D0" w14:textId="77777777" w:rsidR="0085281B" w:rsidRDefault="0085281B" w:rsidP="0085281B">
      <w:pPr>
        <w:ind w:firstLine="0"/>
        <w:rPr>
          <w:rFonts w:eastAsia="Times New Roman" w:cs="Times New Roman"/>
          <w:sz w:val="26"/>
          <w:szCs w:val="26"/>
        </w:rPr>
      </w:pPr>
      <w:r w:rsidRPr="0085281B">
        <w:rPr>
          <w:rFonts w:eastAsia="Times New Roman" w:cs="Times New Roman"/>
          <w:b/>
          <w:color w:val="auto"/>
          <w:sz w:val="26"/>
          <w:szCs w:val="26"/>
        </w:rPr>
        <w:t>4.4.</w:t>
      </w:r>
      <w:r>
        <w:rPr>
          <w:rFonts w:eastAsia="Times New Roman" w:cs="Times New Roman"/>
          <w:color w:val="auto"/>
          <w:sz w:val="26"/>
          <w:szCs w:val="26"/>
        </w:rPr>
        <w:t xml:space="preserve"> </w:t>
      </w:r>
      <w:r w:rsidR="008279D0">
        <w:rPr>
          <w:rFonts w:eastAsia="Times New Roman" w:cs="Times New Roman"/>
          <w:sz w:val="26"/>
          <w:szCs w:val="26"/>
        </w:rPr>
        <w:t>МЭК</w:t>
      </w:r>
      <w:r w:rsidR="003B39AD" w:rsidRPr="003B39AD">
        <w:rPr>
          <w:rFonts w:eastAsia="Times New Roman" w:cs="Times New Roman"/>
          <w:sz w:val="26"/>
          <w:szCs w:val="26"/>
        </w:rPr>
        <w:t xml:space="preserve"> </w:t>
      </w:r>
      <w:r>
        <w:rPr>
          <w:rFonts w:eastAsia="Times New Roman" w:cs="Times New Roman"/>
          <w:sz w:val="26"/>
          <w:szCs w:val="26"/>
        </w:rPr>
        <w:t>формируется</w:t>
      </w:r>
      <w:r w:rsidR="003B39AD" w:rsidRPr="003B39AD">
        <w:rPr>
          <w:rFonts w:eastAsia="Times New Roman" w:cs="Times New Roman"/>
          <w:sz w:val="26"/>
          <w:szCs w:val="26"/>
        </w:rPr>
        <w:t xml:space="preserve"> не позднее, чем за три недели до начала перепроверки.</w:t>
      </w:r>
    </w:p>
    <w:p w14:paraId="5031FECF" w14:textId="7C700512" w:rsidR="00857B43" w:rsidRDefault="4DF03F62" w:rsidP="0085281B">
      <w:pPr>
        <w:ind w:firstLine="0"/>
        <w:rPr>
          <w:rFonts w:eastAsia="Times New Roman" w:cs="Times New Roman"/>
          <w:sz w:val="26"/>
          <w:szCs w:val="26"/>
        </w:rPr>
      </w:pPr>
      <w:r w:rsidRPr="4DF03F62">
        <w:rPr>
          <w:rFonts w:eastAsia="Times New Roman" w:cs="Times New Roman"/>
          <w:b/>
          <w:bCs/>
          <w:sz w:val="26"/>
          <w:szCs w:val="26"/>
        </w:rPr>
        <w:t>4.5.</w:t>
      </w:r>
      <w:r w:rsidRPr="4DF03F62">
        <w:rPr>
          <w:rFonts w:eastAsia="Times New Roman" w:cs="Times New Roman"/>
          <w:sz w:val="26"/>
          <w:szCs w:val="26"/>
        </w:rPr>
        <w:t xml:space="preserve"> Состав МЭК утверждается приказом начальника Управления образования. МЭК включает в себя комиссии по учебным предметам и уровням образования, по которым проводится перепроверка ВПР.</w:t>
      </w:r>
    </w:p>
    <w:p w14:paraId="14322D78" w14:textId="77777777" w:rsidR="008279D0" w:rsidRPr="008279D0" w:rsidRDefault="0085281B" w:rsidP="0085281B">
      <w:pPr>
        <w:ind w:firstLine="0"/>
        <w:rPr>
          <w:rFonts w:eastAsia="Times New Roman" w:cs="Times New Roman"/>
          <w:color w:val="auto"/>
          <w:szCs w:val="24"/>
        </w:rPr>
      </w:pPr>
      <w:bookmarkStart w:id="1" w:name="bookmark0"/>
      <w:r w:rsidRPr="0085281B">
        <w:rPr>
          <w:rFonts w:eastAsia="Times New Roman" w:cs="Times New Roman"/>
          <w:b/>
          <w:sz w:val="26"/>
          <w:szCs w:val="26"/>
        </w:rPr>
        <w:t>4.6</w:t>
      </w:r>
      <w:r>
        <w:rPr>
          <w:rFonts w:eastAsia="Times New Roman" w:cs="Times New Roman"/>
          <w:sz w:val="26"/>
          <w:szCs w:val="26"/>
        </w:rPr>
        <w:t xml:space="preserve">. </w:t>
      </w:r>
      <w:r w:rsidR="008279D0" w:rsidRPr="008279D0">
        <w:rPr>
          <w:rFonts w:eastAsia="Times New Roman" w:cs="Times New Roman"/>
          <w:sz w:val="26"/>
          <w:szCs w:val="26"/>
        </w:rPr>
        <w:t xml:space="preserve">Численный </w:t>
      </w:r>
      <w:r w:rsidR="008279D0" w:rsidRPr="008279D0">
        <w:rPr>
          <w:rFonts w:eastAsia="Times New Roman" w:cs="Times New Roman"/>
          <w:sz w:val="28"/>
          <w:szCs w:val="28"/>
        </w:rPr>
        <w:t xml:space="preserve">состав </w:t>
      </w:r>
      <w:r w:rsidR="008279D0" w:rsidRPr="008279D0">
        <w:rPr>
          <w:rFonts w:eastAsia="Times New Roman" w:cs="Times New Roman"/>
          <w:sz w:val="26"/>
          <w:szCs w:val="26"/>
        </w:rPr>
        <w:t>МЭК определяется исходя из количества работ</w:t>
      </w:r>
      <w:r w:rsidR="005F2EE6">
        <w:rPr>
          <w:rFonts w:eastAsia="Times New Roman" w:cs="Times New Roman"/>
          <w:sz w:val="26"/>
          <w:szCs w:val="26"/>
        </w:rPr>
        <w:t xml:space="preserve"> </w:t>
      </w:r>
      <w:r w:rsidR="008279D0" w:rsidRPr="008279D0">
        <w:rPr>
          <w:rFonts w:eastAsia="Times New Roman" w:cs="Times New Roman"/>
          <w:sz w:val="26"/>
          <w:szCs w:val="26"/>
        </w:rPr>
        <w:t>участников ВПР для перепроверки.</w:t>
      </w:r>
      <w:bookmarkEnd w:id="1"/>
      <w:r w:rsidR="008279D0">
        <w:rPr>
          <w:rFonts w:eastAsia="Times New Roman" w:cs="Times New Roman"/>
          <w:sz w:val="26"/>
          <w:szCs w:val="26"/>
        </w:rPr>
        <w:t xml:space="preserve"> М</w:t>
      </w:r>
      <w:r w:rsidR="008279D0" w:rsidRPr="008279D0">
        <w:rPr>
          <w:rFonts w:eastAsia="Times New Roman" w:cs="Times New Roman"/>
          <w:sz w:val="26"/>
          <w:szCs w:val="26"/>
        </w:rPr>
        <w:t xml:space="preserve">ЭК работает в определённых и оборудованных для этих целей </w:t>
      </w:r>
      <w:r w:rsidR="008279D0">
        <w:rPr>
          <w:rFonts w:eastAsia="Times New Roman" w:cs="Times New Roman"/>
          <w:sz w:val="26"/>
          <w:szCs w:val="26"/>
        </w:rPr>
        <w:t>помещениях</w:t>
      </w:r>
      <w:r w:rsidR="008279D0" w:rsidRPr="008279D0">
        <w:rPr>
          <w:rFonts w:eastAsia="Times New Roman" w:cs="Times New Roman"/>
          <w:sz w:val="26"/>
          <w:szCs w:val="26"/>
        </w:rPr>
        <w:t xml:space="preserve">, исключающих возможность доступа к ним посторонних лиц и позволяющих обеспечить соблюдение режима информационной безопасности и надлежащих условий хранения документации. В </w:t>
      </w:r>
      <w:r w:rsidR="008279D0">
        <w:rPr>
          <w:rFonts w:eastAsia="Times New Roman" w:cs="Times New Roman"/>
          <w:sz w:val="26"/>
          <w:szCs w:val="26"/>
        </w:rPr>
        <w:t>помещениях</w:t>
      </w:r>
      <w:r w:rsidR="008279D0" w:rsidRPr="008279D0">
        <w:rPr>
          <w:rFonts w:eastAsia="Times New Roman" w:cs="Times New Roman"/>
          <w:sz w:val="26"/>
          <w:szCs w:val="26"/>
        </w:rPr>
        <w:t xml:space="preserve">, в которых организована работа </w:t>
      </w:r>
      <w:r w:rsidR="008279D0">
        <w:rPr>
          <w:rFonts w:eastAsia="Times New Roman" w:cs="Times New Roman"/>
          <w:sz w:val="26"/>
          <w:szCs w:val="26"/>
        </w:rPr>
        <w:t>М</w:t>
      </w:r>
      <w:r w:rsidR="008279D0" w:rsidRPr="008279D0">
        <w:rPr>
          <w:rFonts w:eastAsia="Times New Roman" w:cs="Times New Roman"/>
          <w:sz w:val="26"/>
          <w:szCs w:val="26"/>
        </w:rPr>
        <w:t>ЭК, размещается специальное рабочее место с выходом в информационно-коммуникационную сеть Интернет для обеспечения возможности уточнения изложенных фактов в работах участников ВПР.</w:t>
      </w:r>
    </w:p>
    <w:p w14:paraId="3DEC4D1A" w14:textId="19ED69A5" w:rsidR="008279D0" w:rsidRPr="008279D0" w:rsidRDefault="4DF03F62" w:rsidP="4DF03F62">
      <w:pPr>
        <w:ind w:firstLine="0"/>
        <w:rPr>
          <w:rFonts w:eastAsia="Times New Roman" w:cs="Times New Roman"/>
          <w:color w:val="auto"/>
        </w:rPr>
      </w:pPr>
      <w:r w:rsidRPr="4DF03F62">
        <w:rPr>
          <w:rFonts w:eastAsia="Times New Roman" w:cs="Times New Roman"/>
          <w:b/>
          <w:bCs/>
          <w:sz w:val="26"/>
          <w:szCs w:val="26"/>
        </w:rPr>
        <w:t>4.7.</w:t>
      </w:r>
      <w:r w:rsidRPr="4DF03F62">
        <w:rPr>
          <w:rFonts w:eastAsia="Times New Roman" w:cs="Times New Roman"/>
          <w:sz w:val="26"/>
          <w:szCs w:val="26"/>
        </w:rPr>
        <w:t xml:space="preserve"> При работе МЭК в аудиториях, организованных для ее работы, запрещается находиться лицам, не входящим в состав МЭК, за исключением: сотрудников </w:t>
      </w:r>
      <w:r w:rsidRPr="4DF03F62">
        <w:rPr>
          <w:rFonts w:cs="Times New Roman"/>
          <w:color w:val="auto"/>
          <w:sz w:val="26"/>
          <w:szCs w:val="26"/>
        </w:rPr>
        <w:t>МКУ «ИМЦ» и управления образования МР “Сулейман-Стальский район”</w:t>
      </w:r>
    </w:p>
    <w:p w14:paraId="693CB10C" w14:textId="277CDA63" w:rsidR="008279D0" w:rsidRPr="008279D0" w:rsidRDefault="4DF03F62" w:rsidP="4DF03F62">
      <w:pPr>
        <w:ind w:firstLine="0"/>
        <w:rPr>
          <w:rFonts w:eastAsia="Times New Roman" w:cs="Times New Roman"/>
          <w:color w:val="auto"/>
        </w:rPr>
      </w:pPr>
      <w:r w:rsidRPr="4DF03F62">
        <w:rPr>
          <w:rFonts w:eastAsia="Times New Roman" w:cs="Times New Roman"/>
          <w:b/>
          <w:bCs/>
          <w:sz w:val="26"/>
          <w:szCs w:val="26"/>
        </w:rPr>
        <w:t>4.8.</w:t>
      </w:r>
      <w:r w:rsidRPr="4DF03F62">
        <w:rPr>
          <w:rFonts w:eastAsia="Times New Roman" w:cs="Times New Roman"/>
          <w:sz w:val="26"/>
          <w:szCs w:val="26"/>
        </w:rPr>
        <w:t xml:space="preserve"> В случае возникновения ситуаций, не предусмотренных настоящим Порядком, решение принимает начальник </w:t>
      </w:r>
      <w:r w:rsidRPr="4DF03F62">
        <w:rPr>
          <w:rFonts w:cs="Times New Roman"/>
          <w:color w:val="auto"/>
          <w:sz w:val="26"/>
          <w:szCs w:val="26"/>
        </w:rPr>
        <w:t>Управления образования</w:t>
      </w:r>
      <w:r w:rsidRPr="4DF03F62">
        <w:rPr>
          <w:rFonts w:eastAsia="Times New Roman" w:cs="Times New Roman"/>
          <w:sz w:val="26"/>
          <w:szCs w:val="26"/>
        </w:rPr>
        <w:t>.</w:t>
      </w:r>
    </w:p>
    <w:p w14:paraId="54AF922C" w14:textId="77777777" w:rsidR="008279D0" w:rsidRPr="008279D0" w:rsidRDefault="0085281B" w:rsidP="008279D0">
      <w:pPr>
        <w:ind w:firstLine="0"/>
        <w:rPr>
          <w:rFonts w:eastAsia="Times New Roman" w:cs="Times New Roman"/>
          <w:color w:val="auto"/>
          <w:szCs w:val="24"/>
        </w:rPr>
      </w:pPr>
      <w:r w:rsidRPr="0085281B">
        <w:rPr>
          <w:rFonts w:eastAsia="Times New Roman" w:cs="Times New Roman"/>
          <w:b/>
          <w:sz w:val="26"/>
          <w:szCs w:val="26"/>
        </w:rPr>
        <w:t>4.9.</w:t>
      </w:r>
      <w:r>
        <w:rPr>
          <w:rFonts w:eastAsia="Times New Roman" w:cs="Times New Roman"/>
          <w:sz w:val="26"/>
          <w:szCs w:val="26"/>
        </w:rPr>
        <w:t xml:space="preserve"> </w:t>
      </w:r>
      <w:r w:rsidR="008279D0" w:rsidRPr="008279D0">
        <w:rPr>
          <w:rFonts w:eastAsia="Times New Roman" w:cs="Times New Roman"/>
          <w:sz w:val="26"/>
          <w:szCs w:val="26"/>
        </w:rPr>
        <w:t xml:space="preserve">Председатель </w:t>
      </w:r>
      <w:r w:rsidR="008279D0">
        <w:rPr>
          <w:rFonts w:eastAsia="Times New Roman" w:cs="Times New Roman"/>
          <w:sz w:val="26"/>
          <w:szCs w:val="26"/>
        </w:rPr>
        <w:t>М</w:t>
      </w:r>
      <w:r w:rsidR="008279D0" w:rsidRPr="008279D0">
        <w:rPr>
          <w:rFonts w:eastAsia="Times New Roman" w:cs="Times New Roman"/>
          <w:sz w:val="26"/>
          <w:szCs w:val="26"/>
        </w:rPr>
        <w:t>ЭК:</w:t>
      </w:r>
    </w:p>
    <w:p w14:paraId="0049958C"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-организует консультирование по вопросам выработки единых подходов к пониманию критериев, применяемых при проверке работ;</w:t>
      </w:r>
    </w:p>
    <w:p w14:paraId="47927A8C"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-организует работу экспертов </w:t>
      </w:r>
      <w:r>
        <w:rPr>
          <w:rFonts w:eastAsia="Times New Roman" w:cs="Times New Roman"/>
          <w:sz w:val="26"/>
          <w:szCs w:val="26"/>
        </w:rPr>
        <w:t>М</w:t>
      </w:r>
      <w:r w:rsidRPr="008279D0">
        <w:rPr>
          <w:rFonts w:eastAsia="Times New Roman" w:cs="Times New Roman"/>
          <w:sz w:val="26"/>
          <w:szCs w:val="26"/>
        </w:rPr>
        <w:t>ЭК;</w:t>
      </w:r>
    </w:p>
    <w:p w14:paraId="57D50122"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-консультирует экспертов </w:t>
      </w:r>
      <w:r>
        <w:rPr>
          <w:rFonts w:eastAsia="Times New Roman" w:cs="Times New Roman"/>
          <w:sz w:val="26"/>
          <w:szCs w:val="26"/>
        </w:rPr>
        <w:t>М</w:t>
      </w:r>
      <w:r w:rsidRPr="008279D0">
        <w:rPr>
          <w:rFonts w:eastAsia="Times New Roman" w:cs="Times New Roman"/>
          <w:sz w:val="26"/>
          <w:szCs w:val="26"/>
        </w:rPr>
        <w:t>ЭК по вопросам оценивания работ участников ВПР во время перепроверки;</w:t>
      </w:r>
    </w:p>
    <w:p w14:paraId="5971AE50"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-контролирует качество заполнения экспертами </w:t>
      </w:r>
      <w:r>
        <w:rPr>
          <w:rFonts w:eastAsia="Times New Roman" w:cs="Times New Roman"/>
          <w:sz w:val="26"/>
          <w:szCs w:val="26"/>
        </w:rPr>
        <w:t>М</w:t>
      </w:r>
      <w:r w:rsidRPr="008279D0">
        <w:rPr>
          <w:rFonts w:eastAsia="Times New Roman" w:cs="Times New Roman"/>
          <w:sz w:val="26"/>
          <w:szCs w:val="26"/>
        </w:rPr>
        <w:t>ЭК протоколов переп</w:t>
      </w:r>
      <w:r w:rsidR="009F7538">
        <w:rPr>
          <w:rFonts w:eastAsia="Times New Roman" w:cs="Times New Roman"/>
          <w:sz w:val="26"/>
          <w:szCs w:val="26"/>
        </w:rPr>
        <w:t>роверки работ участников ВПР</w:t>
      </w:r>
      <w:r w:rsidRPr="008279D0">
        <w:rPr>
          <w:rFonts w:eastAsia="Times New Roman" w:cs="Times New Roman"/>
          <w:sz w:val="26"/>
          <w:szCs w:val="26"/>
        </w:rPr>
        <w:t>;</w:t>
      </w:r>
    </w:p>
    <w:p w14:paraId="63FB0E29" w14:textId="7033D3C5" w:rsidR="008279D0" w:rsidRPr="008279D0" w:rsidRDefault="4DF03F62" w:rsidP="4DF03F62">
      <w:pPr>
        <w:ind w:firstLine="0"/>
        <w:rPr>
          <w:rFonts w:eastAsia="Times New Roman" w:cs="Times New Roman"/>
          <w:color w:val="auto"/>
        </w:rPr>
      </w:pPr>
      <w:r w:rsidRPr="4DF03F62">
        <w:rPr>
          <w:rFonts w:eastAsia="Times New Roman" w:cs="Times New Roman"/>
          <w:sz w:val="26"/>
          <w:szCs w:val="26"/>
        </w:rPr>
        <w:lastRenderedPageBreak/>
        <w:t xml:space="preserve"> -взаимодействует с сотрудниками ОО и сотрудниками </w:t>
      </w:r>
      <w:r w:rsidRPr="4DF03F62">
        <w:rPr>
          <w:rFonts w:cs="Times New Roman"/>
          <w:color w:val="auto"/>
          <w:sz w:val="26"/>
          <w:szCs w:val="26"/>
        </w:rPr>
        <w:t>МКУ «ИМЦ»</w:t>
      </w:r>
      <w:r w:rsidRPr="4DF03F62">
        <w:rPr>
          <w:rFonts w:eastAsia="Times New Roman" w:cs="Times New Roman"/>
          <w:sz w:val="26"/>
          <w:szCs w:val="26"/>
        </w:rPr>
        <w:t xml:space="preserve"> по возникающим вопросам;</w:t>
      </w:r>
    </w:p>
    <w:p w14:paraId="5A55A405"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-выявляет причины необъективного оценивания работ участников ВПР в </w:t>
      </w:r>
      <w:r>
        <w:rPr>
          <w:rFonts w:eastAsia="Times New Roman" w:cs="Times New Roman"/>
          <w:sz w:val="26"/>
          <w:szCs w:val="26"/>
        </w:rPr>
        <w:t>ОО</w:t>
      </w:r>
      <w:r w:rsidRPr="008279D0">
        <w:rPr>
          <w:rFonts w:eastAsia="Times New Roman" w:cs="Times New Roman"/>
          <w:sz w:val="26"/>
          <w:szCs w:val="26"/>
        </w:rPr>
        <w:t xml:space="preserve"> (при наличии)</w:t>
      </w:r>
    </w:p>
    <w:p w14:paraId="2512F0E4" w14:textId="77777777" w:rsidR="008279D0" w:rsidRPr="008279D0" w:rsidRDefault="0085281B" w:rsidP="008279D0">
      <w:pPr>
        <w:ind w:firstLine="0"/>
        <w:rPr>
          <w:rFonts w:eastAsia="Times New Roman" w:cs="Times New Roman"/>
          <w:color w:val="auto"/>
          <w:szCs w:val="24"/>
        </w:rPr>
      </w:pPr>
      <w:r w:rsidRPr="0085281B">
        <w:rPr>
          <w:rFonts w:eastAsia="Times New Roman" w:cs="Times New Roman"/>
          <w:b/>
          <w:sz w:val="26"/>
          <w:szCs w:val="26"/>
        </w:rPr>
        <w:t>4.10</w:t>
      </w:r>
      <w:r>
        <w:rPr>
          <w:rFonts w:eastAsia="Times New Roman" w:cs="Times New Roman"/>
          <w:sz w:val="26"/>
          <w:szCs w:val="26"/>
        </w:rPr>
        <w:t xml:space="preserve">. </w:t>
      </w:r>
      <w:r w:rsidR="008279D0" w:rsidRPr="008279D0">
        <w:rPr>
          <w:rFonts w:eastAsia="Times New Roman" w:cs="Times New Roman"/>
          <w:sz w:val="26"/>
          <w:szCs w:val="26"/>
        </w:rPr>
        <w:t xml:space="preserve">Эксперт </w:t>
      </w:r>
      <w:r w:rsidR="008279D0">
        <w:rPr>
          <w:rFonts w:eastAsia="Times New Roman" w:cs="Times New Roman"/>
          <w:sz w:val="26"/>
          <w:szCs w:val="26"/>
        </w:rPr>
        <w:t>М</w:t>
      </w:r>
      <w:r w:rsidR="008279D0" w:rsidRPr="008279D0">
        <w:rPr>
          <w:rFonts w:eastAsia="Times New Roman" w:cs="Times New Roman"/>
          <w:sz w:val="26"/>
          <w:szCs w:val="26"/>
        </w:rPr>
        <w:t>ЭК:</w:t>
      </w:r>
    </w:p>
    <w:p w14:paraId="4679CD64"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-осуществляет перепроверку согласно установленным критериям;</w:t>
      </w:r>
    </w:p>
    <w:p w14:paraId="625C0E0D"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-заполняет протокол перепроверки работ участников ВПР;</w:t>
      </w:r>
    </w:p>
    <w:p w14:paraId="7486AC0F"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-фиксирует типичные ошибки и затруднения, вызванные у педагогов при оценивании работ участников ВПР в ОО и сообщает о них председателю </w:t>
      </w:r>
      <w:r>
        <w:rPr>
          <w:rFonts w:eastAsia="Times New Roman" w:cs="Times New Roman"/>
          <w:sz w:val="26"/>
          <w:szCs w:val="26"/>
        </w:rPr>
        <w:t>М</w:t>
      </w:r>
      <w:r w:rsidRPr="008279D0">
        <w:rPr>
          <w:rFonts w:eastAsia="Times New Roman" w:cs="Times New Roman"/>
          <w:sz w:val="26"/>
          <w:szCs w:val="26"/>
        </w:rPr>
        <w:t>ЭК;</w:t>
      </w:r>
    </w:p>
    <w:p w14:paraId="7D4510D9"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 -несет ответственность за объективность и независимость перепроверки; </w:t>
      </w:r>
    </w:p>
    <w:p w14:paraId="3C85CB84"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-соблюдает информационную безопасность и конфиденциальность в рамках своей компетенции. </w:t>
      </w:r>
    </w:p>
    <w:p w14:paraId="3CC802EC" w14:textId="77777777" w:rsidR="008279D0" w:rsidRPr="008279D0" w:rsidRDefault="0085281B" w:rsidP="0085281B">
      <w:pPr>
        <w:ind w:firstLine="0"/>
        <w:rPr>
          <w:rFonts w:eastAsia="Times New Roman" w:cs="Times New Roman"/>
          <w:sz w:val="26"/>
          <w:szCs w:val="26"/>
        </w:rPr>
      </w:pPr>
      <w:r w:rsidRPr="0085281B">
        <w:rPr>
          <w:rFonts w:eastAsia="Times New Roman" w:cs="Times New Roman"/>
          <w:b/>
          <w:sz w:val="26"/>
          <w:szCs w:val="26"/>
        </w:rPr>
        <w:t>4.11.</w:t>
      </w:r>
      <w:r>
        <w:rPr>
          <w:rFonts w:eastAsia="Times New Roman" w:cs="Times New Roman"/>
          <w:sz w:val="26"/>
          <w:szCs w:val="26"/>
        </w:rPr>
        <w:t xml:space="preserve"> </w:t>
      </w:r>
      <w:r w:rsidR="008279D0" w:rsidRPr="008279D0">
        <w:rPr>
          <w:rFonts w:eastAsia="Times New Roman" w:cs="Times New Roman"/>
          <w:sz w:val="26"/>
          <w:szCs w:val="26"/>
        </w:rPr>
        <w:t xml:space="preserve">Во время работы </w:t>
      </w:r>
      <w:r w:rsidR="008279D0">
        <w:rPr>
          <w:rFonts w:eastAsia="Times New Roman" w:cs="Times New Roman"/>
          <w:sz w:val="26"/>
          <w:szCs w:val="26"/>
        </w:rPr>
        <w:t>М</w:t>
      </w:r>
      <w:r w:rsidR="008279D0" w:rsidRPr="008279D0">
        <w:rPr>
          <w:rFonts w:eastAsia="Times New Roman" w:cs="Times New Roman"/>
          <w:sz w:val="26"/>
          <w:szCs w:val="26"/>
        </w:rPr>
        <w:t>ЭК председател</w:t>
      </w:r>
      <w:r>
        <w:rPr>
          <w:rFonts w:eastAsia="Times New Roman" w:cs="Times New Roman"/>
          <w:sz w:val="26"/>
          <w:szCs w:val="26"/>
        </w:rPr>
        <w:t>ю</w:t>
      </w:r>
      <w:r w:rsidR="008279D0" w:rsidRPr="008279D0">
        <w:rPr>
          <w:rFonts w:eastAsia="Times New Roman" w:cs="Times New Roman"/>
          <w:sz w:val="26"/>
          <w:szCs w:val="26"/>
        </w:rPr>
        <w:t xml:space="preserve"> и экспертам запрещено иметь при себе личные вещи, за исключением жизненно необходимых (лекарство, продукты питания и прочее), использовать средства хранения и передачи информации.</w:t>
      </w:r>
    </w:p>
    <w:p w14:paraId="0AD3F40F" w14:textId="0EE7E8E9" w:rsidR="008279D0" w:rsidRPr="008279D0" w:rsidRDefault="4DF03F62" w:rsidP="0085281B">
      <w:pPr>
        <w:ind w:firstLine="0"/>
        <w:rPr>
          <w:rFonts w:eastAsia="Times New Roman" w:cs="Times New Roman"/>
          <w:sz w:val="26"/>
          <w:szCs w:val="26"/>
        </w:rPr>
      </w:pPr>
      <w:r w:rsidRPr="4DF03F62">
        <w:rPr>
          <w:rFonts w:eastAsia="Times New Roman" w:cs="Times New Roman"/>
          <w:b/>
          <w:bCs/>
          <w:sz w:val="26"/>
          <w:szCs w:val="26"/>
        </w:rPr>
        <w:t>4.12</w:t>
      </w:r>
      <w:r w:rsidRPr="4DF03F62">
        <w:rPr>
          <w:rFonts w:eastAsia="Times New Roman" w:cs="Times New Roman"/>
          <w:sz w:val="26"/>
          <w:szCs w:val="26"/>
        </w:rPr>
        <w:t>. МЭК прекращает свою деятельность с момента утверждения управлением образования нового состава МЭК на соответствующий период.</w:t>
      </w:r>
    </w:p>
    <w:p w14:paraId="6786D0F9" w14:textId="77777777" w:rsidR="008279D0" w:rsidRPr="008279D0" w:rsidRDefault="0085281B" w:rsidP="00D10F35">
      <w:pPr>
        <w:ind w:firstLine="0"/>
        <w:rPr>
          <w:rFonts w:eastAsia="Times New Roman" w:cs="Times New Roman"/>
          <w:sz w:val="26"/>
          <w:szCs w:val="26"/>
        </w:rPr>
      </w:pPr>
      <w:r>
        <w:rPr>
          <w:rFonts w:eastAsia="Times New Roman" w:cs="Times New Roman"/>
          <w:b/>
          <w:bCs/>
          <w:sz w:val="26"/>
          <w:szCs w:val="26"/>
        </w:rPr>
        <w:t xml:space="preserve">4.13. </w:t>
      </w:r>
      <w:r w:rsidR="008279D0" w:rsidRPr="008279D0">
        <w:rPr>
          <w:rFonts w:eastAsia="Times New Roman" w:cs="Times New Roman"/>
          <w:b/>
          <w:bCs/>
          <w:sz w:val="26"/>
          <w:szCs w:val="26"/>
        </w:rPr>
        <w:t>Организационная схема проведения перепроверки</w:t>
      </w:r>
    </w:p>
    <w:p w14:paraId="6CBB90D9" w14:textId="2A21BF89" w:rsidR="00E743AC" w:rsidRPr="008279D0" w:rsidRDefault="4DF03F62" w:rsidP="001E0417">
      <w:pPr>
        <w:ind w:firstLine="708"/>
        <w:rPr>
          <w:rFonts w:eastAsia="Times New Roman" w:cs="Times New Roman"/>
          <w:sz w:val="26"/>
          <w:szCs w:val="26"/>
        </w:rPr>
      </w:pPr>
      <w:r w:rsidRPr="4DF03F62">
        <w:rPr>
          <w:rFonts w:eastAsia="Times New Roman" w:cs="Times New Roman"/>
          <w:sz w:val="26"/>
          <w:szCs w:val="26"/>
        </w:rPr>
        <w:t>Перепроверка осуществляется в соответствии с планом мероприятий по обеспечению объективности проведения ВПР, утвержденным приказом начальника Управления образования.</w:t>
      </w:r>
    </w:p>
    <w:p w14:paraId="12041D7C" w14:textId="77777777" w:rsidR="008279D0" w:rsidRPr="0085281B" w:rsidRDefault="0085281B" w:rsidP="0085281B">
      <w:pPr>
        <w:pStyle w:val="a5"/>
        <w:numPr>
          <w:ilvl w:val="2"/>
          <w:numId w:val="9"/>
        </w:numPr>
        <w:ind w:left="709" w:hanging="709"/>
        <w:rPr>
          <w:rFonts w:eastAsia="Times New Roman" w:cs="Times New Roman"/>
          <w:sz w:val="26"/>
          <w:szCs w:val="26"/>
        </w:rPr>
      </w:pPr>
      <w:bookmarkStart w:id="2" w:name="bookmark1"/>
      <w:r>
        <w:rPr>
          <w:rFonts w:eastAsia="Times New Roman" w:cs="Times New Roman"/>
          <w:bCs/>
          <w:sz w:val="26"/>
          <w:szCs w:val="26"/>
        </w:rPr>
        <w:t xml:space="preserve"> </w:t>
      </w:r>
      <w:r w:rsidR="008279D0" w:rsidRPr="0085281B">
        <w:rPr>
          <w:rFonts w:eastAsia="Times New Roman" w:cs="Times New Roman"/>
          <w:bCs/>
          <w:sz w:val="26"/>
          <w:szCs w:val="26"/>
        </w:rPr>
        <w:t>Подготовительный этап</w:t>
      </w:r>
      <w:bookmarkEnd w:id="2"/>
    </w:p>
    <w:p w14:paraId="1C0D9326" w14:textId="5E64F986" w:rsidR="008279D0" w:rsidRPr="008279D0" w:rsidRDefault="4DF03F62" w:rsidP="008279D0">
      <w:pPr>
        <w:ind w:firstLine="708"/>
        <w:rPr>
          <w:rFonts w:eastAsia="Times New Roman" w:cs="Times New Roman"/>
          <w:sz w:val="26"/>
          <w:szCs w:val="26"/>
        </w:rPr>
      </w:pPr>
      <w:r w:rsidRPr="4DF03F62">
        <w:rPr>
          <w:rFonts w:cs="Times New Roman"/>
          <w:color w:val="auto"/>
          <w:sz w:val="26"/>
          <w:szCs w:val="26"/>
        </w:rPr>
        <w:t>МКУ «ИМЦ»</w:t>
      </w:r>
      <w:r w:rsidRPr="4DF03F62">
        <w:rPr>
          <w:rFonts w:eastAsia="Times New Roman" w:cs="Times New Roman"/>
          <w:sz w:val="26"/>
          <w:szCs w:val="26"/>
        </w:rPr>
        <w:t>:</w:t>
      </w:r>
    </w:p>
    <w:p w14:paraId="2ECF3A23"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-формирует список ОО, которые включены в список участников перепроверки;</w:t>
      </w:r>
    </w:p>
    <w:p w14:paraId="6189A77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-формирует состав </w:t>
      </w:r>
      <w:r w:rsidR="00E743AC">
        <w:rPr>
          <w:rFonts w:eastAsia="Times New Roman" w:cs="Times New Roman"/>
          <w:sz w:val="26"/>
          <w:szCs w:val="26"/>
        </w:rPr>
        <w:t>М</w:t>
      </w:r>
      <w:r w:rsidRPr="008279D0">
        <w:rPr>
          <w:rFonts w:eastAsia="Times New Roman" w:cs="Times New Roman"/>
          <w:sz w:val="26"/>
          <w:szCs w:val="26"/>
        </w:rPr>
        <w:t>ЭК по учебному предмету;</w:t>
      </w:r>
    </w:p>
    <w:p w14:paraId="690AFF5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-осуществляет запрос в ОО о предоставлении оригиналов работ участников ВПР для перепроверки;</w:t>
      </w:r>
    </w:p>
    <w:p w14:paraId="6BC841C4"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-принимает от ответственного организатора ВПР на уровне ОО или уполномоченного им лица оригиналы работ с сопроводительными материалами</w:t>
      </w:r>
      <w:r w:rsidR="00E743AC">
        <w:rPr>
          <w:rFonts w:eastAsia="Times New Roman" w:cs="Times New Roman"/>
          <w:sz w:val="26"/>
          <w:szCs w:val="26"/>
        </w:rPr>
        <w:t xml:space="preserve"> и критериями оценивания</w:t>
      </w:r>
      <w:r w:rsidRPr="008279D0">
        <w:rPr>
          <w:rFonts w:eastAsia="Times New Roman" w:cs="Times New Roman"/>
          <w:sz w:val="26"/>
          <w:szCs w:val="26"/>
        </w:rPr>
        <w:t>;</w:t>
      </w:r>
    </w:p>
    <w:p w14:paraId="0E62D98E"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-не позднее, чем за один день до даты перепроверки, кодирует пакеты и формирует материалы для выдачи председателю </w:t>
      </w:r>
      <w:r w:rsidR="00E743AC">
        <w:rPr>
          <w:rFonts w:eastAsia="Times New Roman" w:cs="Times New Roman"/>
          <w:sz w:val="26"/>
          <w:szCs w:val="26"/>
        </w:rPr>
        <w:t>М</w:t>
      </w:r>
      <w:r w:rsidRPr="008279D0">
        <w:rPr>
          <w:rFonts w:eastAsia="Times New Roman" w:cs="Times New Roman"/>
          <w:sz w:val="26"/>
          <w:szCs w:val="26"/>
        </w:rPr>
        <w:t>ЭК:</w:t>
      </w:r>
    </w:p>
    <w:p w14:paraId="483A9073"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пакеты с работами для перепроверки;</w:t>
      </w:r>
    </w:p>
    <w:p w14:paraId="463869A1"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критерии оценивания работ участников ВПР на каждого эксперта</w:t>
      </w:r>
      <w:r w:rsidR="001E0417">
        <w:rPr>
          <w:rFonts w:eastAsia="Times New Roman" w:cs="Times New Roman"/>
          <w:sz w:val="26"/>
          <w:szCs w:val="26"/>
        </w:rPr>
        <w:t xml:space="preserve"> </w:t>
      </w:r>
      <w:r w:rsidR="00E743AC">
        <w:rPr>
          <w:rFonts w:eastAsia="Times New Roman" w:cs="Times New Roman"/>
          <w:sz w:val="26"/>
          <w:szCs w:val="26"/>
        </w:rPr>
        <w:t>М</w:t>
      </w:r>
      <w:r w:rsidRPr="008279D0">
        <w:rPr>
          <w:rFonts w:eastAsia="Times New Roman" w:cs="Times New Roman"/>
          <w:sz w:val="26"/>
          <w:szCs w:val="26"/>
        </w:rPr>
        <w:t>ЭК (далее - критерии оценивания);</w:t>
      </w:r>
    </w:p>
    <w:p w14:paraId="1911889A" w14:textId="77777777" w:rsidR="009E1C84" w:rsidRDefault="008279D0" w:rsidP="00BE1C76">
      <w:pPr>
        <w:numPr>
          <w:ilvl w:val="0"/>
          <w:numId w:val="3"/>
        </w:numPr>
        <w:rPr>
          <w:rFonts w:eastAsia="Times New Roman" w:cs="Times New Roman"/>
          <w:sz w:val="26"/>
          <w:szCs w:val="26"/>
        </w:rPr>
      </w:pPr>
      <w:r w:rsidRPr="009E1C84">
        <w:rPr>
          <w:rFonts w:eastAsia="Times New Roman" w:cs="Times New Roman"/>
          <w:sz w:val="26"/>
          <w:szCs w:val="26"/>
        </w:rPr>
        <w:t>протокол перепроверки работ участн</w:t>
      </w:r>
      <w:r w:rsidR="009E1C84">
        <w:rPr>
          <w:rFonts w:eastAsia="Times New Roman" w:cs="Times New Roman"/>
          <w:sz w:val="26"/>
          <w:szCs w:val="26"/>
        </w:rPr>
        <w:t>иков ВПР на каждый пакет работ;</w:t>
      </w:r>
    </w:p>
    <w:p w14:paraId="01C64AC8" w14:textId="77777777" w:rsidR="008279D0" w:rsidRPr="009E1C84" w:rsidRDefault="008279D0" w:rsidP="00BE1C76">
      <w:pPr>
        <w:numPr>
          <w:ilvl w:val="0"/>
          <w:numId w:val="3"/>
        </w:numPr>
        <w:rPr>
          <w:rFonts w:eastAsia="Times New Roman" w:cs="Times New Roman"/>
          <w:sz w:val="26"/>
          <w:szCs w:val="26"/>
        </w:rPr>
      </w:pPr>
      <w:r w:rsidRPr="009E1C84">
        <w:rPr>
          <w:rFonts w:eastAsia="Times New Roman" w:cs="Times New Roman"/>
          <w:sz w:val="26"/>
          <w:szCs w:val="26"/>
        </w:rPr>
        <w:t xml:space="preserve">ведомость учёта материалов для перепроверки председателя </w:t>
      </w:r>
      <w:r w:rsidR="00E743AC" w:rsidRPr="009E1C84">
        <w:rPr>
          <w:rFonts w:eastAsia="Times New Roman" w:cs="Times New Roman"/>
          <w:sz w:val="26"/>
          <w:szCs w:val="26"/>
        </w:rPr>
        <w:t>М</w:t>
      </w:r>
      <w:r w:rsidR="009E1C84">
        <w:rPr>
          <w:rFonts w:eastAsia="Times New Roman" w:cs="Times New Roman"/>
          <w:sz w:val="26"/>
          <w:szCs w:val="26"/>
        </w:rPr>
        <w:t>ЭК;</w:t>
      </w:r>
    </w:p>
    <w:p w14:paraId="327EFE60"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бумагу для черновиков.</w:t>
      </w:r>
    </w:p>
    <w:p w14:paraId="4B5B7D8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-готовит </w:t>
      </w:r>
      <w:r w:rsidR="00E743AC">
        <w:rPr>
          <w:rFonts w:eastAsia="Times New Roman" w:cs="Times New Roman"/>
          <w:sz w:val="26"/>
          <w:szCs w:val="26"/>
        </w:rPr>
        <w:t>помещения</w:t>
      </w:r>
      <w:r w:rsidRPr="008279D0">
        <w:rPr>
          <w:rFonts w:eastAsia="Times New Roman" w:cs="Times New Roman"/>
          <w:sz w:val="26"/>
          <w:szCs w:val="26"/>
        </w:rPr>
        <w:t xml:space="preserve"> для проведения перепроверки экспертами </w:t>
      </w:r>
      <w:r w:rsidR="00E743AC">
        <w:rPr>
          <w:rFonts w:eastAsia="Times New Roman" w:cs="Times New Roman"/>
          <w:sz w:val="26"/>
          <w:szCs w:val="26"/>
        </w:rPr>
        <w:t>М</w:t>
      </w:r>
      <w:r w:rsidRPr="008279D0">
        <w:rPr>
          <w:rFonts w:eastAsia="Times New Roman" w:cs="Times New Roman"/>
          <w:sz w:val="26"/>
          <w:szCs w:val="26"/>
        </w:rPr>
        <w:t>ЭК.</w:t>
      </w:r>
    </w:p>
    <w:p w14:paraId="6A92E533"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Ответственный организатор ВПР на уровне ОО:</w:t>
      </w:r>
    </w:p>
    <w:p w14:paraId="0418A93F"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-формирует пакеты запрашиваемых оригинал</w:t>
      </w:r>
      <w:r w:rsidR="00E743AC">
        <w:rPr>
          <w:rFonts w:eastAsia="Times New Roman" w:cs="Times New Roman"/>
          <w:sz w:val="26"/>
          <w:szCs w:val="26"/>
        </w:rPr>
        <w:t>ов работ по аудиториям (1 пакет-</w:t>
      </w:r>
      <w:r w:rsidRPr="008279D0">
        <w:rPr>
          <w:rFonts w:eastAsia="Times New Roman" w:cs="Times New Roman"/>
          <w:sz w:val="26"/>
          <w:szCs w:val="26"/>
        </w:rPr>
        <w:t>1 аудитория). К сформированным пакетам прилагаются сопроводительные документы:</w:t>
      </w:r>
    </w:p>
    <w:p w14:paraId="086C74F1" w14:textId="77777777" w:rsidR="008279D0" w:rsidRPr="008279D0" w:rsidRDefault="008279D0" w:rsidP="00053122">
      <w:pPr>
        <w:numPr>
          <w:ilvl w:val="0"/>
          <w:numId w:val="4"/>
        </w:numPr>
        <w:rPr>
          <w:rFonts w:eastAsia="Times New Roman" w:cs="Times New Roman"/>
          <w:sz w:val="26"/>
          <w:szCs w:val="26"/>
        </w:rPr>
      </w:pPr>
      <w:r w:rsidRPr="008279D0">
        <w:rPr>
          <w:rFonts w:eastAsia="Times New Roman" w:cs="Times New Roman"/>
          <w:sz w:val="26"/>
          <w:szCs w:val="26"/>
        </w:rPr>
        <w:t>распечатанная электронная форма сбора результатов из информационной системы ВПР</w:t>
      </w:r>
      <w:r w:rsidR="007D5058">
        <w:rPr>
          <w:rFonts w:eastAsia="Times New Roman" w:cs="Times New Roman"/>
          <w:sz w:val="26"/>
          <w:szCs w:val="26"/>
        </w:rPr>
        <w:t xml:space="preserve"> в </w:t>
      </w:r>
      <w:r w:rsidR="00E743AC">
        <w:rPr>
          <w:rFonts w:eastAsia="Times New Roman" w:cs="Times New Roman"/>
          <w:sz w:val="26"/>
          <w:szCs w:val="26"/>
        </w:rPr>
        <w:t>ФИСОКО</w:t>
      </w:r>
      <w:r w:rsidRPr="008279D0">
        <w:rPr>
          <w:rFonts w:eastAsia="Times New Roman" w:cs="Times New Roman"/>
          <w:sz w:val="26"/>
          <w:szCs w:val="26"/>
        </w:rPr>
        <w:t>;</w:t>
      </w:r>
    </w:p>
    <w:p w14:paraId="2CC3EA14" w14:textId="3B681448" w:rsidR="00E743AC" w:rsidRDefault="4DF03F62" w:rsidP="00053122">
      <w:pPr>
        <w:numPr>
          <w:ilvl w:val="0"/>
          <w:numId w:val="4"/>
        </w:numPr>
        <w:rPr>
          <w:rFonts w:eastAsia="Times New Roman" w:cs="Times New Roman"/>
          <w:sz w:val="26"/>
          <w:szCs w:val="26"/>
        </w:rPr>
      </w:pPr>
      <w:r w:rsidRPr="4DF03F62">
        <w:rPr>
          <w:rFonts w:eastAsia="Times New Roman" w:cs="Times New Roman"/>
          <w:sz w:val="26"/>
          <w:szCs w:val="26"/>
        </w:rPr>
        <w:t xml:space="preserve">копия бумажного протокола проведения ВПР </w:t>
      </w:r>
      <w:r w:rsidRPr="4DF03F62">
        <w:rPr>
          <w:rFonts w:eastAsia="Times New Roman" w:cs="Times New Roman"/>
          <w:sz w:val="26"/>
          <w:szCs w:val="26"/>
          <w:u w:val="single"/>
        </w:rPr>
        <w:t>без персональных данных</w:t>
      </w:r>
      <w:r w:rsidRPr="4DF03F62">
        <w:rPr>
          <w:rFonts w:eastAsia="Times New Roman" w:cs="Times New Roman"/>
          <w:sz w:val="26"/>
          <w:szCs w:val="26"/>
        </w:rPr>
        <w:t>;</w:t>
      </w:r>
    </w:p>
    <w:p w14:paraId="1D3806D0" w14:textId="77777777" w:rsidR="00E743AC" w:rsidRDefault="00E743AC" w:rsidP="00053122">
      <w:pPr>
        <w:numPr>
          <w:ilvl w:val="0"/>
          <w:numId w:val="4"/>
        </w:numPr>
        <w:rPr>
          <w:rFonts w:eastAsia="Times New Roman" w:cs="Times New Roman"/>
          <w:sz w:val="26"/>
          <w:szCs w:val="26"/>
        </w:rPr>
      </w:pPr>
      <w:r>
        <w:rPr>
          <w:rFonts w:eastAsia="Times New Roman" w:cs="Times New Roman"/>
          <w:sz w:val="26"/>
          <w:szCs w:val="26"/>
        </w:rPr>
        <w:t>критерии оценивания</w:t>
      </w:r>
      <w:r w:rsidR="008279D0" w:rsidRPr="008279D0">
        <w:rPr>
          <w:rFonts w:eastAsia="Times New Roman" w:cs="Times New Roman"/>
          <w:sz w:val="26"/>
          <w:szCs w:val="26"/>
        </w:rPr>
        <w:t>.</w:t>
      </w:r>
    </w:p>
    <w:p w14:paraId="327000F5" w14:textId="22D9EF7F" w:rsidR="008279D0" w:rsidRPr="008279D0" w:rsidRDefault="4DF03F62" w:rsidP="00F83D4A">
      <w:pPr>
        <w:ind w:firstLine="709"/>
        <w:rPr>
          <w:rFonts w:eastAsia="Times New Roman" w:cs="Times New Roman"/>
          <w:sz w:val="26"/>
          <w:szCs w:val="26"/>
        </w:rPr>
      </w:pPr>
      <w:r w:rsidRPr="4DF03F62">
        <w:rPr>
          <w:rFonts w:eastAsia="Times New Roman" w:cs="Times New Roman"/>
          <w:sz w:val="26"/>
          <w:szCs w:val="26"/>
        </w:rPr>
        <w:t>-доставляет сформированные пакеты для перепроверки, согласно графику.</w:t>
      </w:r>
    </w:p>
    <w:p w14:paraId="0F569B18" w14:textId="77777777" w:rsidR="008279D0" w:rsidRPr="008279D0" w:rsidRDefault="009E1C84" w:rsidP="00D10F35">
      <w:pPr>
        <w:ind w:firstLine="0"/>
        <w:rPr>
          <w:rFonts w:eastAsia="Times New Roman" w:cs="Times New Roman"/>
          <w:sz w:val="26"/>
          <w:szCs w:val="26"/>
        </w:rPr>
      </w:pPr>
      <w:bookmarkStart w:id="3" w:name="bookmark2"/>
      <w:r>
        <w:rPr>
          <w:rFonts w:eastAsia="Times New Roman" w:cs="Times New Roman"/>
          <w:b/>
          <w:bCs/>
          <w:sz w:val="26"/>
          <w:szCs w:val="26"/>
        </w:rPr>
        <w:t xml:space="preserve">4.13.2. </w:t>
      </w:r>
      <w:r w:rsidR="008279D0" w:rsidRPr="008279D0">
        <w:rPr>
          <w:rFonts w:eastAsia="Times New Roman" w:cs="Times New Roman"/>
          <w:b/>
          <w:bCs/>
          <w:sz w:val="26"/>
          <w:szCs w:val="26"/>
        </w:rPr>
        <w:t>Этап проведения перепроверки</w:t>
      </w:r>
      <w:bookmarkEnd w:id="3"/>
    </w:p>
    <w:p w14:paraId="40362350" w14:textId="437F6127" w:rsidR="008279D0" w:rsidRDefault="4DF03F62" w:rsidP="008279D0">
      <w:pPr>
        <w:ind w:firstLine="708"/>
        <w:rPr>
          <w:rFonts w:eastAsia="Times New Roman" w:cs="Times New Roman"/>
          <w:sz w:val="26"/>
          <w:szCs w:val="26"/>
        </w:rPr>
      </w:pPr>
      <w:r w:rsidRPr="4DF03F62">
        <w:rPr>
          <w:rFonts w:cs="Times New Roman"/>
          <w:color w:val="auto"/>
          <w:sz w:val="26"/>
          <w:szCs w:val="26"/>
        </w:rPr>
        <w:lastRenderedPageBreak/>
        <w:t>МКУ «ИМЦ»</w:t>
      </w:r>
      <w:r w:rsidRPr="4DF03F62">
        <w:rPr>
          <w:rFonts w:eastAsia="Times New Roman" w:cs="Times New Roman"/>
          <w:sz w:val="26"/>
          <w:szCs w:val="26"/>
        </w:rPr>
        <w:t xml:space="preserve"> по ведомости выдачи/приёмки материалов председателю МЭК выдает председателю МЭК:</w:t>
      </w:r>
    </w:p>
    <w:p w14:paraId="20EAAC38" w14:textId="77777777" w:rsidR="00687A94" w:rsidRPr="005F2EE6" w:rsidRDefault="00687A94" w:rsidP="00053122">
      <w:pPr>
        <w:pStyle w:val="a5"/>
        <w:numPr>
          <w:ilvl w:val="0"/>
          <w:numId w:val="5"/>
        </w:numPr>
        <w:rPr>
          <w:rFonts w:cs="Times New Roman"/>
          <w:color w:val="auto"/>
          <w:sz w:val="26"/>
          <w:szCs w:val="26"/>
        </w:rPr>
      </w:pPr>
      <w:r w:rsidRPr="005F2EE6">
        <w:rPr>
          <w:rFonts w:cs="Times New Roman"/>
          <w:color w:val="auto"/>
          <w:sz w:val="26"/>
          <w:szCs w:val="26"/>
        </w:rPr>
        <w:t>пакет</w:t>
      </w:r>
      <w:r w:rsidR="005F2EE6" w:rsidRPr="005F2EE6">
        <w:rPr>
          <w:rFonts w:cs="Times New Roman"/>
          <w:color w:val="auto"/>
          <w:sz w:val="26"/>
          <w:szCs w:val="26"/>
        </w:rPr>
        <w:t xml:space="preserve">ы с </w:t>
      </w:r>
      <w:r w:rsidRPr="005F2EE6">
        <w:rPr>
          <w:rFonts w:cs="Times New Roman"/>
          <w:color w:val="auto"/>
          <w:sz w:val="26"/>
          <w:szCs w:val="26"/>
        </w:rPr>
        <w:t>работ</w:t>
      </w:r>
      <w:r w:rsidR="005F2EE6" w:rsidRPr="005F2EE6">
        <w:rPr>
          <w:rFonts w:cs="Times New Roman"/>
          <w:color w:val="auto"/>
          <w:sz w:val="26"/>
          <w:szCs w:val="26"/>
        </w:rPr>
        <w:t>ами для перепроверки</w:t>
      </w:r>
      <w:r w:rsidRPr="005F2EE6">
        <w:rPr>
          <w:rFonts w:cs="Times New Roman"/>
          <w:color w:val="auto"/>
          <w:sz w:val="26"/>
          <w:szCs w:val="26"/>
        </w:rPr>
        <w:t>;</w:t>
      </w:r>
    </w:p>
    <w:p w14:paraId="30537931" w14:textId="77777777" w:rsidR="005F2EE6" w:rsidRPr="005F2EE6" w:rsidRDefault="005F2EE6" w:rsidP="00053122">
      <w:pPr>
        <w:pStyle w:val="a5"/>
        <w:numPr>
          <w:ilvl w:val="0"/>
          <w:numId w:val="5"/>
        </w:numPr>
        <w:rPr>
          <w:rFonts w:cs="Times New Roman"/>
          <w:color w:val="auto"/>
          <w:sz w:val="26"/>
          <w:szCs w:val="26"/>
        </w:rPr>
      </w:pPr>
      <w:r>
        <w:rPr>
          <w:rFonts w:cs="Times New Roman"/>
          <w:color w:val="auto"/>
          <w:sz w:val="26"/>
          <w:szCs w:val="26"/>
        </w:rPr>
        <w:t>критерии оценивания для каждого эксперта</w:t>
      </w:r>
      <w:r w:rsidR="000E3858">
        <w:rPr>
          <w:rFonts w:cs="Times New Roman"/>
          <w:color w:val="auto"/>
          <w:sz w:val="26"/>
          <w:szCs w:val="26"/>
        </w:rPr>
        <w:t>;</w:t>
      </w:r>
    </w:p>
    <w:p w14:paraId="0CF06EA9" w14:textId="77777777" w:rsidR="00687A94" w:rsidRPr="005F2EE6" w:rsidRDefault="00687A94" w:rsidP="00053122">
      <w:pPr>
        <w:pStyle w:val="a5"/>
        <w:numPr>
          <w:ilvl w:val="0"/>
          <w:numId w:val="5"/>
        </w:numPr>
        <w:rPr>
          <w:rFonts w:cs="Times New Roman"/>
          <w:color w:val="auto"/>
          <w:sz w:val="26"/>
          <w:szCs w:val="26"/>
        </w:rPr>
      </w:pPr>
      <w:r w:rsidRPr="005F2EE6">
        <w:rPr>
          <w:rFonts w:cs="Times New Roman"/>
          <w:color w:val="auto"/>
          <w:sz w:val="26"/>
          <w:szCs w:val="26"/>
        </w:rPr>
        <w:t>протокол перепроверки работ участников В</w:t>
      </w:r>
      <w:r w:rsidR="005F2EE6">
        <w:rPr>
          <w:rFonts w:cs="Times New Roman"/>
          <w:color w:val="auto"/>
          <w:sz w:val="26"/>
          <w:szCs w:val="26"/>
        </w:rPr>
        <w:t>ПР</w:t>
      </w:r>
      <w:r w:rsidRPr="005F2EE6">
        <w:rPr>
          <w:rFonts w:cs="Times New Roman"/>
          <w:color w:val="auto"/>
          <w:sz w:val="26"/>
          <w:szCs w:val="26"/>
        </w:rPr>
        <w:t>, проверяя подпись эксперта</w:t>
      </w:r>
      <w:r w:rsidR="000E3858">
        <w:rPr>
          <w:rFonts w:cs="Times New Roman"/>
          <w:color w:val="auto"/>
          <w:sz w:val="26"/>
          <w:szCs w:val="26"/>
        </w:rPr>
        <w:t>;</w:t>
      </w:r>
    </w:p>
    <w:p w14:paraId="6C077415" w14:textId="77777777" w:rsidR="005F2EE6" w:rsidRPr="005F2EE6" w:rsidRDefault="005F2EE6" w:rsidP="00053122">
      <w:pPr>
        <w:pStyle w:val="a5"/>
        <w:numPr>
          <w:ilvl w:val="0"/>
          <w:numId w:val="5"/>
        </w:numPr>
        <w:rPr>
          <w:rFonts w:cs="Times New Roman"/>
          <w:color w:val="auto"/>
          <w:sz w:val="26"/>
          <w:szCs w:val="26"/>
        </w:rPr>
      </w:pPr>
      <w:r w:rsidRPr="00687A94">
        <w:rPr>
          <w:rFonts w:cs="Times New Roman"/>
          <w:color w:val="auto"/>
          <w:sz w:val="26"/>
          <w:szCs w:val="26"/>
        </w:rPr>
        <w:t xml:space="preserve">ведомость учёта материалов для перепроверки для председателя </w:t>
      </w:r>
      <w:r>
        <w:rPr>
          <w:rFonts w:cs="Times New Roman"/>
          <w:color w:val="auto"/>
          <w:sz w:val="26"/>
          <w:szCs w:val="26"/>
        </w:rPr>
        <w:t>М</w:t>
      </w:r>
      <w:r w:rsidR="009E1C84">
        <w:rPr>
          <w:rFonts w:cs="Times New Roman"/>
          <w:color w:val="auto"/>
          <w:sz w:val="26"/>
          <w:szCs w:val="26"/>
        </w:rPr>
        <w:t>ЭК.</w:t>
      </w:r>
    </w:p>
    <w:p w14:paraId="3461D779" w14:textId="77777777" w:rsidR="00687A94" w:rsidRPr="00687A94" w:rsidRDefault="00687A94" w:rsidP="00687A94">
      <w:pPr>
        <w:ind w:firstLine="0"/>
        <w:rPr>
          <w:rFonts w:cs="Times New Roman"/>
          <w:color w:val="auto"/>
          <w:sz w:val="26"/>
          <w:szCs w:val="26"/>
        </w:rPr>
      </w:pPr>
    </w:p>
    <w:p w14:paraId="5AAFE3F9" w14:textId="77777777" w:rsidR="00687A94" w:rsidRDefault="00FC65E0" w:rsidP="00687A94">
      <w:pPr>
        <w:ind w:firstLine="0"/>
        <w:rPr>
          <w:rFonts w:eastAsia="Times New Roman" w:cs="Times New Roman"/>
          <w:sz w:val="26"/>
          <w:szCs w:val="26"/>
        </w:rPr>
      </w:pPr>
      <w:r>
        <w:rPr>
          <w:rFonts w:eastAsia="Times New Roman" w:cs="Times New Roman"/>
          <w:sz w:val="26"/>
          <w:szCs w:val="26"/>
        </w:rPr>
        <w:t>Председатель МЭК по ведомости учета материалов для перепроверки выдает для работы каждому эксперту МЭК:</w:t>
      </w:r>
    </w:p>
    <w:p w14:paraId="0B4B8BE1" w14:textId="77777777" w:rsidR="00FC65E0" w:rsidRPr="000E3858" w:rsidRDefault="000E3858" w:rsidP="000E3858">
      <w:pPr>
        <w:ind w:firstLine="0"/>
        <w:rPr>
          <w:rFonts w:cs="Times New Roman"/>
          <w:color w:val="auto"/>
          <w:sz w:val="26"/>
          <w:szCs w:val="26"/>
        </w:rPr>
      </w:pPr>
      <w:r>
        <w:rPr>
          <w:rFonts w:cs="Times New Roman"/>
          <w:color w:val="auto"/>
          <w:sz w:val="26"/>
          <w:szCs w:val="26"/>
        </w:rPr>
        <w:t xml:space="preserve">1). </w:t>
      </w:r>
      <w:r w:rsidR="00FC65E0" w:rsidRPr="000E3858">
        <w:rPr>
          <w:rFonts w:cs="Times New Roman"/>
          <w:color w:val="auto"/>
          <w:sz w:val="26"/>
          <w:szCs w:val="26"/>
        </w:rPr>
        <w:t>критерии оценивания;</w:t>
      </w:r>
    </w:p>
    <w:p w14:paraId="238ABCD5" w14:textId="77777777" w:rsidR="00FC65E0" w:rsidRPr="000E3858" w:rsidRDefault="000E3858" w:rsidP="000E3858">
      <w:pPr>
        <w:ind w:firstLine="0"/>
        <w:rPr>
          <w:rFonts w:cs="Times New Roman"/>
          <w:color w:val="auto"/>
          <w:sz w:val="26"/>
          <w:szCs w:val="26"/>
        </w:rPr>
      </w:pPr>
      <w:r>
        <w:rPr>
          <w:rFonts w:cs="Times New Roman"/>
          <w:color w:val="auto"/>
          <w:sz w:val="26"/>
          <w:szCs w:val="26"/>
        </w:rPr>
        <w:t xml:space="preserve">2). </w:t>
      </w:r>
      <w:r w:rsidR="00FC65E0" w:rsidRPr="000E3858">
        <w:rPr>
          <w:rFonts w:cs="Times New Roman"/>
          <w:color w:val="auto"/>
          <w:sz w:val="26"/>
          <w:szCs w:val="26"/>
        </w:rPr>
        <w:t>протокол перепроверки работ участников ВПР на каждый пакет работ;</w:t>
      </w:r>
    </w:p>
    <w:p w14:paraId="45AE6FC6" w14:textId="7C859E54" w:rsidR="00FC65E0" w:rsidRPr="00C93CBE" w:rsidRDefault="4DF03F62" w:rsidP="4DF03F62">
      <w:pPr>
        <w:ind w:firstLine="0"/>
        <w:rPr>
          <w:rFonts w:cs="Times New Roman"/>
          <w:b/>
          <w:bCs/>
          <w:color w:val="auto"/>
          <w:sz w:val="26"/>
          <w:szCs w:val="26"/>
          <w:u w:val="single"/>
        </w:rPr>
      </w:pPr>
      <w:r w:rsidRPr="4DF03F62">
        <w:rPr>
          <w:rFonts w:cs="Times New Roman"/>
          <w:color w:val="auto"/>
          <w:sz w:val="26"/>
          <w:szCs w:val="26"/>
        </w:rPr>
        <w:t xml:space="preserve">3). единовременно один пакет по ведомости учета материалов для перепроверки. Следующий пакет для перепроверки выдается только после того, как предыдущий был возращен председателю МЭК. Каждая работа проверяется один раз одним экспертом МЭК. </w:t>
      </w:r>
      <w:r w:rsidRPr="4DF03F62">
        <w:rPr>
          <w:rFonts w:cs="Times New Roman"/>
          <w:b/>
          <w:bCs/>
          <w:color w:val="auto"/>
          <w:sz w:val="26"/>
          <w:szCs w:val="26"/>
          <w:u w:val="single"/>
        </w:rPr>
        <w:t>Каждый эксперт должен проверять работу чернилами красного цвета.</w:t>
      </w:r>
    </w:p>
    <w:p w14:paraId="3CF2D8B6" w14:textId="77777777" w:rsidR="00E86962" w:rsidRDefault="00E86962" w:rsidP="00E86962">
      <w:pPr>
        <w:ind w:left="720" w:firstLine="0"/>
        <w:rPr>
          <w:rFonts w:cs="Times New Roman"/>
          <w:b/>
          <w:color w:val="auto"/>
          <w:sz w:val="26"/>
          <w:szCs w:val="26"/>
        </w:rPr>
      </w:pPr>
    </w:p>
    <w:p w14:paraId="02C504F0" w14:textId="77777777" w:rsidR="00E86962" w:rsidRPr="009E1C84" w:rsidRDefault="00E86962" w:rsidP="00E86962">
      <w:pPr>
        <w:ind w:firstLine="360"/>
        <w:rPr>
          <w:rFonts w:cs="Times New Roman"/>
          <w:color w:val="auto"/>
          <w:sz w:val="26"/>
          <w:szCs w:val="26"/>
        </w:rPr>
      </w:pPr>
      <w:r w:rsidRPr="009E1C84">
        <w:rPr>
          <w:rFonts w:cs="Times New Roman"/>
          <w:color w:val="auto"/>
          <w:sz w:val="26"/>
          <w:szCs w:val="26"/>
        </w:rPr>
        <w:t>Эксперт МЭК</w:t>
      </w:r>
      <w:r w:rsidR="000E3858">
        <w:rPr>
          <w:rFonts w:cs="Times New Roman"/>
          <w:color w:val="auto"/>
          <w:sz w:val="26"/>
          <w:szCs w:val="26"/>
        </w:rPr>
        <w:t>:</w:t>
      </w:r>
    </w:p>
    <w:p w14:paraId="3D87A261" w14:textId="77777777" w:rsidR="00E86962" w:rsidRDefault="00E86962" w:rsidP="00E86962">
      <w:pPr>
        <w:ind w:firstLine="360"/>
        <w:rPr>
          <w:rFonts w:cs="Times New Roman"/>
          <w:color w:val="auto"/>
          <w:sz w:val="26"/>
          <w:szCs w:val="26"/>
        </w:rPr>
      </w:pPr>
      <w:r w:rsidRPr="00E86962">
        <w:rPr>
          <w:rFonts w:cs="Times New Roman"/>
          <w:color w:val="auto"/>
          <w:sz w:val="26"/>
          <w:szCs w:val="26"/>
        </w:rPr>
        <w:t>Получает от председателя МЭК:</w:t>
      </w:r>
    </w:p>
    <w:p w14:paraId="7E7EBFA0"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1)</w:t>
      </w:r>
      <w:r w:rsidRPr="00E86962">
        <w:rPr>
          <w:rFonts w:cs="Times New Roman"/>
          <w:color w:val="auto"/>
          <w:sz w:val="26"/>
          <w:szCs w:val="26"/>
        </w:rPr>
        <w:tab/>
        <w:t>пакеты с работами для перепроверки;</w:t>
      </w:r>
    </w:p>
    <w:p w14:paraId="0F3C461A"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2)</w:t>
      </w:r>
      <w:r w:rsidRPr="00E86962">
        <w:rPr>
          <w:rFonts w:cs="Times New Roman"/>
          <w:color w:val="auto"/>
          <w:sz w:val="26"/>
          <w:szCs w:val="26"/>
        </w:rPr>
        <w:tab/>
        <w:t>критерии оценивания для каждого эксперта</w:t>
      </w:r>
      <w:r w:rsidR="009E1C84">
        <w:rPr>
          <w:rFonts w:cs="Times New Roman"/>
          <w:color w:val="auto"/>
          <w:sz w:val="26"/>
          <w:szCs w:val="26"/>
        </w:rPr>
        <w:t>;</w:t>
      </w:r>
    </w:p>
    <w:p w14:paraId="731F9D1A"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3)</w:t>
      </w:r>
      <w:r w:rsidRPr="00E86962">
        <w:rPr>
          <w:rFonts w:cs="Times New Roman"/>
          <w:color w:val="auto"/>
          <w:sz w:val="26"/>
          <w:szCs w:val="26"/>
        </w:rPr>
        <w:tab/>
        <w:t>протокол пе</w:t>
      </w:r>
      <w:r w:rsidR="009E1C84">
        <w:rPr>
          <w:rFonts w:cs="Times New Roman"/>
          <w:color w:val="auto"/>
          <w:sz w:val="26"/>
          <w:szCs w:val="26"/>
        </w:rPr>
        <w:t>репроверки работ участников ВПР</w:t>
      </w:r>
      <w:r w:rsidR="00552224">
        <w:rPr>
          <w:rFonts w:cs="Times New Roman"/>
          <w:color w:val="auto"/>
          <w:sz w:val="26"/>
          <w:szCs w:val="26"/>
        </w:rPr>
        <w:t>.</w:t>
      </w:r>
    </w:p>
    <w:p w14:paraId="6DEAE330" w14:textId="77777777" w:rsidR="00E86962" w:rsidRDefault="000E3858" w:rsidP="00E86962">
      <w:pPr>
        <w:ind w:firstLine="360"/>
        <w:rPr>
          <w:rFonts w:cs="Times New Roman"/>
          <w:color w:val="auto"/>
          <w:sz w:val="26"/>
          <w:szCs w:val="26"/>
        </w:rPr>
      </w:pPr>
      <w:r>
        <w:rPr>
          <w:rFonts w:cs="Times New Roman"/>
          <w:color w:val="auto"/>
          <w:sz w:val="26"/>
          <w:szCs w:val="26"/>
        </w:rPr>
        <w:t>4)</w:t>
      </w:r>
      <w:r w:rsidR="00552224">
        <w:rPr>
          <w:rFonts w:cs="Times New Roman"/>
          <w:color w:val="auto"/>
          <w:sz w:val="26"/>
          <w:szCs w:val="26"/>
        </w:rPr>
        <w:t xml:space="preserve"> перепроверяет работы участников ВПР, строго руково</w:t>
      </w:r>
      <w:r w:rsidR="009E1C84">
        <w:rPr>
          <w:rFonts w:cs="Times New Roman"/>
          <w:color w:val="auto"/>
          <w:sz w:val="26"/>
          <w:szCs w:val="26"/>
        </w:rPr>
        <w:t>дствуюсь критериями оценивания;</w:t>
      </w:r>
    </w:p>
    <w:p w14:paraId="124079B9" w14:textId="77777777" w:rsidR="00552224" w:rsidRDefault="000E3858" w:rsidP="00E86962">
      <w:pPr>
        <w:ind w:firstLine="360"/>
        <w:rPr>
          <w:rFonts w:cs="Times New Roman"/>
          <w:color w:val="auto"/>
          <w:sz w:val="26"/>
          <w:szCs w:val="26"/>
        </w:rPr>
      </w:pPr>
      <w:r>
        <w:rPr>
          <w:rFonts w:cs="Times New Roman"/>
          <w:color w:val="auto"/>
          <w:sz w:val="26"/>
          <w:szCs w:val="26"/>
        </w:rPr>
        <w:t xml:space="preserve">5)  </w:t>
      </w:r>
      <w:r w:rsidR="009E1C84">
        <w:rPr>
          <w:rFonts w:cs="Times New Roman"/>
          <w:color w:val="auto"/>
          <w:sz w:val="26"/>
          <w:szCs w:val="26"/>
        </w:rPr>
        <w:t>фиксирует типичные ошибки;</w:t>
      </w:r>
    </w:p>
    <w:p w14:paraId="0947687C" w14:textId="77777777" w:rsidR="00552224" w:rsidRDefault="000E3858" w:rsidP="00E86962">
      <w:pPr>
        <w:ind w:firstLine="360"/>
        <w:rPr>
          <w:rFonts w:cs="Times New Roman"/>
          <w:color w:val="auto"/>
          <w:sz w:val="26"/>
          <w:szCs w:val="26"/>
        </w:rPr>
      </w:pPr>
      <w:r>
        <w:rPr>
          <w:rFonts w:cs="Times New Roman"/>
          <w:color w:val="auto"/>
          <w:sz w:val="26"/>
          <w:szCs w:val="26"/>
        </w:rPr>
        <w:t xml:space="preserve">6) </w:t>
      </w:r>
      <w:r w:rsidR="00552224">
        <w:rPr>
          <w:rFonts w:cs="Times New Roman"/>
          <w:color w:val="auto"/>
          <w:sz w:val="26"/>
          <w:szCs w:val="26"/>
        </w:rPr>
        <w:t>вносит результаты в протокол перепроверки работ участников ВПР, проставляя свою подпись.</w:t>
      </w:r>
    </w:p>
    <w:p w14:paraId="0FB78278" w14:textId="77777777" w:rsidR="00552224" w:rsidRDefault="00552224" w:rsidP="00E86962">
      <w:pPr>
        <w:ind w:firstLine="360"/>
        <w:rPr>
          <w:rFonts w:cs="Times New Roman"/>
          <w:color w:val="auto"/>
          <w:sz w:val="26"/>
          <w:szCs w:val="26"/>
        </w:rPr>
      </w:pPr>
    </w:p>
    <w:p w14:paraId="47F4EF79" w14:textId="77777777" w:rsidR="00552224" w:rsidRPr="000E3858" w:rsidRDefault="00D10F35" w:rsidP="000E3858">
      <w:pPr>
        <w:pStyle w:val="a5"/>
        <w:numPr>
          <w:ilvl w:val="2"/>
          <w:numId w:val="10"/>
        </w:numPr>
        <w:rPr>
          <w:rFonts w:cs="Times New Roman"/>
          <w:b/>
          <w:color w:val="auto"/>
          <w:sz w:val="26"/>
          <w:szCs w:val="26"/>
        </w:rPr>
      </w:pPr>
      <w:r w:rsidRPr="000E3858">
        <w:rPr>
          <w:rFonts w:cs="Times New Roman"/>
          <w:b/>
          <w:color w:val="auto"/>
          <w:sz w:val="26"/>
          <w:szCs w:val="26"/>
        </w:rPr>
        <w:t>Этап окончания проверки</w:t>
      </w:r>
    </w:p>
    <w:p w14:paraId="41C0B357" w14:textId="77777777" w:rsidR="00552224" w:rsidRPr="00552224" w:rsidRDefault="00552224" w:rsidP="00552224">
      <w:pPr>
        <w:ind w:firstLine="360"/>
        <w:rPr>
          <w:rFonts w:cs="Times New Roman"/>
          <w:color w:val="auto"/>
          <w:sz w:val="26"/>
          <w:szCs w:val="26"/>
        </w:rPr>
      </w:pPr>
      <w:r>
        <w:rPr>
          <w:rFonts w:cs="Times New Roman"/>
          <w:color w:val="auto"/>
          <w:sz w:val="26"/>
          <w:szCs w:val="26"/>
        </w:rPr>
        <w:t>Председатель М</w:t>
      </w:r>
      <w:r w:rsidRPr="00552224">
        <w:rPr>
          <w:rFonts w:cs="Times New Roman"/>
          <w:color w:val="auto"/>
          <w:sz w:val="26"/>
          <w:szCs w:val="26"/>
        </w:rPr>
        <w:t>ЭК:</w:t>
      </w:r>
    </w:p>
    <w:p w14:paraId="64323B92"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-принимает от каждого эксперта, по ведомости уч</w:t>
      </w:r>
      <w:r w:rsidR="007A290D">
        <w:rPr>
          <w:rFonts w:cs="Times New Roman"/>
          <w:color w:val="auto"/>
          <w:sz w:val="26"/>
          <w:szCs w:val="26"/>
        </w:rPr>
        <w:t>ёта материалов для перепроверки:</w:t>
      </w:r>
    </w:p>
    <w:p w14:paraId="128C8FA4" w14:textId="77777777" w:rsidR="00552224" w:rsidRPr="00552224" w:rsidRDefault="00552224" w:rsidP="00053122">
      <w:pPr>
        <w:pStyle w:val="a5"/>
        <w:numPr>
          <w:ilvl w:val="0"/>
          <w:numId w:val="7"/>
        </w:numPr>
        <w:rPr>
          <w:rFonts w:cs="Times New Roman"/>
          <w:color w:val="auto"/>
          <w:sz w:val="26"/>
          <w:szCs w:val="26"/>
        </w:rPr>
      </w:pPr>
      <w:r w:rsidRPr="00552224">
        <w:rPr>
          <w:rFonts w:cs="Times New Roman"/>
          <w:color w:val="auto"/>
          <w:sz w:val="26"/>
          <w:szCs w:val="26"/>
        </w:rPr>
        <w:t>критерии оценивания;</w:t>
      </w:r>
      <w:r w:rsidRPr="00552224">
        <w:t xml:space="preserve"> </w:t>
      </w:r>
      <w:r w:rsidRPr="00552224">
        <w:rPr>
          <w:rFonts w:cs="Times New Roman"/>
          <w:color w:val="auto"/>
          <w:sz w:val="26"/>
          <w:szCs w:val="26"/>
        </w:rPr>
        <w:tab/>
      </w:r>
    </w:p>
    <w:p w14:paraId="3D85011B" w14:textId="77777777" w:rsidR="00552224" w:rsidRPr="00552224" w:rsidRDefault="00552224" w:rsidP="00053122">
      <w:pPr>
        <w:pStyle w:val="a5"/>
        <w:numPr>
          <w:ilvl w:val="0"/>
          <w:numId w:val="7"/>
        </w:numPr>
        <w:rPr>
          <w:rFonts w:cs="Times New Roman"/>
          <w:color w:val="auto"/>
          <w:sz w:val="26"/>
          <w:szCs w:val="26"/>
        </w:rPr>
      </w:pPr>
      <w:r w:rsidRPr="00552224">
        <w:rPr>
          <w:rFonts w:cs="Times New Roman"/>
          <w:color w:val="auto"/>
          <w:sz w:val="26"/>
          <w:szCs w:val="26"/>
        </w:rPr>
        <w:t>выданный пакет работ;</w:t>
      </w:r>
    </w:p>
    <w:p w14:paraId="71B5B2C2"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3)</w:t>
      </w:r>
      <w:r w:rsidRPr="00552224">
        <w:rPr>
          <w:rFonts w:cs="Times New Roman"/>
          <w:color w:val="auto"/>
          <w:sz w:val="26"/>
          <w:szCs w:val="26"/>
        </w:rPr>
        <w:tab/>
        <w:t>заполненный протокол перепроверки работ участников В</w:t>
      </w:r>
      <w:r w:rsidR="00600239">
        <w:rPr>
          <w:rFonts w:cs="Times New Roman"/>
          <w:color w:val="auto"/>
          <w:sz w:val="26"/>
          <w:szCs w:val="26"/>
        </w:rPr>
        <w:t>ПР</w:t>
      </w:r>
      <w:r w:rsidRPr="00552224">
        <w:rPr>
          <w:rFonts w:cs="Times New Roman"/>
          <w:color w:val="auto"/>
          <w:sz w:val="26"/>
          <w:szCs w:val="26"/>
        </w:rPr>
        <w:t>, проверяя подпись эксперта.</w:t>
      </w:r>
    </w:p>
    <w:p w14:paraId="74CF504D" w14:textId="77777777" w:rsidR="00552224" w:rsidRPr="00552224" w:rsidRDefault="007A290D" w:rsidP="007A290D">
      <w:pPr>
        <w:ind w:firstLine="708"/>
        <w:rPr>
          <w:rFonts w:cs="Times New Roman"/>
          <w:color w:val="auto"/>
          <w:sz w:val="26"/>
          <w:szCs w:val="26"/>
        </w:rPr>
      </w:pPr>
      <w:r>
        <w:rPr>
          <w:rFonts w:cs="Times New Roman"/>
          <w:color w:val="auto"/>
          <w:sz w:val="26"/>
          <w:szCs w:val="26"/>
        </w:rPr>
        <w:t>МКУ «Информационно-методический центр Юргинского муници</w:t>
      </w:r>
      <w:r w:rsidR="00C93CBE">
        <w:rPr>
          <w:rFonts w:cs="Times New Roman"/>
          <w:color w:val="auto"/>
          <w:sz w:val="26"/>
          <w:szCs w:val="26"/>
        </w:rPr>
        <w:t>пального округа</w:t>
      </w:r>
      <w:r>
        <w:rPr>
          <w:rFonts w:cs="Times New Roman"/>
          <w:color w:val="auto"/>
          <w:sz w:val="26"/>
          <w:szCs w:val="26"/>
        </w:rPr>
        <w:t xml:space="preserve">» </w:t>
      </w:r>
      <w:r w:rsidR="00552224" w:rsidRPr="00552224">
        <w:rPr>
          <w:rFonts w:cs="Times New Roman"/>
          <w:color w:val="auto"/>
          <w:sz w:val="26"/>
          <w:szCs w:val="26"/>
        </w:rPr>
        <w:t xml:space="preserve">по ведомости получает от председателя </w:t>
      </w:r>
      <w:r w:rsidR="00552224">
        <w:rPr>
          <w:rFonts w:cs="Times New Roman"/>
          <w:color w:val="auto"/>
          <w:sz w:val="26"/>
          <w:szCs w:val="26"/>
        </w:rPr>
        <w:t>М</w:t>
      </w:r>
      <w:r w:rsidR="00552224" w:rsidRPr="00552224">
        <w:rPr>
          <w:rFonts w:cs="Times New Roman"/>
          <w:color w:val="auto"/>
          <w:sz w:val="26"/>
          <w:szCs w:val="26"/>
        </w:rPr>
        <w:t>ЭК материалы перепроверки:</w:t>
      </w:r>
    </w:p>
    <w:p w14:paraId="5EFCC87F"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1)</w:t>
      </w:r>
      <w:r w:rsidRPr="00552224">
        <w:rPr>
          <w:rFonts w:cs="Times New Roman"/>
          <w:color w:val="auto"/>
          <w:sz w:val="26"/>
          <w:szCs w:val="26"/>
        </w:rPr>
        <w:tab/>
        <w:t>критерии оценивания по количеству экспертов;</w:t>
      </w:r>
    </w:p>
    <w:p w14:paraId="1E3FCD4D"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2)</w:t>
      </w:r>
      <w:r w:rsidRPr="00552224">
        <w:rPr>
          <w:rFonts w:cs="Times New Roman"/>
          <w:color w:val="auto"/>
          <w:sz w:val="26"/>
          <w:szCs w:val="26"/>
        </w:rPr>
        <w:tab/>
        <w:t>пакеты с перепроверенными работами;</w:t>
      </w:r>
    </w:p>
    <w:p w14:paraId="5EACD7AC"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3)</w:t>
      </w:r>
      <w:r w:rsidRPr="00552224">
        <w:rPr>
          <w:rFonts w:cs="Times New Roman"/>
          <w:color w:val="auto"/>
          <w:sz w:val="26"/>
          <w:szCs w:val="26"/>
        </w:rPr>
        <w:tab/>
        <w:t>заполненные протоколы перепроверки работ участников ВПР на каждый пакет работ;</w:t>
      </w:r>
    </w:p>
    <w:p w14:paraId="6829D918"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4)</w:t>
      </w:r>
      <w:r w:rsidRPr="00552224">
        <w:rPr>
          <w:rFonts w:cs="Times New Roman"/>
          <w:color w:val="auto"/>
          <w:sz w:val="26"/>
          <w:szCs w:val="26"/>
        </w:rPr>
        <w:tab/>
        <w:t xml:space="preserve">ведомость учёта материалов для перепроверки для председателя </w:t>
      </w:r>
      <w:r w:rsidR="00053122">
        <w:rPr>
          <w:rFonts w:cs="Times New Roman"/>
          <w:color w:val="auto"/>
          <w:sz w:val="26"/>
          <w:szCs w:val="26"/>
        </w:rPr>
        <w:t>М</w:t>
      </w:r>
      <w:r w:rsidR="007A290D">
        <w:rPr>
          <w:rFonts w:cs="Times New Roman"/>
          <w:color w:val="auto"/>
          <w:sz w:val="26"/>
          <w:szCs w:val="26"/>
        </w:rPr>
        <w:t>ЭК.</w:t>
      </w:r>
    </w:p>
    <w:p w14:paraId="1FC39945" w14:textId="77777777" w:rsidR="00552224" w:rsidRPr="00552224" w:rsidRDefault="00552224" w:rsidP="00552224">
      <w:pPr>
        <w:ind w:firstLine="360"/>
        <w:rPr>
          <w:rFonts w:cs="Times New Roman"/>
          <w:color w:val="auto"/>
          <w:sz w:val="26"/>
          <w:szCs w:val="26"/>
        </w:rPr>
      </w:pPr>
    </w:p>
    <w:p w14:paraId="07A37B71" w14:textId="77777777" w:rsidR="00687A94" w:rsidRPr="00D100DD" w:rsidRDefault="00687A94" w:rsidP="000E3858">
      <w:pPr>
        <w:pStyle w:val="a5"/>
        <w:numPr>
          <w:ilvl w:val="2"/>
          <w:numId w:val="10"/>
        </w:numPr>
        <w:rPr>
          <w:rFonts w:cs="Times New Roman"/>
          <w:b/>
          <w:color w:val="auto"/>
          <w:sz w:val="26"/>
          <w:szCs w:val="26"/>
        </w:rPr>
      </w:pPr>
      <w:r w:rsidRPr="00D100DD">
        <w:rPr>
          <w:rFonts w:cs="Times New Roman"/>
          <w:b/>
          <w:color w:val="auto"/>
          <w:sz w:val="26"/>
          <w:szCs w:val="26"/>
        </w:rPr>
        <w:t>Этап подведения итогов перепроверки</w:t>
      </w:r>
    </w:p>
    <w:p w14:paraId="0562CB0E" w14:textId="77777777" w:rsidR="00D10F35" w:rsidRPr="00EC648B" w:rsidRDefault="00D10F35" w:rsidP="005F2EE6">
      <w:pPr>
        <w:ind w:firstLine="708"/>
        <w:rPr>
          <w:rFonts w:cs="Times New Roman"/>
          <w:b/>
          <w:color w:val="auto"/>
          <w:sz w:val="26"/>
          <w:szCs w:val="26"/>
        </w:rPr>
      </w:pPr>
    </w:p>
    <w:p w14:paraId="05B9AD6C" w14:textId="500FF72E" w:rsidR="00D100DD" w:rsidRPr="008279D0" w:rsidRDefault="4DF03F62" w:rsidP="00D100DD">
      <w:pPr>
        <w:ind w:firstLine="708"/>
        <w:rPr>
          <w:rFonts w:eastAsia="Times New Roman" w:cs="Times New Roman"/>
          <w:sz w:val="26"/>
          <w:szCs w:val="26"/>
        </w:rPr>
      </w:pPr>
      <w:r w:rsidRPr="4DF03F62">
        <w:rPr>
          <w:rFonts w:cs="Times New Roman"/>
          <w:color w:val="auto"/>
          <w:sz w:val="26"/>
          <w:szCs w:val="26"/>
        </w:rPr>
        <w:t>Председатель МЭК в течение 5 рабочих дней после окончания перепроверки готовит аналитическую справку по результатам работы МЭК и передаёт её в МКУ «ИМЦ»</w:t>
      </w:r>
    </w:p>
    <w:p w14:paraId="652F3033" w14:textId="150CE7FA" w:rsidR="00EC648B" w:rsidRDefault="4DF03F62" w:rsidP="00EC648B">
      <w:pPr>
        <w:ind w:firstLine="708"/>
        <w:rPr>
          <w:rFonts w:cs="Times New Roman"/>
          <w:color w:val="auto"/>
          <w:sz w:val="26"/>
          <w:szCs w:val="26"/>
        </w:rPr>
        <w:sectPr w:rsidR="00EC648B" w:rsidSect="00D10F35">
          <w:pgSz w:w="11900" w:h="16840"/>
          <w:pgMar w:top="567" w:right="985" w:bottom="993" w:left="1418" w:header="709" w:footer="709" w:gutter="0"/>
          <w:cols w:space="708"/>
          <w:docGrid w:linePitch="360"/>
        </w:sectPr>
      </w:pPr>
      <w:r w:rsidRPr="4DF03F62">
        <w:rPr>
          <w:rFonts w:cs="Times New Roman"/>
          <w:color w:val="auto"/>
          <w:sz w:val="26"/>
          <w:szCs w:val="26"/>
        </w:rPr>
        <w:t>МКУ «ИМЦ» в течение 5 рабочих дней после окончания перепроверки выполняет обработку протоколов перепроверки работ участников ВПР.</w:t>
      </w:r>
    </w:p>
    <w:p w14:paraId="0FFACB66" w14:textId="77777777" w:rsidR="00687A94" w:rsidRDefault="00EC648B" w:rsidP="00EC648B">
      <w:pPr>
        <w:ind w:firstLine="0"/>
        <w:jc w:val="right"/>
        <w:rPr>
          <w:rFonts w:cs="Times New Roman"/>
          <w:color w:val="auto"/>
          <w:sz w:val="26"/>
          <w:szCs w:val="26"/>
        </w:rPr>
      </w:pPr>
      <w:r>
        <w:rPr>
          <w:rFonts w:cs="Times New Roman"/>
          <w:color w:val="auto"/>
          <w:sz w:val="26"/>
          <w:szCs w:val="26"/>
        </w:rPr>
        <w:lastRenderedPageBreak/>
        <w:t>Приложение 1</w:t>
      </w:r>
    </w:p>
    <w:p w14:paraId="13B1D1BD" w14:textId="77777777" w:rsidR="00117BC6" w:rsidRPr="00687A94" w:rsidRDefault="00117BC6" w:rsidP="00EC648B">
      <w:pPr>
        <w:ind w:firstLine="0"/>
        <w:jc w:val="right"/>
        <w:rPr>
          <w:rFonts w:cs="Times New Roman"/>
          <w:color w:val="auto"/>
          <w:sz w:val="26"/>
          <w:szCs w:val="26"/>
        </w:rPr>
      </w:pPr>
      <w:r>
        <w:rPr>
          <w:rFonts w:cs="Times New Roman"/>
          <w:color w:val="auto"/>
          <w:sz w:val="26"/>
          <w:szCs w:val="26"/>
        </w:rPr>
        <w:t>к порядку</w:t>
      </w:r>
    </w:p>
    <w:p w14:paraId="34CE0A41" w14:textId="77777777" w:rsidR="00E82F7C" w:rsidRDefault="00E82F7C" w:rsidP="008279D0">
      <w:pPr>
        <w:ind w:firstLine="0"/>
        <w:rPr>
          <w:rFonts w:cs="Times New Roman"/>
          <w:color w:val="auto"/>
          <w:sz w:val="26"/>
          <w:szCs w:val="26"/>
        </w:rPr>
      </w:pPr>
    </w:p>
    <w:p w14:paraId="51DE3297" w14:textId="77777777" w:rsidR="00EC648B" w:rsidRDefault="00E82F7C" w:rsidP="00EC648B">
      <w:pPr>
        <w:ind w:firstLine="0"/>
        <w:jc w:val="center"/>
        <w:rPr>
          <w:rFonts w:eastAsia="Times New Roman" w:cs="Times New Roman"/>
          <w:b/>
          <w:bCs/>
          <w:sz w:val="26"/>
          <w:szCs w:val="26"/>
        </w:rPr>
      </w:pPr>
      <w:r>
        <w:rPr>
          <w:rFonts w:cs="Times New Roman"/>
          <w:color w:val="auto"/>
          <w:sz w:val="26"/>
          <w:szCs w:val="26"/>
        </w:rPr>
        <w:br w:type="textWrapping" w:clear="all"/>
      </w:r>
      <w:r w:rsidR="00EC648B" w:rsidRPr="00525D48">
        <w:rPr>
          <w:rFonts w:eastAsia="Times New Roman" w:cs="Times New Roman"/>
          <w:b/>
          <w:bCs/>
          <w:sz w:val="26"/>
          <w:szCs w:val="26"/>
        </w:rPr>
        <w:t xml:space="preserve">Протокол перепроверки работ участников </w:t>
      </w:r>
      <w:r w:rsidR="00D100DD">
        <w:rPr>
          <w:rFonts w:eastAsia="Times New Roman" w:cs="Times New Roman"/>
          <w:b/>
          <w:bCs/>
          <w:sz w:val="26"/>
          <w:szCs w:val="26"/>
        </w:rPr>
        <w:t>В</w:t>
      </w:r>
      <w:r w:rsidR="00EC648B" w:rsidRPr="00525D48">
        <w:rPr>
          <w:rFonts w:eastAsia="Times New Roman" w:cs="Times New Roman"/>
          <w:b/>
          <w:bCs/>
          <w:sz w:val="26"/>
          <w:szCs w:val="26"/>
        </w:rPr>
        <w:t>сероссийских проверочных работ</w:t>
      </w:r>
    </w:p>
    <w:p w14:paraId="62EBF3C5" w14:textId="77777777" w:rsidR="00EC648B" w:rsidRDefault="00EC648B" w:rsidP="00EC648B">
      <w:pPr>
        <w:ind w:firstLine="0"/>
        <w:jc w:val="center"/>
        <w:rPr>
          <w:rFonts w:eastAsia="Times New Roman" w:cs="Times New Roman"/>
          <w:b/>
          <w:bCs/>
          <w:sz w:val="26"/>
          <w:szCs w:val="26"/>
        </w:rPr>
      </w:pPr>
    </w:p>
    <w:p w14:paraId="6D98A12B" w14:textId="77777777" w:rsidR="00EC648B" w:rsidRPr="00525D48" w:rsidRDefault="00EC648B" w:rsidP="00EC648B">
      <w:pPr>
        <w:ind w:firstLine="0"/>
        <w:rPr>
          <w:rFonts w:eastAsia="Times New Roman" w:cs="Times New Roman"/>
          <w:color w:val="auto"/>
          <w:szCs w:val="24"/>
        </w:rPr>
      </w:pPr>
    </w:p>
    <w:p w14:paraId="62667977" w14:textId="77777777" w:rsidR="00EC648B" w:rsidRP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Предмет</w:t>
      </w:r>
      <w:r w:rsidRPr="00525D48">
        <w:rPr>
          <w:rFonts w:eastAsia="Times New Roman" w:cs="Times New Roman"/>
          <w:sz w:val="26"/>
          <w:szCs w:val="26"/>
        </w:rPr>
        <w:tab/>
      </w:r>
    </w:p>
    <w:p w14:paraId="0C7189F4" w14:textId="77777777" w:rsidR="00EC648B" w:rsidRP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Класс</w:t>
      </w:r>
      <w:r w:rsidRPr="00525D48">
        <w:rPr>
          <w:rFonts w:eastAsia="Times New Roman" w:cs="Times New Roman"/>
          <w:sz w:val="26"/>
          <w:szCs w:val="26"/>
        </w:rPr>
        <w:tab/>
      </w:r>
    </w:p>
    <w:p w14:paraId="10082C49" w14:textId="77777777" w:rsid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ФИО эксперта</w:t>
      </w:r>
      <w:r w:rsidRPr="00525D48">
        <w:rPr>
          <w:rFonts w:eastAsia="Times New Roman" w:cs="Times New Roman"/>
          <w:sz w:val="26"/>
          <w:szCs w:val="26"/>
        </w:rPr>
        <w:tab/>
      </w:r>
    </w:p>
    <w:p w14:paraId="2946DB82" w14:textId="77777777" w:rsidR="00EC648B" w:rsidRPr="00525D48" w:rsidRDefault="00EC648B" w:rsidP="00EC648B">
      <w:pPr>
        <w:ind w:firstLine="0"/>
        <w:jc w:val="left"/>
        <w:rPr>
          <w:rFonts w:eastAsia="Times New Roman" w:cs="Times New Roman"/>
          <w:color w:val="auto"/>
          <w:szCs w:val="24"/>
        </w:rPr>
      </w:pPr>
    </w:p>
    <w:tbl>
      <w:tblPr>
        <w:tblW w:w="14549" w:type="dxa"/>
        <w:tblInd w:w="-5" w:type="dxa"/>
        <w:tblLayout w:type="fixed"/>
        <w:tblCellMar>
          <w:left w:w="0" w:type="dxa"/>
          <w:right w:w="0" w:type="dxa"/>
        </w:tblCellMar>
        <w:tblLook w:val="0000" w:firstRow="0" w:lastRow="0" w:firstColumn="0" w:lastColumn="0" w:noHBand="0" w:noVBand="0"/>
      </w:tblPr>
      <w:tblGrid>
        <w:gridCol w:w="1406"/>
        <w:gridCol w:w="1214"/>
        <w:gridCol w:w="931"/>
        <w:gridCol w:w="394"/>
        <w:gridCol w:w="413"/>
        <w:gridCol w:w="413"/>
        <w:gridCol w:w="408"/>
        <w:gridCol w:w="418"/>
        <w:gridCol w:w="422"/>
        <w:gridCol w:w="413"/>
        <w:gridCol w:w="422"/>
        <w:gridCol w:w="408"/>
        <w:gridCol w:w="413"/>
        <w:gridCol w:w="413"/>
        <w:gridCol w:w="422"/>
        <w:gridCol w:w="422"/>
        <w:gridCol w:w="413"/>
        <w:gridCol w:w="418"/>
        <w:gridCol w:w="408"/>
        <w:gridCol w:w="418"/>
        <w:gridCol w:w="413"/>
        <w:gridCol w:w="427"/>
        <w:gridCol w:w="437"/>
        <w:gridCol w:w="907"/>
        <w:gridCol w:w="1776"/>
      </w:tblGrid>
      <w:tr w:rsidR="00EC648B" w:rsidRPr="00525D48" w14:paraId="3742E929" w14:textId="77777777" w:rsidTr="4DF03F62">
        <w:trPr>
          <w:trHeight w:val="576"/>
        </w:trPr>
        <w:tc>
          <w:tcPr>
            <w:tcW w:w="1406" w:type="dxa"/>
            <w:tcBorders>
              <w:top w:val="single" w:sz="4" w:space="0" w:color="auto"/>
              <w:left w:val="single" w:sz="4" w:space="0" w:color="auto"/>
              <w:bottom w:val="nil"/>
              <w:right w:val="nil"/>
            </w:tcBorders>
            <w:shd w:val="clear" w:color="auto" w:fill="FFFFFF" w:themeFill="background1"/>
            <w:vAlign w:val="bottom"/>
          </w:tcPr>
          <w:p w14:paraId="517B3B4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Код</w:t>
            </w:r>
          </w:p>
          <w:p w14:paraId="3CD8039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участника</w:t>
            </w:r>
          </w:p>
        </w:tc>
        <w:tc>
          <w:tcPr>
            <w:tcW w:w="1214" w:type="dxa"/>
            <w:tcBorders>
              <w:top w:val="single" w:sz="4" w:space="0" w:color="auto"/>
              <w:left w:val="single" w:sz="4" w:space="0" w:color="auto"/>
              <w:bottom w:val="nil"/>
              <w:right w:val="nil"/>
            </w:tcBorders>
            <w:shd w:val="clear" w:color="auto" w:fill="FFFFFF" w:themeFill="background1"/>
          </w:tcPr>
          <w:p w14:paraId="5FC1203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Вариант</w:t>
            </w:r>
          </w:p>
        </w:tc>
        <w:tc>
          <w:tcPr>
            <w:tcW w:w="931" w:type="dxa"/>
            <w:tcBorders>
              <w:top w:val="single" w:sz="4" w:space="0" w:color="auto"/>
              <w:left w:val="single" w:sz="4" w:space="0" w:color="auto"/>
              <w:bottom w:val="nil"/>
              <w:right w:val="nil"/>
            </w:tcBorders>
            <w:shd w:val="clear" w:color="auto" w:fill="FFFFFF" w:themeFill="background1"/>
          </w:tcPr>
          <w:p w14:paraId="5997CC1D" w14:textId="77777777" w:rsidR="00EC648B" w:rsidRPr="00525D48" w:rsidRDefault="00EC648B" w:rsidP="00792C82">
            <w:pPr>
              <w:ind w:firstLine="0"/>
              <w:jc w:val="left"/>
              <w:rPr>
                <w:rFonts w:eastAsia="Times New Roman" w:cs="Times New Roman"/>
                <w:color w:val="auto"/>
                <w:sz w:val="10"/>
                <w:szCs w:val="10"/>
              </w:rPr>
            </w:pPr>
          </w:p>
        </w:tc>
        <w:tc>
          <w:tcPr>
            <w:tcW w:w="394" w:type="dxa"/>
            <w:tcBorders>
              <w:top w:val="single" w:sz="4" w:space="0" w:color="auto"/>
              <w:left w:val="single" w:sz="4" w:space="0" w:color="auto"/>
              <w:bottom w:val="nil"/>
              <w:right w:val="nil"/>
            </w:tcBorders>
            <w:shd w:val="clear" w:color="auto" w:fill="FFFFFF" w:themeFill="background1"/>
            <w:vAlign w:val="center"/>
          </w:tcPr>
          <w:p w14:paraId="649841BE"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w:t>
            </w:r>
          </w:p>
        </w:tc>
        <w:tc>
          <w:tcPr>
            <w:tcW w:w="413" w:type="dxa"/>
            <w:tcBorders>
              <w:top w:val="single" w:sz="4" w:space="0" w:color="auto"/>
              <w:left w:val="single" w:sz="4" w:space="0" w:color="auto"/>
              <w:bottom w:val="nil"/>
              <w:right w:val="nil"/>
            </w:tcBorders>
            <w:shd w:val="clear" w:color="auto" w:fill="FFFFFF" w:themeFill="background1"/>
            <w:vAlign w:val="center"/>
          </w:tcPr>
          <w:p w14:paraId="18F999B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2</w:t>
            </w:r>
          </w:p>
        </w:tc>
        <w:tc>
          <w:tcPr>
            <w:tcW w:w="413" w:type="dxa"/>
            <w:tcBorders>
              <w:top w:val="single" w:sz="4" w:space="0" w:color="auto"/>
              <w:left w:val="single" w:sz="4" w:space="0" w:color="auto"/>
              <w:bottom w:val="nil"/>
              <w:right w:val="nil"/>
            </w:tcBorders>
            <w:shd w:val="clear" w:color="auto" w:fill="FFFFFF" w:themeFill="background1"/>
            <w:vAlign w:val="center"/>
          </w:tcPr>
          <w:p w14:paraId="5FCD5EC4"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3</w:t>
            </w:r>
          </w:p>
        </w:tc>
        <w:tc>
          <w:tcPr>
            <w:tcW w:w="408" w:type="dxa"/>
            <w:tcBorders>
              <w:top w:val="single" w:sz="4" w:space="0" w:color="auto"/>
              <w:left w:val="single" w:sz="4" w:space="0" w:color="auto"/>
              <w:bottom w:val="nil"/>
              <w:right w:val="nil"/>
            </w:tcBorders>
            <w:shd w:val="clear" w:color="auto" w:fill="FFFFFF" w:themeFill="background1"/>
            <w:vAlign w:val="center"/>
          </w:tcPr>
          <w:p w14:paraId="2598DEE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4</w:t>
            </w:r>
          </w:p>
        </w:tc>
        <w:tc>
          <w:tcPr>
            <w:tcW w:w="418" w:type="dxa"/>
            <w:tcBorders>
              <w:top w:val="single" w:sz="4" w:space="0" w:color="auto"/>
              <w:left w:val="single" w:sz="4" w:space="0" w:color="auto"/>
              <w:bottom w:val="nil"/>
              <w:right w:val="nil"/>
            </w:tcBorders>
            <w:shd w:val="clear" w:color="auto" w:fill="FFFFFF" w:themeFill="background1"/>
            <w:vAlign w:val="center"/>
          </w:tcPr>
          <w:p w14:paraId="78941E47"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5</w:t>
            </w:r>
          </w:p>
        </w:tc>
        <w:tc>
          <w:tcPr>
            <w:tcW w:w="422" w:type="dxa"/>
            <w:tcBorders>
              <w:top w:val="single" w:sz="4" w:space="0" w:color="auto"/>
              <w:left w:val="single" w:sz="4" w:space="0" w:color="auto"/>
              <w:bottom w:val="nil"/>
              <w:right w:val="nil"/>
            </w:tcBorders>
            <w:shd w:val="clear" w:color="auto" w:fill="FFFFFF" w:themeFill="background1"/>
            <w:vAlign w:val="center"/>
          </w:tcPr>
          <w:p w14:paraId="29B4EA1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6</w:t>
            </w:r>
          </w:p>
        </w:tc>
        <w:tc>
          <w:tcPr>
            <w:tcW w:w="413" w:type="dxa"/>
            <w:tcBorders>
              <w:top w:val="single" w:sz="4" w:space="0" w:color="auto"/>
              <w:left w:val="single" w:sz="4" w:space="0" w:color="auto"/>
              <w:bottom w:val="nil"/>
              <w:right w:val="nil"/>
            </w:tcBorders>
            <w:shd w:val="clear" w:color="auto" w:fill="FFFFFF" w:themeFill="background1"/>
            <w:vAlign w:val="center"/>
          </w:tcPr>
          <w:p w14:paraId="75697EE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7</w:t>
            </w:r>
          </w:p>
        </w:tc>
        <w:tc>
          <w:tcPr>
            <w:tcW w:w="422" w:type="dxa"/>
            <w:tcBorders>
              <w:top w:val="single" w:sz="4" w:space="0" w:color="auto"/>
              <w:left w:val="single" w:sz="4" w:space="0" w:color="auto"/>
              <w:bottom w:val="nil"/>
              <w:right w:val="nil"/>
            </w:tcBorders>
            <w:shd w:val="clear" w:color="auto" w:fill="FFFFFF" w:themeFill="background1"/>
            <w:vAlign w:val="center"/>
          </w:tcPr>
          <w:p w14:paraId="44B0A208"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8</w:t>
            </w:r>
          </w:p>
        </w:tc>
        <w:tc>
          <w:tcPr>
            <w:tcW w:w="408" w:type="dxa"/>
            <w:tcBorders>
              <w:top w:val="single" w:sz="4" w:space="0" w:color="auto"/>
              <w:left w:val="single" w:sz="4" w:space="0" w:color="auto"/>
              <w:bottom w:val="nil"/>
              <w:right w:val="nil"/>
            </w:tcBorders>
            <w:shd w:val="clear" w:color="auto" w:fill="FFFFFF" w:themeFill="background1"/>
            <w:vAlign w:val="center"/>
          </w:tcPr>
          <w:p w14:paraId="2B2B7304"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9</w:t>
            </w:r>
          </w:p>
        </w:tc>
        <w:tc>
          <w:tcPr>
            <w:tcW w:w="413" w:type="dxa"/>
            <w:tcBorders>
              <w:top w:val="single" w:sz="4" w:space="0" w:color="auto"/>
              <w:left w:val="single" w:sz="4" w:space="0" w:color="auto"/>
              <w:bottom w:val="nil"/>
              <w:right w:val="nil"/>
            </w:tcBorders>
            <w:shd w:val="clear" w:color="auto" w:fill="FFFFFF" w:themeFill="background1"/>
            <w:vAlign w:val="center"/>
          </w:tcPr>
          <w:p w14:paraId="5D36975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10</w:t>
            </w:r>
          </w:p>
        </w:tc>
        <w:tc>
          <w:tcPr>
            <w:tcW w:w="413" w:type="dxa"/>
            <w:tcBorders>
              <w:top w:val="single" w:sz="4" w:space="0" w:color="auto"/>
              <w:left w:val="single" w:sz="4" w:space="0" w:color="auto"/>
              <w:bottom w:val="nil"/>
              <w:right w:val="nil"/>
            </w:tcBorders>
            <w:shd w:val="clear" w:color="auto" w:fill="FFFFFF" w:themeFill="background1"/>
            <w:vAlign w:val="center"/>
          </w:tcPr>
          <w:p w14:paraId="4737E36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11</w:t>
            </w:r>
          </w:p>
        </w:tc>
        <w:tc>
          <w:tcPr>
            <w:tcW w:w="422" w:type="dxa"/>
            <w:tcBorders>
              <w:top w:val="single" w:sz="4" w:space="0" w:color="auto"/>
              <w:left w:val="single" w:sz="4" w:space="0" w:color="auto"/>
              <w:bottom w:val="nil"/>
              <w:right w:val="nil"/>
            </w:tcBorders>
            <w:shd w:val="clear" w:color="auto" w:fill="FFFFFF" w:themeFill="background1"/>
            <w:vAlign w:val="center"/>
          </w:tcPr>
          <w:p w14:paraId="4B73E58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12</w:t>
            </w:r>
          </w:p>
        </w:tc>
        <w:tc>
          <w:tcPr>
            <w:tcW w:w="422" w:type="dxa"/>
            <w:tcBorders>
              <w:top w:val="single" w:sz="4" w:space="0" w:color="auto"/>
              <w:left w:val="single" w:sz="4" w:space="0" w:color="auto"/>
              <w:bottom w:val="nil"/>
              <w:right w:val="nil"/>
            </w:tcBorders>
            <w:shd w:val="clear" w:color="auto" w:fill="FFFFFF" w:themeFill="background1"/>
            <w:vAlign w:val="center"/>
          </w:tcPr>
          <w:p w14:paraId="39F18D2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13</w:t>
            </w:r>
          </w:p>
        </w:tc>
        <w:tc>
          <w:tcPr>
            <w:tcW w:w="413" w:type="dxa"/>
            <w:tcBorders>
              <w:top w:val="single" w:sz="4" w:space="0" w:color="auto"/>
              <w:left w:val="single" w:sz="4" w:space="0" w:color="auto"/>
              <w:bottom w:val="nil"/>
              <w:right w:val="nil"/>
            </w:tcBorders>
            <w:shd w:val="clear" w:color="auto" w:fill="FFFFFF" w:themeFill="background1"/>
            <w:vAlign w:val="center"/>
          </w:tcPr>
          <w:p w14:paraId="4E1E336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14</w:t>
            </w:r>
          </w:p>
        </w:tc>
        <w:tc>
          <w:tcPr>
            <w:tcW w:w="418" w:type="dxa"/>
            <w:tcBorders>
              <w:top w:val="single" w:sz="4" w:space="0" w:color="auto"/>
              <w:left w:val="single" w:sz="4" w:space="0" w:color="auto"/>
              <w:bottom w:val="nil"/>
              <w:right w:val="nil"/>
            </w:tcBorders>
            <w:shd w:val="clear" w:color="auto" w:fill="FFFFFF" w:themeFill="background1"/>
            <w:vAlign w:val="center"/>
          </w:tcPr>
          <w:p w14:paraId="33CFEC6B"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15</w:t>
            </w:r>
          </w:p>
        </w:tc>
        <w:tc>
          <w:tcPr>
            <w:tcW w:w="408" w:type="dxa"/>
            <w:tcBorders>
              <w:top w:val="single" w:sz="4" w:space="0" w:color="auto"/>
              <w:left w:val="single" w:sz="4" w:space="0" w:color="auto"/>
              <w:bottom w:val="nil"/>
              <w:right w:val="nil"/>
            </w:tcBorders>
            <w:shd w:val="clear" w:color="auto" w:fill="FFFFFF" w:themeFill="background1"/>
            <w:vAlign w:val="center"/>
          </w:tcPr>
          <w:p w14:paraId="0EB5E79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16</w:t>
            </w:r>
          </w:p>
        </w:tc>
        <w:tc>
          <w:tcPr>
            <w:tcW w:w="418" w:type="dxa"/>
            <w:tcBorders>
              <w:top w:val="single" w:sz="4" w:space="0" w:color="auto"/>
              <w:left w:val="single" w:sz="4" w:space="0" w:color="auto"/>
              <w:bottom w:val="nil"/>
              <w:right w:val="nil"/>
            </w:tcBorders>
            <w:shd w:val="clear" w:color="auto" w:fill="FFFFFF" w:themeFill="background1"/>
            <w:vAlign w:val="center"/>
          </w:tcPr>
          <w:p w14:paraId="111B77A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17</w:t>
            </w:r>
          </w:p>
        </w:tc>
        <w:tc>
          <w:tcPr>
            <w:tcW w:w="413" w:type="dxa"/>
            <w:tcBorders>
              <w:top w:val="single" w:sz="4" w:space="0" w:color="auto"/>
              <w:left w:val="single" w:sz="4" w:space="0" w:color="auto"/>
              <w:bottom w:val="nil"/>
              <w:right w:val="nil"/>
            </w:tcBorders>
            <w:shd w:val="clear" w:color="auto" w:fill="FFFFFF" w:themeFill="background1"/>
            <w:vAlign w:val="center"/>
          </w:tcPr>
          <w:p w14:paraId="526D80A2"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18</w:t>
            </w:r>
          </w:p>
        </w:tc>
        <w:tc>
          <w:tcPr>
            <w:tcW w:w="427" w:type="dxa"/>
            <w:tcBorders>
              <w:top w:val="single" w:sz="4" w:space="0" w:color="auto"/>
              <w:left w:val="single" w:sz="4" w:space="0" w:color="auto"/>
              <w:bottom w:val="nil"/>
              <w:right w:val="nil"/>
            </w:tcBorders>
            <w:shd w:val="clear" w:color="auto" w:fill="FFFFFF" w:themeFill="background1"/>
            <w:vAlign w:val="center"/>
          </w:tcPr>
          <w:p w14:paraId="2847A633"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19</w:t>
            </w:r>
          </w:p>
        </w:tc>
        <w:tc>
          <w:tcPr>
            <w:tcW w:w="437" w:type="dxa"/>
            <w:tcBorders>
              <w:top w:val="single" w:sz="4" w:space="0" w:color="auto"/>
              <w:left w:val="single" w:sz="4" w:space="0" w:color="auto"/>
              <w:bottom w:val="nil"/>
              <w:right w:val="nil"/>
            </w:tcBorders>
            <w:shd w:val="clear" w:color="auto" w:fill="FFFFFF" w:themeFill="background1"/>
            <w:vAlign w:val="center"/>
          </w:tcPr>
          <w:p w14:paraId="5007C90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20</w:t>
            </w:r>
          </w:p>
        </w:tc>
        <w:tc>
          <w:tcPr>
            <w:tcW w:w="907" w:type="dxa"/>
            <w:tcBorders>
              <w:top w:val="single" w:sz="4" w:space="0" w:color="auto"/>
              <w:left w:val="single" w:sz="4" w:space="0" w:color="auto"/>
              <w:bottom w:val="nil"/>
              <w:right w:val="nil"/>
            </w:tcBorders>
            <w:shd w:val="clear" w:color="auto" w:fill="FFFFFF" w:themeFill="background1"/>
            <w:vAlign w:val="center"/>
          </w:tcPr>
          <w:p w14:paraId="027C7D9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Итого</w:t>
            </w:r>
          </w:p>
        </w:tc>
        <w:tc>
          <w:tcPr>
            <w:tcW w:w="1776" w:type="dxa"/>
            <w:tcBorders>
              <w:top w:val="single" w:sz="4" w:space="0" w:color="auto"/>
              <w:left w:val="single" w:sz="4" w:space="0" w:color="auto"/>
              <w:bottom w:val="nil"/>
              <w:right w:val="single" w:sz="4" w:space="0" w:color="auto"/>
            </w:tcBorders>
            <w:shd w:val="clear" w:color="auto" w:fill="FFFFFF" w:themeFill="background1"/>
            <w:vAlign w:val="center"/>
          </w:tcPr>
          <w:p w14:paraId="4A7DF78F"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Примечание</w:t>
            </w:r>
          </w:p>
        </w:tc>
      </w:tr>
      <w:tr w:rsidR="00EC648B" w:rsidRPr="00525D48" w14:paraId="0721811B" w14:textId="77777777" w:rsidTr="4DF03F62">
        <w:trPr>
          <w:trHeight w:val="293"/>
        </w:trPr>
        <w:tc>
          <w:tcPr>
            <w:tcW w:w="1406" w:type="dxa"/>
            <w:vMerge w:val="restart"/>
            <w:tcBorders>
              <w:top w:val="single" w:sz="4" w:space="0" w:color="auto"/>
              <w:left w:val="single" w:sz="4" w:space="0" w:color="auto"/>
              <w:bottom w:val="nil"/>
              <w:right w:val="nil"/>
            </w:tcBorders>
            <w:shd w:val="clear" w:color="auto" w:fill="FFFFFF" w:themeFill="background1"/>
          </w:tcPr>
          <w:p w14:paraId="6B699379"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3FE9F23F"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1E1C93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1F72F64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8CE6F9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1CDCEA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BB9E25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3DE523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2E5622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7547A01"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43CB0F"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74593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537F28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DFB9E20"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0DF9E5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4E871B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44A5D2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38610E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37805D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63F29E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B7B4B8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3A0FF5F2"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630AD66"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1829076"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2BA226A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4A4946B3" w14:textId="77777777" w:rsidTr="4DF03F62">
        <w:trPr>
          <w:trHeight w:val="283"/>
        </w:trPr>
        <w:tc>
          <w:tcPr>
            <w:tcW w:w="1406" w:type="dxa"/>
            <w:vMerge/>
          </w:tcPr>
          <w:p w14:paraId="0DE4B5B7"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66204FF1"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09EDCAC3"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nil"/>
              <w:right w:val="nil"/>
            </w:tcBorders>
            <w:shd w:val="clear" w:color="auto" w:fill="FFFFFF" w:themeFill="background1"/>
          </w:tcPr>
          <w:p w14:paraId="2DBF0D7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B62F1B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2F2C34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80A4E5D"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921983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96FEF7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194DBD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69D0D3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4CD245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231BE67"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6FEB5B0"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0D7AA6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196D06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4FF1C9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D072C0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8A2191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BD18F9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38601FE"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0F3CABC7"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B08B5D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16DEB4A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AD9C6F4"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128321C8" w14:textId="77777777" w:rsidTr="4DF03F62">
        <w:trPr>
          <w:trHeight w:val="288"/>
        </w:trPr>
        <w:tc>
          <w:tcPr>
            <w:tcW w:w="1406" w:type="dxa"/>
            <w:vMerge w:val="restart"/>
            <w:tcBorders>
              <w:top w:val="single" w:sz="4" w:space="0" w:color="auto"/>
              <w:left w:val="single" w:sz="4" w:space="0" w:color="auto"/>
              <w:bottom w:val="nil"/>
              <w:right w:val="nil"/>
            </w:tcBorders>
            <w:shd w:val="clear" w:color="auto" w:fill="FFFFFF" w:themeFill="background1"/>
          </w:tcPr>
          <w:p w14:paraId="65F9C3DC"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5023141B"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4F318F3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1F3B140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62C75D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64355A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1A96511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DF4E37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4FB30F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DA6542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041E39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22B00A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2C6D79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E1831B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4E11D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1126E5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DE403A5"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2431CD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9E398E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6287F2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BE93A62"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384BA73E"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34B3F2EB"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7D34F5C7"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B4020A7"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20A714C3" w14:textId="77777777" w:rsidTr="4DF03F62">
        <w:trPr>
          <w:trHeight w:val="283"/>
        </w:trPr>
        <w:tc>
          <w:tcPr>
            <w:tcW w:w="1406" w:type="dxa"/>
            <w:vMerge/>
          </w:tcPr>
          <w:p w14:paraId="4F904CB7"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06971CD3"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B66FF1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nil"/>
              <w:right w:val="nil"/>
            </w:tcBorders>
            <w:shd w:val="clear" w:color="auto" w:fill="FFFFFF" w:themeFill="background1"/>
          </w:tcPr>
          <w:p w14:paraId="2A1F701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3EFCA4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F96A722"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B95CD1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220BBB2"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3CB595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D9C8D3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75E05E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2FC17F8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A4F722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AE48A4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F40D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7A5229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07DCDA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50EA2D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DD355C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A81F0B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17AAFBA"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56EE48EE"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2908EB2C"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121FD38A"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FE2DD96"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6940F88C"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4BDB5498"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2916C19D"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2F9AC88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7486946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87F57B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4738AF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6ABBD8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6BBA33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64FCBC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C8C6B0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382A365"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C71F13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219946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DA123B1"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C4CEA3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89567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C1F85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C8FE7C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1004F1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7C0C65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08D56CC"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97E50C6"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7B04FA47"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568C698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A939487"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71206B11" w14:textId="77777777" w:rsidTr="4DF03F62">
        <w:trPr>
          <w:trHeight w:val="283"/>
        </w:trPr>
        <w:tc>
          <w:tcPr>
            <w:tcW w:w="1406" w:type="dxa"/>
            <w:tcBorders>
              <w:top w:val="nil"/>
              <w:left w:val="single" w:sz="4" w:space="0" w:color="auto"/>
              <w:bottom w:val="single" w:sz="4" w:space="0" w:color="auto"/>
              <w:right w:val="nil"/>
            </w:tcBorders>
            <w:shd w:val="clear" w:color="auto" w:fill="FFFFFF" w:themeFill="background1"/>
          </w:tcPr>
          <w:p w14:paraId="6FFBD3EC"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single" w:sz="4" w:space="0" w:color="auto"/>
              <w:right w:val="nil"/>
            </w:tcBorders>
            <w:shd w:val="clear" w:color="auto" w:fill="FFFFFF" w:themeFill="background1"/>
          </w:tcPr>
          <w:p w14:paraId="30DCCCAD"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23FD386"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36AF688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4C529E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C0157D6"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691E7B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26770C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CBEED8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E36661F"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8645DC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135E58C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2EBF9A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C6C2CD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09E88E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8C98E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79F8E7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818863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4F69B9A"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F07D11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1508A3C"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43D6B1D6"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17DBC15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F8BD81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2613E9C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7934ED6"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687C6DE0"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5B2F9378"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50FA2F02"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58E6DD4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D3BEE8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B88899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9E2BB2B"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7C0D79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0D142F6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75AD1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20C4E9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2AFC42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71CA72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5FBE42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D3F0BE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5CF43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CB648E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C178E9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C0395D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254BC2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51E9592"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269E314A"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4734134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42EF2083"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7B40C95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7862F3BA" w14:textId="77777777" w:rsidTr="4DF03F62">
        <w:trPr>
          <w:trHeight w:val="283"/>
        </w:trPr>
        <w:tc>
          <w:tcPr>
            <w:tcW w:w="1406" w:type="dxa"/>
            <w:tcBorders>
              <w:top w:val="nil"/>
              <w:left w:val="single" w:sz="4" w:space="0" w:color="auto"/>
              <w:bottom w:val="single" w:sz="4" w:space="0" w:color="auto"/>
              <w:right w:val="nil"/>
            </w:tcBorders>
            <w:shd w:val="clear" w:color="auto" w:fill="FFFFFF" w:themeFill="background1"/>
          </w:tcPr>
          <w:p w14:paraId="2093CA67"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single" w:sz="4" w:space="0" w:color="auto"/>
              <w:right w:val="nil"/>
            </w:tcBorders>
            <w:shd w:val="clear" w:color="auto" w:fill="FFFFFF" w:themeFill="background1"/>
          </w:tcPr>
          <w:p w14:paraId="2503B197"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43E0D0C1"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3828874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0BD9A1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C136CF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A392C6A"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90583F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8F21D9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3C326F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853B84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012523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A25747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9B8D95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8BEFD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7A7642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9206A8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7B7A70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1887C7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B7FD67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D6B9B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22F860BB"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698536F5"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7BC1BAF2"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61C988F9"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672FA975"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17B246DD"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6BF89DA3"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36B16B3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5C3E0E7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6A1FAB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6BB753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13DA1E0"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5CAC6F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606042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D0656F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B37605A"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94798F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89A50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9079D3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7686DC7"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3BD644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A3FAC4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BBD94B2"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854DE7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CA7ADD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14EE24A"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6614669"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7590049"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0C5B615A"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792F1AA2"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9AB7A77" w14:textId="77777777" w:rsidTr="4DF03F62">
        <w:trPr>
          <w:trHeight w:val="283"/>
        </w:trPr>
        <w:tc>
          <w:tcPr>
            <w:tcW w:w="1406" w:type="dxa"/>
            <w:tcBorders>
              <w:top w:val="nil"/>
              <w:left w:val="single" w:sz="4" w:space="0" w:color="auto"/>
              <w:bottom w:val="nil"/>
              <w:right w:val="nil"/>
            </w:tcBorders>
            <w:shd w:val="clear" w:color="auto" w:fill="FFFFFF" w:themeFill="background1"/>
          </w:tcPr>
          <w:p w14:paraId="5E7E3C41"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nil"/>
              <w:right w:val="nil"/>
            </w:tcBorders>
            <w:shd w:val="clear" w:color="auto" w:fill="FFFFFF" w:themeFill="background1"/>
          </w:tcPr>
          <w:p w14:paraId="03F828E4"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1A2290A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2AC57CB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186B13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C57C439"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D404BC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1319B8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1A560F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0DF735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A413BF6"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3D28B4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7EFA3E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1C6AC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DC4458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FFCBC07"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728B4D0"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4959D4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BD58BA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357A96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690661"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4539910"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A7E0CF2"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0FA6563"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AC5CDBE"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5D1213F" w14:textId="77777777" w:rsidTr="4DF03F62">
        <w:trPr>
          <w:trHeight w:val="288"/>
        </w:trPr>
        <w:tc>
          <w:tcPr>
            <w:tcW w:w="1406" w:type="dxa"/>
            <w:vMerge w:val="restart"/>
            <w:tcBorders>
              <w:top w:val="single" w:sz="4" w:space="0" w:color="auto"/>
              <w:left w:val="single" w:sz="4" w:space="0" w:color="auto"/>
              <w:bottom w:val="nil"/>
              <w:right w:val="nil"/>
            </w:tcBorders>
            <w:shd w:val="clear" w:color="auto" w:fill="FFFFFF" w:themeFill="background1"/>
          </w:tcPr>
          <w:p w14:paraId="3572E399"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6CEB15CE"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26D15DF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66518E3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E75FCD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0FDAA0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74AF2B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A29289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191599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673E5A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041D98D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AB7C0C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5B3369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55F19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C2776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5342E6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EB89DE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D62D46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78B034E"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92506D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1CD0C1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FD8715F"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6BDFDFC2"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41F9AE5E"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0F03A6D"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A30AED4" w14:textId="77777777" w:rsidTr="4DF03F62">
        <w:trPr>
          <w:trHeight w:val="298"/>
        </w:trPr>
        <w:tc>
          <w:tcPr>
            <w:tcW w:w="1406" w:type="dxa"/>
            <w:vMerge/>
          </w:tcPr>
          <w:p w14:paraId="20E36DAB"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32D85219"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single" w:sz="4" w:space="0" w:color="auto"/>
              <w:right w:val="nil"/>
            </w:tcBorders>
            <w:shd w:val="clear" w:color="auto" w:fill="FFFFFF" w:themeFill="background1"/>
          </w:tcPr>
          <w:p w14:paraId="3C6AF5F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single" w:sz="4" w:space="0" w:color="auto"/>
              <w:right w:val="nil"/>
            </w:tcBorders>
            <w:shd w:val="clear" w:color="auto" w:fill="FFFFFF" w:themeFill="background1"/>
          </w:tcPr>
          <w:p w14:paraId="0CE19BC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63966B7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23536548"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271AE1F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4AE5B7AF"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3955E09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12C4242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379CA55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5ABF93C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71DCB01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4B644A8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082C48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2677290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249BF8C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0EF46479"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3AB58C4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4EA9BA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7332107B"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5D98A3F1"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single" w:sz="4" w:space="0" w:color="auto"/>
              <w:right w:val="nil"/>
            </w:tcBorders>
            <w:shd w:val="clear" w:color="auto" w:fill="FFFFFF" w:themeFill="background1"/>
          </w:tcPr>
          <w:p w14:paraId="50C86B8C"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single" w:sz="4" w:space="0" w:color="auto"/>
              <w:right w:val="nil"/>
            </w:tcBorders>
            <w:shd w:val="clear" w:color="auto" w:fill="FFFFFF" w:themeFill="background1"/>
          </w:tcPr>
          <w:p w14:paraId="60EDCC55"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BB8815" w14:textId="77777777" w:rsidR="00EC648B" w:rsidRPr="00525D48" w:rsidRDefault="00EC648B" w:rsidP="00792C82">
            <w:pPr>
              <w:ind w:firstLine="0"/>
              <w:jc w:val="left"/>
              <w:rPr>
                <w:rFonts w:eastAsia="Times New Roman" w:cs="Times New Roman"/>
                <w:color w:val="auto"/>
                <w:sz w:val="10"/>
                <w:szCs w:val="10"/>
              </w:rPr>
            </w:pPr>
          </w:p>
        </w:tc>
      </w:tr>
    </w:tbl>
    <w:p w14:paraId="55B91B0D" w14:textId="77777777" w:rsidR="00EC648B" w:rsidRDefault="00EC648B" w:rsidP="00EC648B">
      <w:pPr>
        <w:ind w:firstLine="0"/>
        <w:jc w:val="left"/>
        <w:rPr>
          <w:rFonts w:eastAsia="Times New Roman" w:cs="Times New Roman"/>
          <w:sz w:val="26"/>
          <w:szCs w:val="26"/>
        </w:rPr>
      </w:pPr>
    </w:p>
    <w:p w14:paraId="53D596F1" w14:textId="77777777" w:rsidR="00EC648B" w:rsidRPr="00525D48" w:rsidRDefault="00EC648B" w:rsidP="00EC648B">
      <w:pPr>
        <w:ind w:firstLine="0"/>
        <w:jc w:val="left"/>
        <w:rPr>
          <w:rFonts w:eastAsia="Times New Roman" w:cs="Times New Roman"/>
          <w:color w:val="auto"/>
          <w:szCs w:val="24"/>
        </w:rPr>
      </w:pPr>
      <w:r w:rsidRPr="00525D48">
        <w:rPr>
          <w:rFonts w:eastAsia="Times New Roman" w:cs="Times New Roman"/>
          <w:sz w:val="26"/>
          <w:szCs w:val="26"/>
        </w:rPr>
        <w:t>Подпись эксперта</w:t>
      </w:r>
      <w:r w:rsidRPr="00525D48">
        <w:rPr>
          <w:rFonts w:eastAsia="Times New Roman" w:cs="Times New Roman"/>
          <w:sz w:val="26"/>
          <w:szCs w:val="26"/>
        </w:rPr>
        <w:tab/>
        <w:t>/</w:t>
      </w:r>
      <w:r w:rsidRPr="00525D48">
        <w:rPr>
          <w:rFonts w:eastAsia="Times New Roman" w:cs="Times New Roman"/>
          <w:sz w:val="26"/>
          <w:szCs w:val="26"/>
        </w:rPr>
        <w:tab/>
      </w:r>
      <w:r>
        <w:rPr>
          <w:rFonts w:eastAsia="Times New Roman" w:cs="Times New Roman"/>
          <w:sz w:val="26"/>
          <w:szCs w:val="26"/>
        </w:rPr>
        <w:t xml:space="preserve">           </w:t>
      </w:r>
      <w:r w:rsidRPr="00525D48">
        <w:rPr>
          <w:rFonts w:eastAsia="Times New Roman" w:cs="Times New Roman"/>
          <w:sz w:val="26"/>
          <w:szCs w:val="26"/>
        </w:rPr>
        <w:t>/</w:t>
      </w:r>
      <w:r>
        <w:rPr>
          <w:rFonts w:eastAsia="Times New Roman" w:cs="Times New Roman"/>
          <w:sz w:val="26"/>
          <w:szCs w:val="26"/>
        </w:rPr>
        <w:t>____________</w:t>
      </w:r>
    </w:p>
    <w:p w14:paraId="6810F0D1" w14:textId="77777777" w:rsidR="00EC648B" w:rsidRDefault="00EC648B" w:rsidP="00EC648B">
      <w:pPr>
        <w:ind w:firstLine="0"/>
        <w:jc w:val="left"/>
        <w:rPr>
          <w:rFonts w:eastAsia="Times New Roman" w:cs="Times New Roman"/>
          <w:sz w:val="26"/>
          <w:szCs w:val="26"/>
        </w:rPr>
      </w:pPr>
    </w:p>
    <w:p w14:paraId="0DA63C48" w14:textId="77777777" w:rsidR="00EC648B" w:rsidRPr="00525D48" w:rsidRDefault="4DF03F62" w:rsidP="4DF03F62">
      <w:pPr>
        <w:ind w:firstLine="0"/>
        <w:jc w:val="left"/>
        <w:rPr>
          <w:rFonts w:eastAsia="Times New Roman" w:cs="Times New Roman"/>
          <w:sz w:val="26"/>
          <w:szCs w:val="26"/>
        </w:rPr>
      </w:pPr>
      <w:r w:rsidRPr="4DF03F62">
        <w:rPr>
          <w:rFonts w:eastAsia="Times New Roman" w:cs="Times New Roman"/>
          <w:sz w:val="26"/>
          <w:szCs w:val="26"/>
        </w:rPr>
        <w:t>Дата</w:t>
      </w:r>
      <w:r w:rsidR="00EC648B">
        <w:tab/>
      </w:r>
    </w:p>
    <w:p w14:paraId="3B8C08F1" w14:textId="45DE1048" w:rsidR="4DF03F62" w:rsidRDefault="4DF03F62" w:rsidP="4DF03F62">
      <w:pPr>
        <w:ind w:firstLine="0"/>
        <w:jc w:val="left"/>
        <w:rPr>
          <w:rFonts w:eastAsia="Times New Roman" w:cs="Times New Roman"/>
          <w:sz w:val="26"/>
          <w:szCs w:val="26"/>
        </w:rPr>
      </w:pPr>
    </w:p>
    <w:p w14:paraId="646590AE" w14:textId="074E1893" w:rsidR="4DF03F62" w:rsidRDefault="4DF03F62" w:rsidP="4DF03F62">
      <w:pPr>
        <w:ind w:firstLine="0"/>
        <w:jc w:val="left"/>
        <w:rPr>
          <w:rFonts w:eastAsia="Times New Roman" w:cs="Times New Roman"/>
          <w:sz w:val="26"/>
          <w:szCs w:val="26"/>
        </w:rPr>
      </w:pPr>
    </w:p>
    <w:p w14:paraId="12A31D89" w14:textId="49C08254" w:rsidR="4DF03F62" w:rsidRDefault="4DF03F62" w:rsidP="4DF03F62">
      <w:pPr>
        <w:ind w:firstLine="0"/>
        <w:jc w:val="left"/>
        <w:rPr>
          <w:rFonts w:eastAsia="Times New Roman" w:cs="Times New Roman"/>
          <w:sz w:val="26"/>
          <w:szCs w:val="26"/>
        </w:rPr>
      </w:pPr>
    </w:p>
    <w:p w14:paraId="7606C812" w14:textId="2F26C633" w:rsidR="4DF03F62" w:rsidRDefault="4DF03F62" w:rsidP="4DF03F62">
      <w:pPr>
        <w:ind w:firstLine="0"/>
        <w:jc w:val="left"/>
        <w:rPr>
          <w:rFonts w:eastAsia="Times New Roman" w:cs="Times New Roman"/>
          <w:sz w:val="26"/>
          <w:szCs w:val="26"/>
        </w:rPr>
      </w:pPr>
    </w:p>
    <w:p w14:paraId="74E797DC" w14:textId="77777777" w:rsidR="00EC648B" w:rsidRPr="00525D48" w:rsidRDefault="00E82F7C" w:rsidP="00EC648B">
      <w:pPr>
        <w:ind w:firstLine="0"/>
        <w:jc w:val="left"/>
        <w:rPr>
          <w:rFonts w:eastAsia="Times New Roman" w:cs="Times New Roman"/>
          <w:color w:val="auto"/>
          <w:szCs w:val="24"/>
        </w:rPr>
      </w:pPr>
      <w:r>
        <w:rPr>
          <w:rFonts w:cs="Times New Roman"/>
          <w:color w:val="auto"/>
          <w:sz w:val="26"/>
          <w:szCs w:val="26"/>
        </w:rPr>
        <w:br w:type="page"/>
      </w:r>
    </w:p>
    <w:p w14:paraId="52491303" w14:textId="77777777" w:rsidR="00857B43" w:rsidRDefault="00EC648B" w:rsidP="000F170B">
      <w:pPr>
        <w:ind w:firstLine="0"/>
        <w:jc w:val="right"/>
        <w:rPr>
          <w:rFonts w:cs="Times New Roman"/>
          <w:color w:val="auto"/>
          <w:sz w:val="26"/>
          <w:szCs w:val="26"/>
        </w:rPr>
      </w:pPr>
      <w:r>
        <w:rPr>
          <w:rFonts w:cs="Times New Roman"/>
          <w:color w:val="auto"/>
          <w:sz w:val="26"/>
          <w:szCs w:val="26"/>
        </w:rPr>
        <w:lastRenderedPageBreak/>
        <w:t>При</w:t>
      </w:r>
      <w:r w:rsidR="000F170B">
        <w:rPr>
          <w:rFonts w:cs="Times New Roman"/>
          <w:color w:val="auto"/>
          <w:sz w:val="26"/>
          <w:szCs w:val="26"/>
        </w:rPr>
        <w:t>ложение 2</w:t>
      </w:r>
    </w:p>
    <w:p w14:paraId="22E9942B" w14:textId="77777777" w:rsidR="00117BC6" w:rsidRDefault="00117BC6" w:rsidP="000F170B">
      <w:pPr>
        <w:ind w:firstLine="0"/>
        <w:jc w:val="right"/>
        <w:rPr>
          <w:rFonts w:cs="Times New Roman"/>
          <w:color w:val="auto"/>
          <w:sz w:val="26"/>
          <w:szCs w:val="26"/>
        </w:rPr>
      </w:pPr>
      <w:r>
        <w:rPr>
          <w:rFonts w:cs="Times New Roman"/>
          <w:color w:val="auto"/>
          <w:sz w:val="26"/>
          <w:szCs w:val="26"/>
        </w:rPr>
        <w:t>к порядку</w:t>
      </w:r>
    </w:p>
    <w:p w14:paraId="25AF7EAE" w14:textId="77777777" w:rsidR="00857B43" w:rsidRDefault="00857B43" w:rsidP="00602364">
      <w:pPr>
        <w:ind w:firstLine="0"/>
        <w:jc w:val="right"/>
        <w:rPr>
          <w:rFonts w:cs="Times New Roman"/>
          <w:color w:val="auto"/>
          <w:sz w:val="26"/>
          <w:szCs w:val="26"/>
        </w:rPr>
      </w:pPr>
    </w:p>
    <w:p w14:paraId="2633CEB9" w14:textId="77777777" w:rsidR="00857B43" w:rsidRDefault="00857B43" w:rsidP="00602364">
      <w:pPr>
        <w:ind w:firstLine="0"/>
        <w:jc w:val="right"/>
        <w:rPr>
          <w:rFonts w:cs="Times New Roman"/>
          <w:color w:val="auto"/>
          <w:sz w:val="26"/>
          <w:szCs w:val="26"/>
        </w:rPr>
      </w:pPr>
    </w:p>
    <w:p w14:paraId="4B1D477B" w14:textId="77777777" w:rsidR="00857B43" w:rsidRDefault="00857B43" w:rsidP="00602364">
      <w:pPr>
        <w:ind w:firstLine="0"/>
        <w:jc w:val="right"/>
        <w:rPr>
          <w:rFonts w:cs="Times New Roman"/>
          <w:color w:val="auto"/>
          <w:sz w:val="26"/>
          <w:szCs w:val="26"/>
        </w:rPr>
      </w:pPr>
    </w:p>
    <w:p w14:paraId="65BE1F1D" w14:textId="77777777" w:rsidR="00857B43" w:rsidRDefault="00857B43" w:rsidP="00602364">
      <w:pPr>
        <w:ind w:firstLine="0"/>
        <w:jc w:val="right"/>
        <w:rPr>
          <w:rFonts w:cs="Times New Roman"/>
          <w:color w:val="auto"/>
          <w:sz w:val="26"/>
          <w:szCs w:val="26"/>
        </w:rPr>
      </w:pPr>
    </w:p>
    <w:p w14:paraId="2EB13687" w14:textId="77777777" w:rsidR="000F170B" w:rsidRDefault="00525D48" w:rsidP="000F170B">
      <w:pPr>
        <w:ind w:firstLine="0"/>
        <w:jc w:val="center"/>
        <w:rPr>
          <w:rFonts w:eastAsia="Times New Roman" w:cs="Times New Roman"/>
          <w:b/>
          <w:bCs/>
          <w:sz w:val="26"/>
          <w:szCs w:val="26"/>
        </w:rPr>
      </w:pPr>
      <w:r w:rsidRPr="00525D48">
        <w:rPr>
          <w:rFonts w:eastAsia="Times New Roman" w:cs="Times New Roman"/>
          <w:b/>
          <w:bCs/>
          <w:sz w:val="26"/>
          <w:szCs w:val="26"/>
        </w:rPr>
        <w:t>Ведомость учёта материалов для перепроверки</w:t>
      </w:r>
    </w:p>
    <w:p w14:paraId="6AFAB436" w14:textId="77777777" w:rsidR="000F170B" w:rsidRDefault="000F170B" w:rsidP="000F170B">
      <w:pPr>
        <w:ind w:firstLine="0"/>
        <w:jc w:val="center"/>
        <w:rPr>
          <w:rFonts w:eastAsia="Times New Roman" w:cs="Times New Roman"/>
          <w:color w:val="auto"/>
          <w:szCs w:val="24"/>
        </w:rPr>
      </w:pPr>
    </w:p>
    <w:p w14:paraId="042C5D41" w14:textId="77777777" w:rsidR="000F170B" w:rsidRPr="00525D48" w:rsidRDefault="000F170B" w:rsidP="000F170B">
      <w:pPr>
        <w:ind w:firstLine="0"/>
        <w:jc w:val="center"/>
        <w:rPr>
          <w:rFonts w:eastAsia="Times New Roman" w:cs="Times New Roman"/>
          <w:color w:val="auto"/>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395"/>
        <w:gridCol w:w="2107"/>
        <w:gridCol w:w="2246"/>
        <w:gridCol w:w="1978"/>
        <w:gridCol w:w="1834"/>
        <w:gridCol w:w="2218"/>
        <w:gridCol w:w="1728"/>
      </w:tblGrid>
      <w:tr w:rsidR="00525D48" w:rsidRPr="00525D48" w14:paraId="6BDA7079" w14:textId="77777777" w:rsidTr="000F170B">
        <w:trPr>
          <w:trHeight w:val="605"/>
        </w:trPr>
        <w:tc>
          <w:tcPr>
            <w:tcW w:w="2395" w:type="dxa"/>
            <w:tcBorders>
              <w:top w:val="single" w:sz="4" w:space="0" w:color="auto"/>
              <w:left w:val="single" w:sz="4" w:space="0" w:color="auto"/>
              <w:bottom w:val="nil"/>
              <w:right w:val="nil"/>
            </w:tcBorders>
            <w:shd w:val="clear" w:color="auto" w:fill="FFFFFF"/>
          </w:tcPr>
          <w:p w14:paraId="253F69D8" w14:textId="77777777" w:rsidR="00525D48" w:rsidRPr="00525D48" w:rsidRDefault="00525D48" w:rsidP="000F170B">
            <w:pPr>
              <w:spacing w:line="220" w:lineRule="exact"/>
              <w:ind w:firstLine="0"/>
              <w:jc w:val="left"/>
              <w:rPr>
                <w:rFonts w:eastAsia="Times New Roman" w:cs="Times New Roman"/>
                <w:color w:val="auto"/>
                <w:szCs w:val="24"/>
              </w:rPr>
            </w:pPr>
            <w:r w:rsidRPr="00525D48">
              <w:rPr>
                <w:rFonts w:eastAsia="Times New Roman" w:cs="Times New Roman"/>
                <w:sz w:val="22"/>
                <w:szCs w:val="22"/>
              </w:rPr>
              <w:t>ФИО эксперта</w:t>
            </w:r>
          </w:p>
        </w:tc>
        <w:tc>
          <w:tcPr>
            <w:tcW w:w="2107" w:type="dxa"/>
            <w:tcBorders>
              <w:top w:val="single" w:sz="4" w:space="0" w:color="auto"/>
              <w:left w:val="single" w:sz="4" w:space="0" w:color="auto"/>
              <w:bottom w:val="nil"/>
              <w:right w:val="nil"/>
            </w:tcBorders>
            <w:shd w:val="clear" w:color="auto" w:fill="FFFFFF"/>
            <w:vAlign w:val="bottom"/>
          </w:tcPr>
          <w:p w14:paraId="119ED1D1"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Количество работ в пакете</w:t>
            </w:r>
          </w:p>
        </w:tc>
        <w:tc>
          <w:tcPr>
            <w:tcW w:w="2246" w:type="dxa"/>
            <w:tcBorders>
              <w:top w:val="single" w:sz="4" w:space="0" w:color="auto"/>
              <w:left w:val="single" w:sz="4" w:space="0" w:color="auto"/>
              <w:bottom w:val="nil"/>
              <w:right w:val="nil"/>
            </w:tcBorders>
            <w:shd w:val="clear" w:color="auto" w:fill="FFFFFF"/>
            <w:vAlign w:val="bottom"/>
          </w:tcPr>
          <w:p w14:paraId="42EA6BC2"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Выдал (подпись председателя </w:t>
            </w:r>
            <w:r w:rsidR="00E21F67">
              <w:rPr>
                <w:rFonts w:eastAsia="Times New Roman" w:cs="Times New Roman"/>
                <w:sz w:val="22"/>
                <w:szCs w:val="22"/>
              </w:rPr>
              <w:t>М</w:t>
            </w:r>
            <w:r w:rsidRPr="00525D48">
              <w:rPr>
                <w:rFonts w:eastAsia="Times New Roman" w:cs="Times New Roman"/>
                <w:sz w:val="22"/>
                <w:szCs w:val="22"/>
              </w:rPr>
              <w:t>ЭК)</w:t>
            </w:r>
          </w:p>
        </w:tc>
        <w:tc>
          <w:tcPr>
            <w:tcW w:w="1978" w:type="dxa"/>
            <w:tcBorders>
              <w:top w:val="single" w:sz="4" w:space="0" w:color="auto"/>
              <w:left w:val="single" w:sz="4" w:space="0" w:color="auto"/>
              <w:bottom w:val="nil"/>
              <w:right w:val="nil"/>
            </w:tcBorders>
            <w:shd w:val="clear" w:color="auto" w:fill="FFFFFF"/>
            <w:vAlign w:val="bottom"/>
          </w:tcPr>
          <w:p w14:paraId="61B1F2ED"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Принял(подпись эксперта </w:t>
            </w:r>
            <w:r w:rsidR="00E21F67">
              <w:rPr>
                <w:rFonts w:eastAsia="Times New Roman" w:cs="Times New Roman"/>
                <w:sz w:val="22"/>
                <w:szCs w:val="22"/>
              </w:rPr>
              <w:t>М</w:t>
            </w:r>
            <w:r w:rsidRPr="00525D48">
              <w:rPr>
                <w:rFonts w:eastAsia="Times New Roman" w:cs="Times New Roman"/>
                <w:sz w:val="22"/>
                <w:szCs w:val="22"/>
              </w:rPr>
              <w:t>ЭК)</w:t>
            </w:r>
          </w:p>
        </w:tc>
        <w:tc>
          <w:tcPr>
            <w:tcW w:w="1834" w:type="dxa"/>
            <w:tcBorders>
              <w:top w:val="single" w:sz="4" w:space="0" w:color="auto"/>
              <w:left w:val="single" w:sz="4" w:space="0" w:color="auto"/>
              <w:bottom w:val="nil"/>
              <w:right w:val="nil"/>
            </w:tcBorders>
            <w:shd w:val="clear" w:color="auto" w:fill="FFFFFF"/>
            <w:vAlign w:val="bottom"/>
          </w:tcPr>
          <w:p w14:paraId="68FBE19A"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Сдал (подпись эксперта </w:t>
            </w:r>
            <w:r w:rsidR="00E21F67">
              <w:rPr>
                <w:rFonts w:eastAsia="Times New Roman" w:cs="Times New Roman"/>
                <w:sz w:val="22"/>
                <w:szCs w:val="22"/>
              </w:rPr>
              <w:t>М</w:t>
            </w:r>
            <w:r w:rsidRPr="00525D48">
              <w:rPr>
                <w:rFonts w:eastAsia="Times New Roman" w:cs="Times New Roman"/>
                <w:sz w:val="22"/>
                <w:szCs w:val="22"/>
              </w:rPr>
              <w:t>ЭК)</w:t>
            </w:r>
          </w:p>
        </w:tc>
        <w:tc>
          <w:tcPr>
            <w:tcW w:w="2218" w:type="dxa"/>
            <w:tcBorders>
              <w:top w:val="single" w:sz="4" w:space="0" w:color="auto"/>
              <w:left w:val="single" w:sz="4" w:space="0" w:color="auto"/>
              <w:bottom w:val="nil"/>
              <w:right w:val="nil"/>
            </w:tcBorders>
            <w:shd w:val="clear" w:color="auto" w:fill="FFFFFF"/>
            <w:vAlign w:val="bottom"/>
          </w:tcPr>
          <w:p w14:paraId="4CC7869B"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П</w:t>
            </w:r>
            <w:r w:rsidR="00E21F67">
              <w:rPr>
                <w:rFonts w:eastAsia="Times New Roman" w:cs="Times New Roman"/>
                <w:sz w:val="22"/>
                <w:szCs w:val="22"/>
              </w:rPr>
              <w:t>ринял(подпись председателя М</w:t>
            </w:r>
            <w:r w:rsidRPr="00525D48">
              <w:rPr>
                <w:rFonts w:eastAsia="Times New Roman" w:cs="Times New Roman"/>
                <w:sz w:val="22"/>
                <w:szCs w:val="22"/>
              </w:rPr>
              <w:t>ЭК)</w:t>
            </w:r>
          </w:p>
        </w:tc>
        <w:tc>
          <w:tcPr>
            <w:tcW w:w="1728" w:type="dxa"/>
            <w:tcBorders>
              <w:top w:val="single" w:sz="4" w:space="0" w:color="auto"/>
              <w:left w:val="single" w:sz="4" w:space="0" w:color="auto"/>
              <w:bottom w:val="nil"/>
              <w:right w:val="single" w:sz="4" w:space="0" w:color="auto"/>
            </w:tcBorders>
            <w:shd w:val="clear" w:color="auto" w:fill="FFFFFF"/>
          </w:tcPr>
          <w:p w14:paraId="747FD8EC" w14:textId="77777777" w:rsidR="00525D48" w:rsidRPr="00525D48" w:rsidRDefault="00525D48" w:rsidP="000F170B">
            <w:pPr>
              <w:spacing w:line="220" w:lineRule="exact"/>
              <w:ind w:firstLine="0"/>
              <w:jc w:val="left"/>
              <w:rPr>
                <w:rFonts w:eastAsia="Times New Roman" w:cs="Times New Roman"/>
                <w:color w:val="auto"/>
                <w:szCs w:val="24"/>
              </w:rPr>
            </w:pPr>
            <w:r w:rsidRPr="00525D48">
              <w:rPr>
                <w:rFonts w:eastAsia="Times New Roman" w:cs="Times New Roman"/>
                <w:sz w:val="22"/>
                <w:szCs w:val="22"/>
              </w:rPr>
              <w:t>Примечание</w:t>
            </w:r>
          </w:p>
        </w:tc>
      </w:tr>
      <w:tr w:rsidR="00525D48" w:rsidRPr="00525D48" w14:paraId="4D2E12B8" w14:textId="77777777" w:rsidTr="000F170B">
        <w:trPr>
          <w:trHeight w:val="326"/>
        </w:trPr>
        <w:tc>
          <w:tcPr>
            <w:tcW w:w="2395" w:type="dxa"/>
            <w:tcBorders>
              <w:top w:val="single" w:sz="4" w:space="0" w:color="auto"/>
              <w:left w:val="single" w:sz="4" w:space="0" w:color="auto"/>
              <w:bottom w:val="nil"/>
              <w:right w:val="nil"/>
            </w:tcBorders>
            <w:shd w:val="clear" w:color="auto" w:fill="FFFFFF"/>
          </w:tcPr>
          <w:p w14:paraId="308F224F" w14:textId="77777777" w:rsidR="00525D48" w:rsidRPr="00525D48" w:rsidRDefault="00525D48"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nil"/>
              <w:right w:val="nil"/>
            </w:tcBorders>
            <w:shd w:val="clear" w:color="auto" w:fill="FFFFFF"/>
          </w:tcPr>
          <w:p w14:paraId="5E6D6F63" w14:textId="77777777" w:rsidR="00525D48" w:rsidRPr="00525D48" w:rsidRDefault="00525D48"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nil"/>
              <w:right w:val="nil"/>
            </w:tcBorders>
            <w:shd w:val="clear" w:color="auto" w:fill="FFFFFF"/>
          </w:tcPr>
          <w:p w14:paraId="7B969857" w14:textId="77777777" w:rsidR="00525D48" w:rsidRPr="00525D48" w:rsidRDefault="00525D48"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nil"/>
              <w:right w:val="nil"/>
            </w:tcBorders>
            <w:shd w:val="clear" w:color="auto" w:fill="FFFFFF"/>
          </w:tcPr>
          <w:p w14:paraId="0FE634FD" w14:textId="77777777" w:rsidR="00525D48" w:rsidRPr="00525D48" w:rsidRDefault="00525D48"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nil"/>
              <w:right w:val="nil"/>
            </w:tcBorders>
            <w:shd w:val="clear" w:color="auto" w:fill="FFFFFF"/>
          </w:tcPr>
          <w:p w14:paraId="62A1F980" w14:textId="77777777" w:rsidR="00525D48" w:rsidRPr="00525D48" w:rsidRDefault="00525D48"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nil"/>
              <w:right w:val="nil"/>
            </w:tcBorders>
            <w:shd w:val="clear" w:color="auto" w:fill="FFFFFF"/>
          </w:tcPr>
          <w:p w14:paraId="300079F4" w14:textId="77777777" w:rsidR="00525D48" w:rsidRPr="00525D48" w:rsidRDefault="00525D48"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nil"/>
              <w:right w:val="single" w:sz="4" w:space="0" w:color="auto"/>
            </w:tcBorders>
            <w:shd w:val="clear" w:color="auto" w:fill="FFFFFF"/>
          </w:tcPr>
          <w:p w14:paraId="299D8616" w14:textId="77777777" w:rsidR="00525D48" w:rsidRPr="00525D48" w:rsidRDefault="00525D48" w:rsidP="000F170B">
            <w:pPr>
              <w:ind w:firstLine="0"/>
              <w:jc w:val="left"/>
              <w:rPr>
                <w:rFonts w:eastAsia="Times New Roman" w:cs="Times New Roman"/>
                <w:color w:val="auto"/>
                <w:sz w:val="10"/>
                <w:szCs w:val="10"/>
              </w:rPr>
            </w:pPr>
          </w:p>
        </w:tc>
      </w:tr>
      <w:tr w:rsidR="00525D48" w:rsidRPr="00525D48" w14:paraId="491D2769"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6F5CD9ED" w14:textId="77777777" w:rsidR="00525D48" w:rsidRPr="00525D48" w:rsidRDefault="00525D48"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4EF7FBD7" w14:textId="77777777" w:rsidR="00525D48" w:rsidRPr="00525D48" w:rsidRDefault="00525D48"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740C982E" w14:textId="77777777" w:rsidR="00525D48" w:rsidRPr="00525D48" w:rsidRDefault="00525D48"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15C78039" w14:textId="77777777" w:rsidR="00525D48" w:rsidRPr="00525D48" w:rsidRDefault="00525D48"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527D639D" w14:textId="77777777" w:rsidR="00525D48" w:rsidRPr="00525D48" w:rsidRDefault="00525D48"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5101B52C" w14:textId="77777777" w:rsidR="00525D48" w:rsidRPr="00525D48" w:rsidRDefault="00525D48"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3C8EC45C" w14:textId="77777777" w:rsidR="00525D48" w:rsidRPr="00525D48" w:rsidRDefault="00525D48" w:rsidP="000F170B">
            <w:pPr>
              <w:ind w:firstLine="0"/>
              <w:jc w:val="left"/>
              <w:rPr>
                <w:rFonts w:eastAsia="Times New Roman" w:cs="Times New Roman"/>
                <w:color w:val="auto"/>
                <w:sz w:val="10"/>
                <w:szCs w:val="10"/>
              </w:rPr>
            </w:pPr>
          </w:p>
        </w:tc>
      </w:tr>
      <w:tr w:rsidR="000F170B" w:rsidRPr="00525D48" w14:paraId="326DC100"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0A821549" w14:textId="77777777" w:rsidR="000F170B" w:rsidRPr="00525D48" w:rsidRDefault="000F170B"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66FDCF4E" w14:textId="77777777" w:rsidR="000F170B" w:rsidRPr="00525D48" w:rsidRDefault="000F170B"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3BEE236D" w14:textId="77777777" w:rsidR="000F170B" w:rsidRPr="00525D48" w:rsidRDefault="000F170B"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0CCC0888" w14:textId="77777777" w:rsidR="000F170B" w:rsidRPr="00525D48" w:rsidRDefault="000F170B"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4A990D24" w14:textId="77777777" w:rsidR="000F170B" w:rsidRPr="00525D48" w:rsidRDefault="000F170B"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603CC4DB" w14:textId="77777777" w:rsidR="000F170B" w:rsidRPr="00525D48" w:rsidRDefault="000F170B"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BAD3425" w14:textId="77777777" w:rsidR="000F170B" w:rsidRPr="00525D48" w:rsidRDefault="000F170B" w:rsidP="000F170B">
            <w:pPr>
              <w:ind w:firstLine="0"/>
              <w:jc w:val="left"/>
              <w:rPr>
                <w:rFonts w:eastAsia="Times New Roman" w:cs="Times New Roman"/>
                <w:color w:val="auto"/>
                <w:sz w:val="10"/>
                <w:szCs w:val="10"/>
              </w:rPr>
            </w:pPr>
          </w:p>
        </w:tc>
      </w:tr>
      <w:tr w:rsidR="000F170B" w:rsidRPr="00525D48" w14:paraId="0C7D08AC"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37A31054" w14:textId="77777777" w:rsidR="000F170B" w:rsidRPr="00525D48" w:rsidRDefault="000F170B"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7DC8C081" w14:textId="77777777" w:rsidR="000F170B" w:rsidRPr="00525D48" w:rsidRDefault="000F170B"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0477E574" w14:textId="77777777" w:rsidR="000F170B" w:rsidRPr="00525D48" w:rsidRDefault="000F170B"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3FD9042A" w14:textId="77777777" w:rsidR="000F170B" w:rsidRPr="00525D48" w:rsidRDefault="000F170B"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052D4810" w14:textId="77777777" w:rsidR="000F170B" w:rsidRPr="00525D48" w:rsidRDefault="000F170B"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62D3F89E" w14:textId="77777777" w:rsidR="000F170B" w:rsidRPr="00525D48" w:rsidRDefault="000F170B"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2780AF0D" w14:textId="77777777" w:rsidR="000F170B" w:rsidRPr="00525D48" w:rsidRDefault="000F170B" w:rsidP="000F170B">
            <w:pPr>
              <w:ind w:firstLine="0"/>
              <w:jc w:val="left"/>
              <w:rPr>
                <w:rFonts w:eastAsia="Times New Roman" w:cs="Times New Roman"/>
                <w:color w:val="auto"/>
                <w:sz w:val="10"/>
                <w:szCs w:val="10"/>
              </w:rPr>
            </w:pPr>
          </w:p>
        </w:tc>
      </w:tr>
    </w:tbl>
    <w:p w14:paraId="46FC4A0D" w14:textId="77777777" w:rsidR="000F170B" w:rsidRDefault="000F170B" w:rsidP="00602364">
      <w:pPr>
        <w:ind w:firstLine="0"/>
        <w:jc w:val="right"/>
        <w:rPr>
          <w:rFonts w:cs="Times New Roman"/>
          <w:color w:val="auto"/>
          <w:sz w:val="26"/>
          <w:szCs w:val="26"/>
        </w:rPr>
      </w:pPr>
    </w:p>
    <w:p w14:paraId="4DC2ECC6" w14:textId="77777777" w:rsidR="00857B43" w:rsidRDefault="000F170B" w:rsidP="00602364">
      <w:pPr>
        <w:ind w:firstLine="0"/>
        <w:jc w:val="right"/>
        <w:rPr>
          <w:rFonts w:cs="Times New Roman"/>
          <w:color w:val="auto"/>
          <w:sz w:val="26"/>
          <w:szCs w:val="26"/>
        </w:rPr>
      </w:pPr>
      <w:r>
        <w:rPr>
          <w:rFonts w:cs="Times New Roman"/>
          <w:color w:val="auto"/>
          <w:sz w:val="26"/>
          <w:szCs w:val="26"/>
        </w:rPr>
        <w:br w:type="textWrapping" w:clear="all"/>
      </w:r>
    </w:p>
    <w:p w14:paraId="79796693" w14:textId="77777777" w:rsidR="00857B43" w:rsidRDefault="00857B43" w:rsidP="00602364">
      <w:pPr>
        <w:ind w:firstLine="0"/>
        <w:jc w:val="right"/>
        <w:rPr>
          <w:rFonts w:cs="Times New Roman"/>
          <w:color w:val="auto"/>
          <w:sz w:val="26"/>
          <w:szCs w:val="26"/>
        </w:rPr>
      </w:pPr>
    </w:p>
    <w:p w14:paraId="47297C67" w14:textId="77777777" w:rsidR="00857B43" w:rsidRDefault="00857B43" w:rsidP="00602364">
      <w:pPr>
        <w:ind w:firstLine="0"/>
        <w:jc w:val="right"/>
        <w:rPr>
          <w:rFonts w:cs="Times New Roman"/>
          <w:color w:val="auto"/>
          <w:sz w:val="26"/>
          <w:szCs w:val="26"/>
        </w:rPr>
      </w:pPr>
    </w:p>
    <w:p w14:paraId="048740F3" w14:textId="77777777" w:rsidR="000F170B" w:rsidRDefault="000F170B" w:rsidP="00602364">
      <w:pPr>
        <w:ind w:firstLine="0"/>
        <w:jc w:val="right"/>
        <w:rPr>
          <w:rFonts w:cs="Times New Roman"/>
          <w:color w:val="auto"/>
          <w:sz w:val="26"/>
          <w:szCs w:val="26"/>
        </w:rPr>
      </w:pPr>
    </w:p>
    <w:p w14:paraId="51371A77" w14:textId="77777777" w:rsidR="000F170B" w:rsidRDefault="000F170B" w:rsidP="00602364">
      <w:pPr>
        <w:ind w:firstLine="0"/>
        <w:jc w:val="right"/>
        <w:rPr>
          <w:rFonts w:cs="Times New Roman"/>
          <w:color w:val="auto"/>
          <w:sz w:val="26"/>
          <w:szCs w:val="26"/>
        </w:rPr>
      </w:pPr>
    </w:p>
    <w:p w14:paraId="732434A0" w14:textId="77777777" w:rsidR="000F170B" w:rsidRDefault="000F170B" w:rsidP="00602364">
      <w:pPr>
        <w:ind w:firstLine="0"/>
        <w:jc w:val="right"/>
        <w:rPr>
          <w:rFonts w:cs="Times New Roman"/>
          <w:color w:val="auto"/>
          <w:sz w:val="26"/>
          <w:szCs w:val="26"/>
        </w:rPr>
      </w:pPr>
    </w:p>
    <w:p w14:paraId="2328BB07" w14:textId="77777777" w:rsidR="000F170B" w:rsidRDefault="000F170B" w:rsidP="00602364">
      <w:pPr>
        <w:ind w:firstLine="0"/>
        <w:jc w:val="right"/>
        <w:rPr>
          <w:rFonts w:cs="Times New Roman"/>
          <w:color w:val="auto"/>
          <w:sz w:val="26"/>
          <w:szCs w:val="26"/>
        </w:rPr>
      </w:pPr>
    </w:p>
    <w:p w14:paraId="256AC6DA" w14:textId="77777777" w:rsidR="000F170B" w:rsidRDefault="000F170B" w:rsidP="00602364">
      <w:pPr>
        <w:ind w:firstLine="0"/>
        <w:jc w:val="right"/>
        <w:rPr>
          <w:rFonts w:cs="Times New Roman"/>
          <w:color w:val="auto"/>
          <w:sz w:val="26"/>
          <w:szCs w:val="26"/>
        </w:rPr>
      </w:pPr>
    </w:p>
    <w:p w14:paraId="38AA98D6" w14:textId="77777777" w:rsidR="000F170B" w:rsidRDefault="000F170B" w:rsidP="00602364">
      <w:pPr>
        <w:ind w:firstLine="0"/>
        <w:jc w:val="right"/>
        <w:rPr>
          <w:rFonts w:cs="Times New Roman"/>
          <w:color w:val="auto"/>
          <w:sz w:val="26"/>
          <w:szCs w:val="26"/>
        </w:rPr>
      </w:pPr>
    </w:p>
    <w:p w14:paraId="665A1408" w14:textId="77777777" w:rsidR="000F170B" w:rsidRDefault="000F170B" w:rsidP="00602364">
      <w:pPr>
        <w:ind w:firstLine="0"/>
        <w:jc w:val="right"/>
        <w:rPr>
          <w:rFonts w:cs="Times New Roman"/>
          <w:color w:val="auto"/>
          <w:sz w:val="26"/>
          <w:szCs w:val="26"/>
        </w:rPr>
      </w:pPr>
    </w:p>
    <w:p w14:paraId="71049383" w14:textId="77777777" w:rsidR="000F170B" w:rsidRDefault="000F170B" w:rsidP="00602364">
      <w:pPr>
        <w:ind w:firstLine="0"/>
        <w:jc w:val="right"/>
        <w:rPr>
          <w:rFonts w:cs="Times New Roman"/>
          <w:color w:val="auto"/>
          <w:sz w:val="26"/>
          <w:szCs w:val="26"/>
        </w:rPr>
      </w:pPr>
    </w:p>
    <w:p w14:paraId="4D16AC41" w14:textId="77777777" w:rsidR="000F170B" w:rsidRDefault="000F170B" w:rsidP="00602364">
      <w:pPr>
        <w:ind w:firstLine="0"/>
        <w:jc w:val="right"/>
        <w:rPr>
          <w:rFonts w:cs="Times New Roman"/>
          <w:color w:val="auto"/>
          <w:sz w:val="26"/>
          <w:szCs w:val="26"/>
        </w:rPr>
      </w:pPr>
    </w:p>
    <w:p w14:paraId="12A4EA11" w14:textId="77777777" w:rsidR="000F170B" w:rsidRDefault="000F170B" w:rsidP="00602364">
      <w:pPr>
        <w:ind w:firstLine="0"/>
        <w:jc w:val="right"/>
        <w:rPr>
          <w:rFonts w:cs="Times New Roman"/>
          <w:color w:val="auto"/>
          <w:sz w:val="26"/>
          <w:szCs w:val="26"/>
        </w:rPr>
      </w:pPr>
    </w:p>
    <w:p w14:paraId="5A1EA135" w14:textId="77777777" w:rsidR="000F170B" w:rsidRDefault="000F170B" w:rsidP="00602364">
      <w:pPr>
        <w:ind w:firstLine="0"/>
        <w:jc w:val="right"/>
        <w:rPr>
          <w:rFonts w:cs="Times New Roman"/>
          <w:color w:val="auto"/>
          <w:sz w:val="26"/>
          <w:szCs w:val="26"/>
        </w:rPr>
      </w:pPr>
    </w:p>
    <w:p w14:paraId="58717D39" w14:textId="77777777" w:rsidR="000F170B" w:rsidRDefault="000F170B" w:rsidP="00602364">
      <w:pPr>
        <w:ind w:firstLine="0"/>
        <w:jc w:val="right"/>
        <w:rPr>
          <w:rFonts w:cs="Times New Roman"/>
          <w:color w:val="auto"/>
          <w:sz w:val="26"/>
          <w:szCs w:val="26"/>
        </w:rPr>
      </w:pPr>
    </w:p>
    <w:p w14:paraId="5338A720" w14:textId="77777777" w:rsidR="000F170B" w:rsidRDefault="000F170B" w:rsidP="00602364">
      <w:pPr>
        <w:ind w:firstLine="0"/>
        <w:jc w:val="right"/>
        <w:rPr>
          <w:rFonts w:cs="Times New Roman"/>
          <w:color w:val="auto"/>
          <w:sz w:val="26"/>
          <w:szCs w:val="26"/>
        </w:rPr>
      </w:pPr>
    </w:p>
    <w:p w14:paraId="61DAA4D5" w14:textId="77777777" w:rsidR="000F170B" w:rsidRDefault="000F170B" w:rsidP="00602364">
      <w:pPr>
        <w:ind w:firstLine="0"/>
        <w:jc w:val="right"/>
        <w:rPr>
          <w:rFonts w:cs="Times New Roman"/>
          <w:color w:val="auto"/>
          <w:sz w:val="26"/>
          <w:szCs w:val="26"/>
        </w:rPr>
      </w:pPr>
    </w:p>
    <w:p w14:paraId="65127A75" w14:textId="77777777" w:rsidR="00857B43" w:rsidRDefault="000F170B" w:rsidP="00602364">
      <w:pPr>
        <w:ind w:firstLine="0"/>
        <w:jc w:val="right"/>
        <w:rPr>
          <w:rFonts w:cs="Times New Roman"/>
          <w:color w:val="auto"/>
          <w:sz w:val="26"/>
          <w:szCs w:val="26"/>
        </w:rPr>
      </w:pPr>
      <w:r>
        <w:rPr>
          <w:rFonts w:cs="Times New Roman"/>
          <w:color w:val="auto"/>
          <w:sz w:val="26"/>
          <w:szCs w:val="26"/>
        </w:rPr>
        <w:lastRenderedPageBreak/>
        <w:t>Приложение 3</w:t>
      </w:r>
    </w:p>
    <w:p w14:paraId="1877CB22" w14:textId="77777777" w:rsidR="00117BC6" w:rsidRDefault="00117BC6" w:rsidP="00602364">
      <w:pPr>
        <w:ind w:firstLine="0"/>
        <w:jc w:val="right"/>
        <w:rPr>
          <w:rFonts w:cs="Times New Roman"/>
          <w:color w:val="auto"/>
          <w:sz w:val="26"/>
          <w:szCs w:val="26"/>
        </w:rPr>
      </w:pPr>
      <w:r>
        <w:rPr>
          <w:rFonts w:cs="Times New Roman"/>
          <w:color w:val="auto"/>
          <w:sz w:val="26"/>
          <w:szCs w:val="26"/>
        </w:rPr>
        <w:t>к порядку</w:t>
      </w:r>
    </w:p>
    <w:p w14:paraId="2AEAF47F" w14:textId="77777777" w:rsidR="000F170B" w:rsidRDefault="000F170B" w:rsidP="00602364">
      <w:pPr>
        <w:ind w:firstLine="0"/>
        <w:jc w:val="right"/>
        <w:rPr>
          <w:rFonts w:cs="Times New Roman"/>
          <w:color w:val="auto"/>
          <w:sz w:val="26"/>
          <w:szCs w:val="26"/>
        </w:rPr>
      </w:pPr>
    </w:p>
    <w:p w14:paraId="281B37BA" w14:textId="77777777" w:rsidR="000F170B" w:rsidRDefault="000F170B" w:rsidP="00602364">
      <w:pPr>
        <w:ind w:firstLine="0"/>
        <w:jc w:val="right"/>
        <w:rPr>
          <w:rFonts w:cs="Times New Roman"/>
          <w:color w:val="auto"/>
          <w:sz w:val="26"/>
          <w:szCs w:val="26"/>
        </w:rPr>
      </w:pPr>
    </w:p>
    <w:p w14:paraId="2E500C74" w14:textId="77777777" w:rsidR="000F170B" w:rsidRDefault="000F170B" w:rsidP="00602364">
      <w:pPr>
        <w:ind w:firstLine="0"/>
        <w:jc w:val="right"/>
        <w:rPr>
          <w:rFonts w:cs="Times New Roman"/>
          <w:color w:val="auto"/>
          <w:sz w:val="26"/>
          <w:szCs w:val="26"/>
        </w:rPr>
      </w:pPr>
    </w:p>
    <w:p w14:paraId="1C84592A" w14:textId="77777777" w:rsidR="00525D48" w:rsidRDefault="00525D48" w:rsidP="000F170B">
      <w:pPr>
        <w:ind w:firstLine="0"/>
        <w:jc w:val="center"/>
        <w:rPr>
          <w:rFonts w:eastAsia="Times New Roman" w:cs="Times New Roman"/>
          <w:b/>
          <w:sz w:val="26"/>
          <w:szCs w:val="26"/>
        </w:rPr>
      </w:pPr>
      <w:r w:rsidRPr="000F170B">
        <w:rPr>
          <w:rFonts w:eastAsia="Times New Roman" w:cs="Times New Roman"/>
          <w:b/>
          <w:sz w:val="26"/>
          <w:szCs w:val="26"/>
        </w:rPr>
        <w:t xml:space="preserve">Ведомости выдачи/приёмки материалов председателю </w:t>
      </w:r>
      <w:r w:rsidR="000F170B">
        <w:rPr>
          <w:rFonts w:eastAsia="Times New Roman" w:cs="Times New Roman"/>
          <w:b/>
          <w:sz w:val="26"/>
          <w:szCs w:val="26"/>
        </w:rPr>
        <w:t>М</w:t>
      </w:r>
      <w:r w:rsidRPr="000F170B">
        <w:rPr>
          <w:rFonts w:eastAsia="Times New Roman" w:cs="Times New Roman"/>
          <w:b/>
          <w:sz w:val="26"/>
          <w:szCs w:val="26"/>
        </w:rPr>
        <w:t>ЭК</w:t>
      </w:r>
    </w:p>
    <w:p w14:paraId="74CD1D1F" w14:textId="77777777" w:rsidR="000F170B" w:rsidRDefault="000F170B" w:rsidP="000F170B">
      <w:pPr>
        <w:ind w:firstLine="0"/>
        <w:jc w:val="center"/>
        <w:rPr>
          <w:rFonts w:eastAsia="Times New Roman" w:cs="Times New Roman"/>
          <w:b/>
          <w:sz w:val="26"/>
          <w:szCs w:val="26"/>
        </w:rPr>
      </w:pPr>
    </w:p>
    <w:p w14:paraId="1C5BEDD8" w14:textId="77777777" w:rsidR="000F170B" w:rsidRPr="000F170B" w:rsidRDefault="000F170B" w:rsidP="000F170B">
      <w:pPr>
        <w:ind w:firstLine="0"/>
        <w:jc w:val="center"/>
        <w:rPr>
          <w:rFonts w:eastAsia="Times New Roman" w:cs="Times New Roman"/>
          <w:b/>
          <w:color w:val="auto"/>
          <w:szCs w:val="24"/>
        </w:rPr>
      </w:pPr>
    </w:p>
    <w:tbl>
      <w:tblPr>
        <w:tblW w:w="0" w:type="auto"/>
        <w:tblInd w:w="-5" w:type="dxa"/>
        <w:tblLayout w:type="fixed"/>
        <w:tblCellMar>
          <w:left w:w="0" w:type="dxa"/>
          <w:right w:w="0" w:type="dxa"/>
        </w:tblCellMar>
        <w:tblLook w:val="0000" w:firstRow="0" w:lastRow="0" w:firstColumn="0" w:lastColumn="0" w:noHBand="0" w:noVBand="0"/>
      </w:tblPr>
      <w:tblGrid>
        <w:gridCol w:w="2832"/>
        <w:gridCol w:w="2779"/>
        <w:gridCol w:w="2818"/>
        <w:gridCol w:w="2808"/>
        <w:gridCol w:w="2856"/>
      </w:tblGrid>
      <w:tr w:rsidR="00525D48" w:rsidRPr="00525D48" w14:paraId="2AC4E2F8" w14:textId="77777777">
        <w:trPr>
          <w:trHeight w:val="504"/>
        </w:trPr>
        <w:tc>
          <w:tcPr>
            <w:tcW w:w="2832" w:type="dxa"/>
            <w:vMerge w:val="restart"/>
            <w:tcBorders>
              <w:top w:val="single" w:sz="4" w:space="0" w:color="auto"/>
              <w:left w:val="single" w:sz="4" w:space="0" w:color="auto"/>
              <w:bottom w:val="nil"/>
              <w:right w:val="nil"/>
            </w:tcBorders>
            <w:shd w:val="clear" w:color="auto" w:fill="FFFFFF"/>
          </w:tcPr>
          <w:p w14:paraId="495F2836"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Перечень материалов</w:t>
            </w:r>
          </w:p>
        </w:tc>
        <w:tc>
          <w:tcPr>
            <w:tcW w:w="5597" w:type="dxa"/>
            <w:gridSpan w:val="2"/>
            <w:tcBorders>
              <w:top w:val="single" w:sz="4" w:space="0" w:color="auto"/>
              <w:left w:val="single" w:sz="4" w:space="0" w:color="auto"/>
              <w:bottom w:val="nil"/>
              <w:right w:val="nil"/>
            </w:tcBorders>
            <w:shd w:val="clear" w:color="auto" w:fill="FFFFFF"/>
          </w:tcPr>
          <w:p w14:paraId="438CF025"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Выдачи материалов</w:t>
            </w:r>
          </w:p>
        </w:tc>
        <w:tc>
          <w:tcPr>
            <w:tcW w:w="5664" w:type="dxa"/>
            <w:gridSpan w:val="2"/>
            <w:tcBorders>
              <w:top w:val="single" w:sz="4" w:space="0" w:color="auto"/>
              <w:left w:val="single" w:sz="4" w:space="0" w:color="auto"/>
              <w:bottom w:val="nil"/>
              <w:right w:val="single" w:sz="4" w:space="0" w:color="auto"/>
            </w:tcBorders>
            <w:shd w:val="clear" w:color="auto" w:fill="FFFFFF"/>
          </w:tcPr>
          <w:p w14:paraId="3425EAFB"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Приём материалов</w:t>
            </w:r>
          </w:p>
        </w:tc>
      </w:tr>
      <w:tr w:rsidR="00525D48" w:rsidRPr="00525D48" w14:paraId="151C41E1" w14:textId="77777777">
        <w:trPr>
          <w:trHeight w:val="557"/>
        </w:trPr>
        <w:tc>
          <w:tcPr>
            <w:tcW w:w="2832" w:type="dxa"/>
            <w:vMerge/>
            <w:tcBorders>
              <w:top w:val="nil"/>
              <w:left w:val="single" w:sz="4" w:space="0" w:color="auto"/>
              <w:bottom w:val="nil"/>
              <w:right w:val="nil"/>
            </w:tcBorders>
            <w:shd w:val="clear" w:color="auto" w:fill="FFFFFF"/>
          </w:tcPr>
          <w:p w14:paraId="02915484" w14:textId="77777777" w:rsidR="00525D48" w:rsidRPr="00525D48" w:rsidRDefault="00525D48" w:rsidP="00525D48">
            <w:pPr>
              <w:spacing w:line="220" w:lineRule="exact"/>
              <w:ind w:firstLine="0"/>
              <w:jc w:val="left"/>
              <w:rPr>
                <w:rFonts w:eastAsia="Times New Roman" w:cs="Times New Roman"/>
                <w:color w:val="auto"/>
                <w:szCs w:val="24"/>
              </w:rPr>
            </w:pPr>
          </w:p>
        </w:tc>
        <w:tc>
          <w:tcPr>
            <w:tcW w:w="2779" w:type="dxa"/>
            <w:tcBorders>
              <w:top w:val="single" w:sz="4" w:space="0" w:color="auto"/>
              <w:left w:val="single" w:sz="4" w:space="0" w:color="auto"/>
              <w:bottom w:val="nil"/>
              <w:right w:val="nil"/>
            </w:tcBorders>
            <w:shd w:val="clear" w:color="auto" w:fill="FFFFFF"/>
          </w:tcPr>
          <w:p w14:paraId="4F18EDEB"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Количество</w:t>
            </w:r>
          </w:p>
        </w:tc>
        <w:tc>
          <w:tcPr>
            <w:tcW w:w="2818" w:type="dxa"/>
            <w:tcBorders>
              <w:top w:val="single" w:sz="4" w:space="0" w:color="auto"/>
              <w:left w:val="single" w:sz="4" w:space="0" w:color="auto"/>
              <w:bottom w:val="nil"/>
              <w:right w:val="nil"/>
            </w:tcBorders>
            <w:shd w:val="clear" w:color="auto" w:fill="FFFFFF"/>
            <w:vAlign w:val="bottom"/>
          </w:tcPr>
          <w:p w14:paraId="2CCDB079"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 xml:space="preserve">Подпись председателя </w:t>
            </w:r>
            <w:r w:rsidR="000F170B">
              <w:rPr>
                <w:rFonts w:eastAsia="Times New Roman" w:cs="Times New Roman"/>
                <w:sz w:val="22"/>
                <w:szCs w:val="22"/>
              </w:rPr>
              <w:t>М</w:t>
            </w:r>
            <w:r w:rsidRPr="00525D48">
              <w:rPr>
                <w:rFonts w:eastAsia="Times New Roman" w:cs="Times New Roman"/>
                <w:sz w:val="22"/>
                <w:szCs w:val="22"/>
              </w:rPr>
              <w:t>ЭК</w:t>
            </w:r>
          </w:p>
        </w:tc>
        <w:tc>
          <w:tcPr>
            <w:tcW w:w="2808" w:type="dxa"/>
            <w:tcBorders>
              <w:top w:val="single" w:sz="4" w:space="0" w:color="auto"/>
              <w:left w:val="single" w:sz="4" w:space="0" w:color="auto"/>
              <w:bottom w:val="nil"/>
              <w:right w:val="nil"/>
            </w:tcBorders>
            <w:shd w:val="clear" w:color="auto" w:fill="FFFFFF"/>
          </w:tcPr>
          <w:p w14:paraId="61A4ED2D"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Количество</w:t>
            </w:r>
          </w:p>
        </w:tc>
        <w:tc>
          <w:tcPr>
            <w:tcW w:w="2856" w:type="dxa"/>
            <w:tcBorders>
              <w:top w:val="single" w:sz="4" w:space="0" w:color="auto"/>
              <w:left w:val="single" w:sz="4" w:space="0" w:color="auto"/>
              <w:bottom w:val="nil"/>
              <w:right w:val="single" w:sz="4" w:space="0" w:color="auto"/>
            </w:tcBorders>
            <w:shd w:val="clear" w:color="auto" w:fill="FFFFFF"/>
            <w:vAlign w:val="bottom"/>
          </w:tcPr>
          <w:p w14:paraId="33AC73B5" w14:textId="3787747A" w:rsidR="00525D48" w:rsidRPr="00525D48" w:rsidRDefault="006B50C6" w:rsidP="000F170B">
            <w:pPr>
              <w:ind w:firstLine="0"/>
              <w:jc w:val="left"/>
              <w:rPr>
                <w:rFonts w:eastAsia="Times New Roman" w:cs="Times New Roman"/>
                <w:color w:val="auto"/>
                <w:szCs w:val="24"/>
              </w:rPr>
            </w:pPr>
            <w:r>
              <w:rPr>
                <w:rFonts w:eastAsia="Times New Roman" w:cs="Times New Roman"/>
                <w:sz w:val="22"/>
                <w:szCs w:val="22"/>
              </w:rPr>
              <w:t>Директор МКУ «ИМЦ»</w:t>
            </w:r>
          </w:p>
        </w:tc>
      </w:tr>
      <w:tr w:rsidR="00525D48" w:rsidRPr="00525D48" w14:paraId="41E7DC83" w14:textId="77777777">
        <w:trPr>
          <w:trHeight w:val="715"/>
        </w:trPr>
        <w:tc>
          <w:tcPr>
            <w:tcW w:w="2832" w:type="dxa"/>
            <w:tcBorders>
              <w:top w:val="single" w:sz="4" w:space="0" w:color="auto"/>
              <w:left w:val="single" w:sz="4" w:space="0" w:color="auto"/>
              <w:bottom w:val="nil"/>
              <w:right w:val="nil"/>
            </w:tcBorders>
            <w:shd w:val="clear" w:color="auto" w:fill="FFFFFF"/>
            <w:vAlign w:val="bottom"/>
          </w:tcPr>
          <w:p w14:paraId="4BC03B03"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количество пакетов с работами</w:t>
            </w:r>
          </w:p>
        </w:tc>
        <w:tc>
          <w:tcPr>
            <w:tcW w:w="2779" w:type="dxa"/>
            <w:tcBorders>
              <w:top w:val="single" w:sz="4" w:space="0" w:color="auto"/>
              <w:left w:val="single" w:sz="4" w:space="0" w:color="auto"/>
              <w:bottom w:val="nil"/>
              <w:right w:val="nil"/>
            </w:tcBorders>
            <w:shd w:val="clear" w:color="auto" w:fill="FFFFFF"/>
          </w:tcPr>
          <w:p w14:paraId="03B94F49"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6D846F5D"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62F015AF"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1B15DD1D"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23F5CC5D" w14:textId="77777777">
        <w:trPr>
          <w:trHeight w:val="979"/>
        </w:trPr>
        <w:tc>
          <w:tcPr>
            <w:tcW w:w="2832" w:type="dxa"/>
            <w:tcBorders>
              <w:top w:val="single" w:sz="4" w:space="0" w:color="auto"/>
              <w:left w:val="single" w:sz="4" w:space="0" w:color="auto"/>
              <w:bottom w:val="nil"/>
              <w:right w:val="nil"/>
            </w:tcBorders>
            <w:shd w:val="clear" w:color="auto" w:fill="FFFFFF"/>
            <w:vAlign w:val="bottom"/>
          </w:tcPr>
          <w:p w14:paraId="05BC7091"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6"/>
                <w:szCs w:val="26"/>
              </w:rPr>
              <w:t xml:space="preserve">критерии оценивания на каждого эксперта </w:t>
            </w:r>
            <w:r w:rsidR="000F170B">
              <w:rPr>
                <w:rFonts w:eastAsia="Times New Roman" w:cs="Times New Roman"/>
                <w:sz w:val="26"/>
                <w:szCs w:val="26"/>
              </w:rPr>
              <w:t>М</w:t>
            </w:r>
            <w:r w:rsidRPr="00525D48">
              <w:rPr>
                <w:rFonts w:eastAsia="Times New Roman" w:cs="Times New Roman"/>
                <w:sz w:val="26"/>
                <w:szCs w:val="26"/>
              </w:rPr>
              <w:t>ЭК</w:t>
            </w:r>
          </w:p>
        </w:tc>
        <w:tc>
          <w:tcPr>
            <w:tcW w:w="2779" w:type="dxa"/>
            <w:tcBorders>
              <w:top w:val="single" w:sz="4" w:space="0" w:color="auto"/>
              <w:left w:val="single" w:sz="4" w:space="0" w:color="auto"/>
              <w:bottom w:val="nil"/>
              <w:right w:val="nil"/>
            </w:tcBorders>
            <w:shd w:val="clear" w:color="auto" w:fill="FFFFFF"/>
          </w:tcPr>
          <w:p w14:paraId="6E681184"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230165FA"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7CB33CA5"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17414610"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553F0AD5" w14:textId="77777777">
        <w:trPr>
          <w:trHeight w:val="1301"/>
        </w:trPr>
        <w:tc>
          <w:tcPr>
            <w:tcW w:w="2832" w:type="dxa"/>
            <w:tcBorders>
              <w:top w:val="single" w:sz="4" w:space="0" w:color="auto"/>
              <w:left w:val="single" w:sz="4" w:space="0" w:color="auto"/>
              <w:bottom w:val="nil"/>
              <w:right w:val="nil"/>
            </w:tcBorders>
            <w:shd w:val="clear" w:color="auto" w:fill="FFFFFF"/>
            <w:vAlign w:val="bottom"/>
          </w:tcPr>
          <w:p w14:paraId="27A09663"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протокол</w:t>
            </w:r>
          </w:p>
          <w:p w14:paraId="31F5036E"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перепроверки работ участников ВПР на каждый пакет работ</w:t>
            </w:r>
          </w:p>
        </w:tc>
        <w:tc>
          <w:tcPr>
            <w:tcW w:w="2779" w:type="dxa"/>
            <w:tcBorders>
              <w:top w:val="single" w:sz="4" w:space="0" w:color="auto"/>
              <w:left w:val="single" w:sz="4" w:space="0" w:color="auto"/>
              <w:bottom w:val="nil"/>
              <w:right w:val="nil"/>
            </w:tcBorders>
            <w:shd w:val="clear" w:color="auto" w:fill="FFFFFF"/>
          </w:tcPr>
          <w:p w14:paraId="781DF2CB"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16788234"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57A6A0F0"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7DF0CA62"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550DAA87" w14:textId="77777777">
        <w:trPr>
          <w:trHeight w:val="1008"/>
        </w:trPr>
        <w:tc>
          <w:tcPr>
            <w:tcW w:w="2832" w:type="dxa"/>
            <w:tcBorders>
              <w:top w:val="single" w:sz="4" w:space="0" w:color="auto"/>
              <w:left w:val="single" w:sz="4" w:space="0" w:color="auto"/>
              <w:bottom w:val="single" w:sz="4" w:space="0" w:color="auto"/>
              <w:right w:val="nil"/>
            </w:tcBorders>
            <w:shd w:val="clear" w:color="auto" w:fill="FFFFFF"/>
            <w:vAlign w:val="bottom"/>
          </w:tcPr>
          <w:p w14:paraId="52934B6C"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4) ведомость учёта материалов для перепроверки</w:t>
            </w:r>
          </w:p>
        </w:tc>
        <w:tc>
          <w:tcPr>
            <w:tcW w:w="2779" w:type="dxa"/>
            <w:tcBorders>
              <w:top w:val="single" w:sz="4" w:space="0" w:color="auto"/>
              <w:left w:val="single" w:sz="4" w:space="0" w:color="auto"/>
              <w:bottom w:val="single" w:sz="4" w:space="0" w:color="auto"/>
              <w:right w:val="nil"/>
            </w:tcBorders>
            <w:shd w:val="clear" w:color="auto" w:fill="FFFFFF"/>
          </w:tcPr>
          <w:p w14:paraId="44BA3426"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single" w:sz="4" w:space="0" w:color="auto"/>
              <w:right w:val="nil"/>
            </w:tcBorders>
            <w:shd w:val="clear" w:color="auto" w:fill="FFFFFF"/>
          </w:tcPr>
          <w:p w14:paraId="175D53C2"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single" w:sz="4" w:space="0" w:color="auto"/>
              <w:right w:val="nil"/>
            </w:tcBorders>
            <w:shd w:val="clear" w:color="auto" w:fill="FFFFFF"/>
          </w:tcPr>
          <w:p w14:paraId="7DB1D1D4"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0841E4F5" w14:textId="77777777" w:rsidR="00525D48" w:rsidRPr="00525D48" w:rsidRDefault="00525D48" w:rsidP="00525D48">
            <w:pPr>
              <w:ind w:firstLine="0"/>
              <w:jc w:val="left"/>
              <w:rPr>
                <w:rFonts w:eastAsia="Times New Roman" w:cs="Times New Roman"/>
                <w:color w:val="auto"/>
                <w:sz w:val="10"/>
                <w:szCs w:val="10"/>
              </w:rPr>
            </w:pPr>
          </w:p>
        </w:tc>
      </w:tr>
    </w:tbl>
    <w:p w14:paraId="711A9A35" w14:textId="77777777" w:rsidR="00857B43" w:rsidRDefault="00857B43" w:rsidP="00602364">
      <w:pPr>
        <w:ind w:firstLine="0"/>
        <w:jc w:val="right"/>
        <w:rPr>
          <w:rFonts w:cs="Times New Roman"/>
          <w:color w:val="auto"/>
          <w:sz w:val="26"/>
          <w:szCs w:val="26"/>
        </w:rPr>
      </w:pPr>
    </w:p>
    <w:p w14:paraId="4EE333D4" w14:textId="77777777" w:rsidR="00857B43" w:rsidRDefault="00857B43" w:rsidP="00602364">
      <w:pPr>
        <w:ind w:firstLine="0"/>
        <w:jc w:val="right"/>
        <w:rPr>
          <w:rFonts w:cs="Times New Roman"/>
          <w:color w:val="auto"/>
          <w:sz w:val="26"/>
          <w:szCs w:val="26"/>
        </w:rPr>
      </w:pPr>
    </w:p>
    <w:p w14:paraId="0D6BC734" w14:textId="77777777" w:rsidR="00117BC6" w:rsidRDefault="00117BC6" w:rsidP="00602364">
      <w:pPr>
        <w:ind w:firstLine="0"/>
        <w:jc w:val="right"/>
        <w:rPr>
          <w:rFonts w:cs="Times New Roman"/>
          <w:color w:val="auto"/>
          <w:sz w:val="26"/>
          <w:szCs w:val="26"/>
        </w:rPr>
      </w:pPr>
    </w:p>
    <w:p w14:paraId="34A104AC" w14:textId="77777777" w:rsidR="00117BC6" w:rsidRDefault="00117BC6" w:rsidP="00602364">
      <w:pPr>
        <w:ind w:firstLine="0"/>
        <w:jc w:val="right"/>
        <w:rPr>
          <w:rFonts w:cs="Times New Roman"/>
          <w:color w:val="auto"/>
          <w:sz w:val="26"/>
          <w:szCs w:val="26"/>
        </w:rPr>
      </w:pPr>
    </w:p>
    <w:p w14:paraId="114B4F84" w14:textId="77777777" w:rsidR="00117BC6" w:rsidRDefault="00117BC6" w:rsidP="00602364">
      <w:pPr>
        <w:ind w:firstLine="0"/>
        <w:jc w:val="right"/>
        <w:rPr>
          <w:rFonts w:cs="Times New Roman"/>
          <w:color w:val="auto"/>
          <w:sz w:val="26"/>
          <w:szCs w:val="26"/>
        </w:rPr>
      </w:pPr>
    </w:p>
    <w:p w14:paraId="1AABDC09" w14:textId="77777777" w:rsidR="00117BC6" w:rsidRDefault="00117BC6" w:rsidP="00602364">
      <w:pPr>
        <w:ind w:firstLine="0"/>
        <w:jc w:val="right"/>
        <w:rPr>
          <w:rFonts w:cs="Times New Roman"/>
          <w:color w:val="auto"/>
          <w:sz w:val="26"/>
          <w:szCs w:val="26"/>
        </w:rPr>
      </w:pPr>
    </w:p>
    <w:p w14:paraId="3F82752B" w14:textId="77777777" w:rsidR="00117BC6" w:rsidRDefault="00117BC6" w:rsidP="00602364">
      <w:pPr>
        <w:ind w:firstLine="0"/>
        <w:jc w:val="right"/>
        <w:rPr>
          <w:rFonts w:cs="Times New Roman"/>
          <w:color w:val="auto"/>
          <w:sz w:val="26"/>
          <w:szCs w:val="26"/>
        </w:rPr>
      </w:pPr>
    </w:p>
    <w:p w14:paraId="6CA203BD" w14:textId="77777777" w:rsidR="00117BC6" w:rsidRDefault="00117BC6" w:rsidP="00602364">
      <w:pPr>
        <w:ind w:firstLine="0"/>
        <w:jc w:val="right"/>
        <w:rPr>
          <w:rFonts w:cs="Times New Roman"/>
          <w:color w:val="auto"/>
          <w:sz w:val="26"/>
          <w:szCs w:val="26"/>
        </w:rPr>
      </w:pPr>
    </w:p>
    <w:sectPr w:rsidR="00117BC6" w:rsidSect="00117BC6">
      <w:pgSz w:w="16840" w:h="11900" w:orient="landscape"/>
      <w:pgMar w:top="851" w:right="567" w:bottom="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AB9C" w14:textId="77777777" w:rsidR="00E802ED" w:rsidRDefault="00E802ED" w:rsidP="003C3900">
      <w:r>
        <w:separator/>
      </w:r>
    </w:p>
  </w:endnote>
  <w:endnote w:type="continuationSeparator" w:id="0">
    <w:p w14:paraId="57A82BB2" w14:textId="77777777" w:rsidR="00E802ED" w:rsidRDefault="00E802ED" w:rsidP="003C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40CCD" w14:textId="77777777" w:rsidR="00E802ED" w:rsidRDefault="00E802ED" w:rsidP="003C3900">
      <w:r>
        <w:separator/>
      </w:r>
    </w:p>
  </w:footnote>
  <w:footnote w:type="continuationSeparator" w:id="0">
    <w:p w14:paraId="12DE8770" w14:textId="77777777" w:rsidR="00E802ED" w:rsidRDefault="00E802ED" w:rsidP="003C3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8C34FA4"/>
    <w:multiLevelType w:val="hybridMultilevel"/>
    <w:tmpl w:val="5E4887EC"/>
    <w:lvl w:ilvl="0" w:tplc="8C9A6BE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34D"/>
    <w:multiLevelType w:val="multilevel"/>
    <w:tmpl w:val="A8986D7E"/>
    <w:lvl w:ilvl="0">
      <w:start w:val="4"/>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231E641E"/>
    <w:multiLevelType w:val="multilevel"/>
    <w:tmpl w:val="F6607F9E"/>
    <w:lvl w:ilvl="0">
      <w:start w:val="1"/>
      <w:numFmt w:val="decimal"/>
      <w:lvlText w:val="%1."/>
      <w:lvlJc w:val="left"/>
      <w:pPr>
        <w:tabs>
          <w:tab w:val="num" w:pos="1080"/>
        </w:tabs>
        <w:ind w:left="1080" w:hanging="360"/>
      </w:pPr>
      <w:rPr>
        <w:rFonts w:cs="Times New Roman" w:hint="default"/>
        <w:color w:val="auto"/>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pStyle w:val="3"/>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nsid w:val="29A4216F"/>
    <w:multiLevelType w:val="hybridMultilevel"/>
    <w:tmpl w:val="464081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8449A"/>
    <w:multiLevelType w:val="multilevel"/>
    <w:tmpl w:val="97EA9544"/>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84" w:hanging="720"/>
      </w:pPr>
      <w:rPr>
        <w:rFonts w:hint="default"/>
      </w:rPr>
    </w:lvl>
    <w:lvl w:ilvl="3">
      <w:start w:val="1"/>
      <w:numFmt w:val="decimal"/>
      <w:isLgl/>
      <w:lvlText w:val="%1.%2.%3.%4."/>
      <w:lvlJc w:val="left"/>
      <w:pPr>
        <w:ind w:left="1144" w:hanging="1080"/>
      </w:pPr>
      <w:rPr>
        <w:rFonts w:hint="default"/>
      </w:rPr>
    </w:lvl>
    <w:lvl w:ilvl="4">
      <w:start w:val="1"/>
      <w:numFmt w:val="decimal"/>
      <w:isLgl/>
      <w:lvlText w:val="%1.%2.%3.%4.%5."/>
      <w:lvlJc w:val="left"/>
      <w:pPr>
        <w:ind w:left="1144" w:hanging="1080"/>
      </w:pPr>
      <w:rPr>
        <w:rFonts w:hint="default"/>
      </w:rPr>
    </w:lvl>
    <w:lvl w:ilvl="5">
      <w:start w:val="1"/>
      <w:numFmt w:val="decimal"/>
      <w:isLgl/>
      <w:lvlText w:val="%1.%2.%3.%4.%5.%6."/>
      <w:lvlJc w:val="left"/>
      <w:pPr>
        <w:ind w:left="1504" w:hanging="1440"/>
      </w:pPr>
      <w:rPr>
        <w:rFonts w:hint="default"/>
      </w:rPr>
    </w:lvl>
    <w:lvl w:ilvl="6">
      <w:start w:val="1"/>
      <w:numFmt w:val="decimal"/>
      <w:isLgl/>
      <w:lvlText w:val="%1.%2.%3.%4.%5.%6.%7."/>
      <w:lvlJc w:val="left"/>
      <w:pPr>
        <w:ind w:left="1504" w:hanging="1440"/>
      </w:pPr>
      <w:rPr>
        <w:rFonts w:hint="default"/>
      </w:rPr>
    </w:lvl>
    <w:lvl w:ilvl="7">
      <w:start w:val="1"/>
      <w:numFmt w:val="decimal"/>
      <w:isLgl/>
      <w:lvlText w:val="%1.%2.%3.%4.%5.%6.%7.%8."/>
      <w:lvlJc w:val="left"/>
      <w:pPr>
        <w:ind w:left="1864" w:hanging="1800"/>
      </w:pPr>
      <w:rPr>
        <w:rFonts w:hint="default"/>
      </w:rPr>
    </w:lvl>
    <w:lvl w:ilvl="8">
      <w:start w:val="1"/>
      <w:numFmt w:val="decimal"/>
      <w:isLgl/>
      <w:lvlText w:val="%1.%2.%3.%4.%5.%6.%7.%8.%9."/>
      <w:lvlJc w:val="left"/>
      <w:pPr>
        <w:ind w:left="1864" w:hanging="1800"/>
      </w:pPr>
      <w:rPr>
        <w:rFonts w:hint="default"/>
      </w:rPr>
    </w:lvl>
  </w:abstractNum>
  <w:abstractNum w:abstractNumId="7">
    <w:nsid w:val="3DB21EF9"/>
    <w:multiLevelType w:val="hybridMultilevel"/>
    <w:tmpl w:val="BAB8C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248DB"/>
    <w:multiLevelType w:val="multilevel"/>
    <w:tmpl w:val="E8361DBE"/>
    <w:lvl w:ilvl="0">
      <w:start w:val="1"/>
      <w:numFmt w:val="decimal"/>
      <w:lvlText w:val="%1."/>
      <w:lvlJc w:val="left"/>
      <w:pPr>
        <w:ind w:left="720" w:hanging="360"/>
      </w:pPr>
      <w:rPr>
        <w:rFonts w:hint="default"/>
        <w:b/>
      </w:rPr>
    </w:lvl>
    <w:lvl w:ilvl="1">
      <w:start w:val="1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77D20BD1"/>
    <w:multiLevelType w:val="hybridMultilevel"/>
    <w:tmpl w:val="4758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7"/>
  </w:num>
  <w:num w:numId="8">
    <w:abstractNumId w:val="9"/>
  </w:num>
  <w:num w:numId="9">
    <w:abstractNumId w:val="8"/>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8D7"/>
    <w:rsid w:val="00002F45"/>
    <w:rsid w:val="00007A98"/>
    <w:rsid w:val="00010E7F"/>
    <w:rsid w:val="00011BF9"/>
    <w:rsid w:val="00027DDC"/>
    <w:rsid w:val="0003221F"/>
    <w:rsid w:val="000361E4"/>
    <w:rsid w:val="00044768"/>
    <w:rsid w:val="0004599C"/>
    <w:rsid w:val="00053122"/>
    <w:rsid w:val="000707D8"/>
    <w:rsid w:val="0008137F"/>
    <w:rsid w:val="00083A36"/>
    <w:rsid w:val="000A0001"/>
    <w:rsid w:val="000A601B"/>
    <w:rsid w:val="000C159F"/>
    <w:rsid w:val="000D5B57"/>
    <w:rsid w:val="000D63B8"/>
    <w:rsid w:val="000E15B9"/>
    <w:rsid w:val="000E3858"/>
    <w:rsid w:val="000F170B"/>
    <w:rsid w:val="000F5608"/>
    <w:rsid w:val="00103A5B"/>
    <w:rsid w:val="00117BC6"/>
    <w:rsid w:val="00134B74"/>
    <w:rsid w:val="00150159"/>
    <w:rsid w:val="00150E3E"/>
    <w:rsid w:val="001549E5"/>
    <w:rsid w:val="00161526"/>
    <w:rsid w:val="001656AB"/>
    <w:rsid w:val="00191068"/>
    <w:rsid w:val="001942E5"/>
    <w:rsid w:val="001B06A9"/>
    <w:rsid w:val="001C5BD9"/>
    <w:rsid w:val="001D1639"/>
    <w:rsid w:val="001D1B21"/>
    <w:rsid w:val="001D34C9"/>
    <w:rsid w:val="001E0417"/>
    <w:rsid w:val="001E7250"/>
    <w:rsid w:val="001E7A23"/>
    <w:rsid w:val="00203702"/>
    <w:rsid w:val="002131A5"/>
    <w:rsid w:val="00236C2A"/>
    <w:rsid w:val="00240D0C"/>
    <w:rsid w:val="0024579F"/>
    <w:rsid w:val="0025409B"/>
    <w:rsid w:val="002774F1"/>
    <w:rsid w:val="00284757"/>
    <w:rsid w:val="00295A44"/>
    <w:rsid w:val="002A00DE"/>
    <w:rsid w:val="002A2BCF"/>
    <w:rsid w:val="002A7217"/>
    <w:rsid w:val="002A7279"/>
    <w:rsid w:val="002B5708"/>
    <w:rsid w:val="002C0C53"/>
    <w:rsid w:val="002C17DC"/>
    <w:rsid w:val="002C6927"/>
    <w:rsid w:val="002D7B5B"/>
    <w:rsid w:val="002E316E"/>
    <w:rsid w:val="002F1FAA"/>
    <w:rsid w:val="003074C7"/>
    <w:rsid w:val="003263AA"/>
    <w:rsid w:val="003313D9"/>
    <w:rsid w:val="00343790"/>
    <w:rsid w:val="00360112"/>
    <w:rsid w:val="0036658A"/>
    <w:rsid w:val="00375343"/>
    <w:rsid w:val="0039370A"/>
    <w:rsid w:val="003A02AA"/>
    <w:rsid w:val="003B01A7"/>
    <w:rsid w:val="003B39AD"/>
    <w:rsid w:val="003C3900"/>
    <w:rsid w:val="003C6E2B"/>
    <w:rsid w:val="003C72C1"/>
    <w:rsid w:val="003C7C03"/>
    <w:rsid w:val="00411EA1"/>
    <w:rsid w:val="004152DC"/>
    <w:rsid w:val="004234F8"/>
    <w:rsid w:val="00424594"/>
    <w:rsid w:val="00434CBE"/>
    <w:rsid w:val="004364FE"/>
    <w:rsid w:val="004414CD"/>
    <w:rsid w:val="00454168"/>
    <w:rsid w:val="00465C76"/>
    <w:rsid w:val="00481088"/>
    <w:rsid w:val="00483895"/>
    <w:rsid w:val="004A1B15"/>
    <w:rsid w:val="004A2B47"/>
    <w:rsid w:val="004A477E"/>
    <w:rsid w:val="004B35D9"/>
    <w:rsid w:val="004D0493"/>
    <w:rsid w:val="004D4E32"/>
    <w:rsid w:val="0050009E"/>
    <w:rsid w:val="005032F1"/>
    <w:rsid w:val="00503F71"/>
    <w:rsid w:val="00507B7E"/>
    <w:rsid w:val="00520D1B"/>
    <w:rsid w:val="00525D48"/>
    <w:rsid w:val="00526878"/>
    <w:rsid w:val="00546680"/>
    <w:rsid w:val="00552224"/>
    <w:rsid w:val="005531F6"/>
    <w:rsid w:val="00566C6F"/>
    <w:rsid w:val="00572FE0"/>
    <w:rsid w:val="00582794"/>
    <w:rsid w:val="0059652F"/>
    <w:rsid w:val="005D0BE0"/>
    <w:rsid w:val="005E10CB"/>
    <w:rsid w:val="005E5E3F"/>
    <w:rsid w:val="005F2EE6"/>
    <w:rsid w:val="00600239"/>
    <w:rsid w:val="00602364"/>
    <w:rsid w:val="00616019"/>
    <w:rsid w:val="006204B6"/>
    <w:rsid w:val="00621F93"/>
    <w:rsid w:val="0062437F"/>
    <w:rsid w:val="00625971"/>
    <w:rsid w:val="006344EF"/>
    <w:rsid w:val="00644D12"/>
    <w:rsid w:val="00651DA9"/>
    <w:rsid w:val="00661CCC"/>
    <w:rsid w:val="006626E8"/>
    <w:rsid w:val="0067153A"/>
    <w:rsid w:val="00687A94"/>
    <w:rsid w:val="00696AA0"/>
    <w:rsid w:val="006B50C6"/>
    <w:rsid w:val="006C48EA"/>
    <w:rsid w:val="006D4D52"/>
    <w:rsid w:val="00700165"/>
    <w:rsid w:val="00702CD8"/>
    <w:rsid w:val="00725F11"/>
    <w:rsid w:val="00732C5F"/>
    <w:rsid w:val="00735107"/>
    <w:rsid w:val="0075340F"/>
    <w:rsid w:val="00792938"/>
    <w:rsid w:val="007A290D"/>
    <w:rsid w:val="007D5058"/>
    <w:rsid w:val="007E1F46"/>
    <w:rsid w:val="007E6AD9"/>
    <w:rsid w:val="007E70C3"/>
    <w:rsid w:val="007E7A2B"/>
    <w:rsid w:val="007E7E75"/>
    <w:rsid w:val="008107FA"/>
    <w:rsid w:val="008279D0"/>
    <w:rsid w:val="00832C31"/>
    <w:rsid w:val="00835166"/>
    <w:rsid w:val="0085281B"/>
    <w:rsid w:val="0085347F"/>
    <w:rsid w:val="00857B43"/>
    <w:rsid w:val="00866287"/>
    <w:rsid w:val="00875459"/>
    <w:rsid w:val="00876320"/>
    <w:rsid w:val="008E6B9F"/>
    <w:rsid w:val="008F4158"/>
    <w:rsid w:val="008F7170"/>
    <w:rsid w:val="00901204"/>
    <w:rsid w:val="00903EB9"/>
    <w:rsid w:val="00920BAC"/>
    <w:rsid w:val="00933470"/>
    <w:rsid w:val="00945C96"/>
    <w:rsid w:val="00951D61"/>
    <w:rsid w:val="00952B07"/>
    <w:rsid w:val="00952FA6"/>
    <w:rsid w:val="00957D0A"/>
    <w:rsid w:val="00985581"/>
    <w:rsid w:val="00993925"/>
    <w:rsid w:val="009942B8"/>
    <w:rsid w:val="00996DA8"/>
    <w:rsid w:val="009B73DC"/>
    <w:rsid w:val="009C0298"/>
    <w:rsid w:val="009C354F"/>
    <w:rsid w:val="009E1C84"/>
    <w:rsid w:val="009F25D6"/>
    <w:rsid w:val="009F7538"/>
    <w:rsid w:val="00A03574"/>
    <w:rsid w:val="00A147E6"/>
    <w:rsid w:val="00A25480"/>
    <w:rsid w:val="00A270A9"/>
    <w:rsid w:val="00A27AE0"/>
    <w:rsid w:val="00A417F2"/>
    <w:rsid w:val="00A47B19"/>
    <w:rsid w:val="00A50E24"/>
    <w:rsid w:val="00A52C8A"/>
    <w:rsid w:val="00A55669"/>
    <w:rsid w:val="00A6753D"/>
    <w:rsid w:val="00A717F1"/>
    <w:rsid w:val="00A730EA"/>
    <w:rsid w:val="00A749D1"/>
    <w:rsid w:val="00A82074"/>
    <w:rsid w:val="00A87736"/>
    <w:rsid w:val="00A87862"/>
    <w:rsid w:val="00A920DA"/>
    <w:rsid w:val="00AA53D0"/>
    <w:rsid w:val="00AA53E5"/>
    <w:rsid w:val="00AA7648"/>
    <w:rsid w:val="00AB56F6"/>
    <w:rsid w:val="00AC09B7"/>
    <w:rsid w:val="00AD48B1"/>
    <w:rsid w:val="00AD619B"/>
    <w:rsid w:val="00AE02AF"/>
    <w:rsid w:val="00AE4B11"/>
    <w:rsid w:val="00AE5ADE"/>
    <w:rsid w:val="00AF66CC"/>
    <w:rsid w:val="00AF6703"/>
    <w:rsid w:val="00B07B9C"/>
    <w:rsid w:val="00B254CB"/>
    <w:rsid w:val="00B30F29"/>
    <w:rsid w:val="00B311A6"/>
    <w:rsid w:val="00B438D2"/>
    <w:rsid w:val="00B43A31"/>
    <w:rsid w:val="00B441E6"/>
    <w:rsid w:val="00B45FE1"/>
    <w:rsid w:val="00B53276"/>
    <w:rsid w:val="00B7089C"/>
    <w:rsid w:val="00B73576"/>
    <w:rsid w:val="00BA3B21"/>
    <w:rsid w:val="00BB0C5E"/>
    <w:rsid w:val="00BB333E"/>
    <w:rsid w:val="00BC1E40"/>
    <w:rsid w:val="00BC2A8F"/>
    <w:rsid w:val="00BC4579"/>
    <w:rsid w:val="00BD1A7D"/>
    <w:rsid w:val="00BE1B24"/>
    <w:rsid w:val="00BE35AC"/>
    <w:rsid w:val="00BE7F53"/>
    <w:rsid w:val="00BF2F77"/>
    <w:rsid w:val="00BF360B"/>
    <w:rsid w:val="00BF3AF9"/>
    <w:rsid w:val="00C01C9B"/>
    <w:rsid w:val="00C028D7"/>
    <w:rsid w:val="00C121AE"/>
    <w:rsid w:val="00C23A04"/>
    <w:rsid w:val="00C347E3"/>
    <w:rsid w:val="00C45529"/>
    <w:rsid w:val="00C52B8C"/>
    <w:rsid w:val="00C548BE"/>
    <w:rsid w:val="00C56341"/>
    <w:rsid w:val="00C6312A"/>
    <w:rsid w:val="00C76584"/>
    <w:rsid w:val="00C856BB"/>
    <w:rsid w:val="00C93CBE"/>
    <w:rsid w:val="00C9490F"/>
    <w:rsid w:val="00CB1623"/>
    <w:rsid w:val="00CB281D"/>
    <w:rsid w:val="00CB308E"/>
    <w:rsid w:val="00CB7DFF"/>
    <w:rsid w:val="00CC37A5"/>
    <w:rsid w:val="00CD44A0"/>
    <w:rsid w:val="00CD4C01"/>
    <w:rsid w:val="00CD51D5"/>
    <w:rsid w:val="00CD7F84"/>
    <w:rsid w:val="00CF0519"/>
    <w:rsid w:val="00CF43D9"/>
    <w:rsid w:val="00D018E5"/>
    <w:rsid w:val="00D100DD"/>
    <w:rsid w:val="00D10F35"/>
    <w:rsid w:val="00D16AAF"/>
    <w:rsid w:val="00D2047B"/>
    <w:rsid w:val="00D2381B"/>
    <w:rsid w:val="00D24936"/>
    <w:rsid w:val="00D26D20"/>
    <w:rsid w:val="00D363B6"/>
    <w:rsid w:val="00D504CF"/>
    <w:rsid w:val="00D75EEB"/>
    <w:rsid w:val="00D76344"/>
    <w:rsid w:val="00D90C80"/>
    <w:rsid w:val="00D95D58"/>
    <w:rsid w:val="00DA0EF1"/>
    <w:rsid w:val="00DB3A46"/>
    <w:rsid w:val="00DB5668"/>
    <w:rsid w:val="00DB5AA9"/>
    <w:rsid w:val="00DD07A0"/>
    <w:rsid w:val="00DE2857"/>
    <w:rsid w:val="00E076CB"/>
    <w:rsid w:val="00E1256B"/>
    <w:rsid w:val="00E17410"/>
    <w:rsid w:val="00E21F67"/>
    <w:rsid w:val="00E2591F"/>
    <w:rsid w:val="00E440B8"/>
    <w:rsid w:val="00E44C26"/>
    <w:rsid w:val="00E53819"/>
    <w:rsid w:val="00E63767"/>
    <w:rsid w:val="00E743AC"/>
    <w:rsid w:val="00E802ED"/>
    <w:rsid w:val="00E82448"/>
    <w:rsid w:val="00E82F7C"/>
    <w:rsid w:val="00E86962"/>
    <w:rsid w:val="00E90F3C"/>
    <w:rsid w:val="00E9529B"/>
    <w:rsid w:val="00EA15FF"/>
    <w:rsid w:val="00EC648B"/>
    <w:rsid w:val="00EE392E"/>
    <w:rsid w:val="00EE5A19"/>
    <w:rsid w:val="00EF0C47"/>
    <w:rsid w:val="00EF2022"/>
    <w:rsid w:val="00EF729D"/>
    <w:rsid w:val="00F07355"/>
    <w:rsid w:val="00F16E86"/>
    <w:rsid w:val="00F22D3C"/>
    <w:rsid w:val="00F30CFC"/>
    <w:rsid w:val="00F343D3"/>
    <w:rsid w:val="00F40BC6"/>
    <w:rsid w:val="00F42446"/>
    <w:rsid w:val="00F43F3D"/>
    <w:rsid w:val="00F57DE1"/>
    <w:rsid w:val="00F62169"/>
    <w:rsid w:val="00F66319"/>
    <w:rsid w:val="00F71167"/>
    <w:rsid w:val="00F7569E"/>
    <w:rsid w:val="00F83D4A"/>
    <w:rsid w:val="00F85667"/>
    <w:rsid w:val="00FB17F4"/>
    <w:rsid w:val="00FC65E0"/>
    <w:rsid w:val="00FD1AFE"/>
    <w:rsid w:val="00FD1EBD"/>
    <w:rsid w:val="00FD64CA"/>
    <w:rsid w:val="00FE0781"/>
    <w:rsid w:val="00FE78E9"/>
    <w:rsid w:val="00FF30A8"/>
    <w:rsid w:val="4DF03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2DD7"/>
  <w15:docId w15:val="{F5183A4A-6EDB-46EB-A34D-55D48528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48"/>
    <w:pPr>
      <w:ind w:firstLine="567"/>
      <w:jc w:val="both"/>
    </w:pPr>
    <w:rPr>
      <w:rFonts w:ascii="Times New Roman" w:eastAsia="Arial" w:hAnsi="Times New Roman" w:cs="Arial"/>
      <w:color w:val="000000"/>
      <w:sz w:val="24"/>
    </w:rPr>
  </w:style>
  <w:style w:type="paragraph" w:styleId="3">
    <w:name w:val="heading 3"/>
    <w:basedOn w:val="a"/>
    <w:next w:val="a"/>
    <w:link w:val="30"/>
    <w:uiPriority w:val="99"/>
    <w:qFormat/>
    <w:rsid w:val="00C028D7"/>
    <w:pPr>
      <w:keepNext/>
      <w:keepLines/>
      <w:numPr>
        <w:ilvl w:val="2"/>
        <w:numId w:val="1"/>
      </w:numPr>
      <w:spacing w:before="120" w:after="120"/>
      <w:contextualSpacing/>
      <w:outlineLvl w:val="2"/>
    </w:pPr>
    <w:rPr>
      <w:rFonts w:ascii="Trebuchet MS" w:hAnsi="Trebuchet MS" w:cs="Trebuchet MS"/>
      <w:b/>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C028D7"/>
    <w:rPr>
      <w:rFonts w:ascii="Trebuchet MS" w:eastAsia="Arial" w:hAnsi="Trebuchet MS" w:cs="Trebuchet MS"/>
      <w:b/>
      <w:color w:val="1F4E79"/>
      <w:sz w:val="24"/>
    </w:rPr>
  </w:style>
  <w:style w:type="paragraph" w:styleId="a3">
    <w:name w:val="Normal (Web)"/>
    <w:basedOn w:val="a"/>
    <w:uiPriority w:val="99"/>
    <w:unhideWhenUsed/>
    <w:rsid w:val="00A55669"/>
    <w:pPr>
      <w:spacing w:before="100" w:beforeAutospacing="1" w:after="100" w:afterAutospacing="1"/>
      <w:ind w:firstLine="0"/>
      <w:jc w:val="left"/>
    </w:pPr>
    <w:rPr>
      <w:rFonts w:ascii="Times" w:eastAsia="Times New Roman" w:hAnsi="Times" w:cs="Times New Roman"/>
      <w:color w:val="auto"/>
      <w:sz w:val="20"/>
      <w:lang w:val="en-US"/>
    </w:rPr>
  </w:style>
  <w:style w:type="character" w:styleId="a4">
    <w:name w:val="Hyperlink"/>
    <w:uiPriority w:val="99"/>
    <w:unhideWhenUsed/>
    <w:rsid w:val="00A55669"/>
    <w:rPr>
      <w:color w:val="0000FF"/>
      <w:u w:val="single"/>
    </w:rPr>
  </w:style>
  <w:style w:type="paragraph" w:styleId="a5">
    <w:name w:val="List Paragraph"/>
    <w:basedOn w:val="a"/>
    <w:uiPriority w:val="34"/>
    <w:qFormat/>
    <w:rsid w:val="004A477E"/>
    <w:pPr>
      <w:ind w:left="720"/>
      <w:contextualSpacing/>
    </w:pPr>
  </w:style>
  <w:style w:type="paragraph" w:styleId="a6">
    <w:name w:val="Body Text Indent"/>
    <w:basedOn w:val="a"/>
    <w:link w:val="a7"/>
    <w:rsid w:val="008F7170"/>
    <w:pPr>
      <w:spacing w:after="120"/>
      <w:ind w:left="283" w:firstLine="0"/>
      <w:jc w:val="left"/>
    </w:pPr>
    <w:rPr>
      <w:rFonts w:eastAsia="Times New Roman" w:cs="Times New Roman"/>
      <w:color w:val="auto"/>
      <w:szCs w:val="24"/>
    </w:rPr>
  </w:style>
  <w:style w:type="character" w:customStyle="1" w:styleId="a7">
    <w:name w:val="Основной текст с отступом Знак"/>
    <w:basedOn w:val="a0"/>
    <w:link w:val="a6"/>
    <w:rsid w:val="008F7170"/>
    <w:rPr>
      <w:rFonts w:ascii="Times New Roman" w:hAnsi="Times New Roman"/>
      <w:sz w:val="24"/>
      <w:szCs w:val="24"/>
    </w:rPr>
  </w:style>
  <w:style w:type="character" w:customStyle="1" w:styleId="FontStyle22">
    <w:name w:val="Font Style22"/>
    <w:rsid w:val="008F7170"/>
    <w:rPr>
      <w:rFonts w:ascii="Times New Roman" w:hAnsi="Times New Roman"/>
      <w:sz w:val="24"/>
    </w:rPr>
  </w:style>
  <w:style w:type="paragraph" w:customStyle="1" w:styleId="ConsPlusNonformat">
    <w:name w:val="ConsPlusNonformat"/>
    <w:rsid w:val="008F7170"/>
    <w:pPr>
      <w:widowControl w:val="0"/>
      <w:autoSpaceDE w:val="0"/>
      <w:autoSpaceDN w:val="0"/>
      <w:adjustRightInd w:val="0"/>
    </w:pPr>
    <w:rPr>
      <w:rFonts w:ascii="Times New Roman" w:hAnsi="Times New Roman"/>
      <w:sz w:val="16"/>
      <w:szCs w:val="16"/>
    </w:rPr>
  </w:style>
  <w:style w:type="paragraph" w:styleId="a8">
    <w:name w:val="Balloon Text"/>
    <w:basedOn w:val="a"/>
    <w:link w:val="a9"/>
    <w:uiPriority w:val="99"/>
    <w:semiHidden/>
    <w:unhideWhenUsed/>
    <w:rsid w:val="00952B07"/>
    <w:rPr>
      <w:rFonts w:ascii="Tahoma" w:hAnsi="Tahoma" w:cs="Tahoma"/>
      <w:sz w:val="16"/>
      <w:szCs w:val="16"/>
    </w:rPr>
  </w:style>
  <w:style w:type="character" w:customStyle="1" w:styleId="a9">
    <w:name w:val="Текст выноски Знак"/>
    <w:basedOn w:val="a0"/>
    <w:link w:val="a8"/>
    <w:uiPriority w:val="99"/>
    <w:semiHidden/>
    <w:rsid w:val="00952B07"/>
    <w:rPr>
      <w:rFonts w:ascii="Tahoma" w:eastAsia="Arial" w:hAnsi="Tahoma" w:cs="Tahoma"/>
      <w:color w:val="000000"/>
      <w:sz w:val="16"/>
      <w:szCs w:val="16"/>
    </w:rPr>
  </w:style>
  <w:style w:type="table" w:styleId="aa">
    <w:name w:val="Table Grid"/>
    <w:basedOn w:val="a1"/>
    <w:uiPriority w:val="59"/>
    <w:rsid w:val="00083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C3900"/>
    <w:pPr>
      <w:tabs>
        <w:tab w:val="center" w:pos="4677"/>
        <w:tab w:val="right" w:pos="9355"/>
      </w:tabs>
    </w:pPr>
  </w:style>
  <w:style w:type="character" w:customStyle="1" w:styleId="ac">
    <w:name w:val="Верхний колонтитул Знак"/>
    <w:basedOn w:val="a0"/>
    <w:link w:val="ab"/>
    <w:uiPriority w:val="99"/>
    <w:rsid w:val="003C3900"/>
    <w:rPr>
      <w:rFonts w:ascii="Times New Roman" w:eastAsia="Arial" w:hAnsi="Times New Roman" w:cs="Arial"/>
      <w:color w:val="000000"/>
      <w:sz w:val="24"/>
    </w:rPr>
  </w:style>
  <w:style w:type="paragraph" w:styleId="ad">
    <w:name w:val="footer"/>
    <w:basedOn w:val="a"/>
    <w:link w:val="ae"/>
    <w:uiPriority w:val="99"/>
    <w:unhideWhenUsed/>
    <w:rsid w:val="003C3900"/>
    <w:pPr>
      <w:tabs>
        <w:tab w:val="center" w:pos="4677"/>
        <w:tab w:val="right" w:pos="9355"/>
      </w:tabs>
    </w:pPr>
  </w:style>
  <w:style w:type="character" w:customStyle="1" w:styleId="ae">
    <w:name w:val="Нижний колонтитул Знак"/>
    <w:basedOn w:val="a0"/>
    <w:link w:val="ad"/>
    <w:uiPriority w:val="99"/>
    <w:rsid w:val="003C3900"/>
    <w:rPr>
      <w:rFonts w:ascii="Times New Roman" w:eastAsia="Arial" w:hAnsi="Times New Roman" w:cs="Arial"/>
      <w:color w:val="000000"/>
      <w:sz w:val="24"/>
    </w:rPr>
  </w:style>
  <w:style w:type="paragraph" w:styleId="af">
    <w:name w:val="No Spacing"/>
    <w:uiPriority w:val="1"/>
    <w:qFormat/>
    <w:rsid w:val="002131A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6692">
      <w:bodyDiv w:val="1"/>
      <w:marLeft w:val="0"/>
      <w:marRight w:val="0"/>
      <w:marTop w:val="0"/>
      <w:marBottom w:val="0"/>
      <w:divBdr>
        <w:top w:val="none" w:sz="0" w:space="0" w:color="auto"/>
        <w:left w:val="none" w:sz="0" w:space="0" w:color="auto"/>
        <w:bottom w:val="none" w:sz="0" w:space="0" w:color="auto"/>
        <w:right w:val="none" w:sz="0" w:space="0" w:color="auto"/>
      </w:divBdr>
    </w:div>
    <w:div w:id="621234270">
      <w:bodyDiv w:val="1"/>
      <w:marLeft w:val="0"/>
      <w:marRight w:val="0"/>
      <w:marTop w:val="0"/>
      <w:marBottom w:val="0"/>
      <w:divBdr>
        <w:top w:val="none" w:sz="0" w:space="0" w:color="auto"/>
        <w:left w:val="none" w:sz="0" w:space="0" w:color="auto"/>
        <w:bottom w:val="none" w:sz="0" w:space="0" w:color="auto"/>
        <w:right w:val="none" w:sz="0" w:space="0" w:color="auto"/>
      </w:divBdr>
    </w:div>
    <w:div w:id="664282651">
      <w:bodyDiv w:val="1"/>
      <w:marLeft w:val="0"/>
      <w:marRight w:val="0"/>
      <w:marTop w:val="0"/>
      <w:marBottom w:val="0"/>
      <w:divBdr>
        <w:top w:val="none" w:sz="0" w:space="0" w:color="auto"/>
        <w:left w:val="none" w:sz="0" w:space="0" w:color="auto"/>
        <w:bottom w:val="none" w:sz="0" w:space="0" w:color="auto"/>
        <w:right w:val="none" w:sz="0" w:space="0" w:color="auto"/>
      </w:divBdr>
    </w:div>
    <w:div w:id="966086497">
      <w:bodyDiv w:val="1"/>
      <w:marLeft w:val="0"/>
      <w:marRight w:val="0"/>
      <w:marTop w:val="0"/>
      <w:marBottom w:val="0"/>
      <w:divBdr>
        <w:top w:val="none" w:sz="0" w:space="0" w:color="auto"/>
        <w:left w:val="none" w:sz="0" w:space="0" w:color="auto"/>
        <w:bottom w:val="none" w:sz="0" w:space="0" w:color="auto"/>
        <w:right w:val="none" w:sz="0" w:space="0" w:color="auto"/>
      </w:divBdr>
    </w:div>
    <w:div w:id="1063868231">
      <w:bodyDiv w:val="1"/>
      <w:marLeft w:val="0"/>
      <w:marRight w:val="0"/>
      <w:marTop w:val="0"/>
      <w:marBottom w:val="0"/>
      <w:divBdr>
        <w:top w:val="none" w:sz="0" w:space="0" w:color="auto"/>
        <w:left w:val="none" w:sz="0" w:space="0" w:color="auto"/>
        <w:bottom w:val="none" w:sz="0" w:space="0" w:color="auto"/>
        <w:right w:val="none" w:sz="0" w:space="0" w:color="auto"/>
      </w:divBdr>
    </w:div>
    <w:div w:id="1205217098">
      <w:bodyDiv w:val="1"/>
      <w:marLeft w:val="0"/>
      <w:marRight w:val="0"/>
      <w:marTop w:val="0"/>
      <w:marBottom w:val="0"/>
      <w:divBdr>
        <w:top w:val="none" w:sz="0" w:space="0" w:color="auto"/>
        <w:left w:val="none" w:sz="0" w:space="0" w:color="auto"/>
        <w:bottom w:val="none" w:sz="0" w:space="0" w:color="auto"/>
        <w:right w:val="none" w:sz="0" w:space="0" w:color="auto"/>
      </w:divBdr>
    </w:div>
    <w:div w:id="1608585230">
      <w:bodyDiv w:val="1"/>
      <w:marLeft w:val="0"/>
      <w:marRight w:val="0"/>
      <w:marTop w:val="0"/>
      <w:marBottom w:val="0"/>
      <w:divBdr>
        <w:top w:val="none" w:sz="0" w:space="0" w:color="auto"/>
        <w:left w:val="none" w:sz="0" w:space="0" w:color="auto"/>
        <w:bottom w:val="none" w:sz="0" w:space="0" w:color="auto"/>
        <w:right w:val="none" w:sz="0" w:space="0" w:color="auto"/>
      </w:divBdr>
    </w:div>
    <w:div w:id="1738893494">
      <w:bodyDiv w:val="1"/>
      <w:marLeft w:val="0"/>
      <w:marRight w:val="0"/>
      <w:marTop w:val="0"/>
      <w:marBottom w:val="0"/>
      <w:divBdr>
        <w:top w:val="none" w:sz="0" w:space="0" w:color="auto"/>
        <w:left w:val="none" w:sz="0" w:space="0" w:color="auto"/>
        <w:bottom w:val="none" w:sz="0" w:space="0" w:color="auto"/>
        <w:right w:val="none" w:sz="0" w:space="0" w:color="auto"/>
      </w:divBdr>
    </w:div>
    <w:div w:id="1975911202">
      <w:bodyDiv w:val="1"/>
      <w:marLeft w:val="0"/>
      <w:marRight w:val="0"/>
      <w:marTop w:val="0"/>
      <w:marBottom w:val="0"/>
      <w:divBdr>
        <w:top w:val="none" w:sz="0" w:space="0" w:color="auto"/>
        <w:left w:val="none" w:sz="0" w:space="0" w:color="auto"/>
        <w:bottom w:val="none" w:sz="0" w:space="0" w:color="auto"/>
        <w:right w:val="none" w:sz="0" w:space="0" w:color="auto"/>
      </w:divBdr>
    </w:div>
    <w:div w:id="210529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75B0-1A02-4684-AB1D-DC22B93C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Пользователь Windows</cp:lastModifiedBy>
  <cp:revision>53</cp:revision>
  <cp:lastPrinted>2021-03-16T12:40:00Z</cp:lastPrinted>
  <dcterms:created xsi:type="dcterms:W3CDTF">2020-03-05T01:06:00Z</dcterms:created>
  <dcterms:modified xsi:type="dcterms:W3CDTF">2021-03-22T06:10:00Z</dcterms:modified>
</cp:coreProperties>
</file>