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AF" w:rsidRPr="00F91AAF" w:rsidRDefault="00F91AAF" w:rsidP="00F91AAF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E63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МО «</w:t>
      </w:r>
      <w:proofErr w:type="spellStart"/>
      <w:r w:rsidRPr="001E63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Новолакский</w:t>
      </w:r>
      <w:proofErr w:type="spellEnd"/>
      <w:r w:rsidRPr="001E63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район»</w:t>
      </w: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ПОСТАНОВЛЕНИЕ</w:t>
      </w: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 xml:space="preserve">от </w:t>
      </w:r>
      <w:r w:rsidRPr="001E63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N </w:t>
      </w: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Об утверждении Положения об организации предоставления дополнительного об</w:t>
      </w:r>
      <w:r w:rsidRPr="001E63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разования детей в </w:t>
      </w: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образовательных учреждениях</w:t>
      </w:r>
      <w:r w:rsidRPr="001E63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МО «</w:t>
      </w:r>
      <w:proofErr w:type="spellStart"/>
      <w:r w:rsidRPr="001E63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Новолакский</w:t>
      </w:r>
      <w:proofErr w:type="spellEnd"/>
      <w:r w:rsidRPr="001E63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район»</w:t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 </w:t>
      </w:r>
      <w:hyperlink r:id="rId4" w:anchor="7D20K3" w:history="1">
        <w:r w:rsidRPr="001E63E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hyperlink r:id="rId5" w:anchor="7D20K3" w:history="1">
        <w:r w:rsidRPr="001E63E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Приказом Министерства образования и науки Российской Федерации </w:t>
      </w:r>
      <w:hyperlink r:id="rId6" w:anchor="64U0IK" w:history="1">
        <w:r w:rsidRPr="001E63E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09.11.2018 N 196 "Об утверждении Порядка организации и осуществления образовательной деятельности по дополнительным общеобразовательным программам"</w:t>
        </w:r>
      </w:hyperlink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иными муниципальными правовыми актами, Уставом</w:t>
      </w:r>
      <w:r w:rsidRPr="001E63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МО «</w:t>
      </w:r>
      <w:proofErr w:type="spellStart"/>
      <w:r w:rsidRPr="001E63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Новолакский</w:t>
      </w:r>
      <w:proofErr w:type="spellEnd"/>
      <w:r w:rsidRPr="001E63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район»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постановляю: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Утвердить Положение об организации предоставления дополнительного образования детей в муниципальных образовательных учреждениях (Приложение).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Опубликовать данное Постановл</w:t>
      </w:r>
      <w:r w:rsidRP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ение в газете "Голос времени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 и разместить на официальном сайте</w:t>
      </w:r>
      <w:r w:rsidRPr="001E63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МО «</w:t>
      </w:r>
      <w:proofErr w:type="spellStart"/>
      <w:r w:rsidRPr="001E63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Новолакский</w:t>
      </w:r>
      <w:proofErr w:type="spellEnd"/>
      <w:r w:rsidRPr="001E63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район»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Контроль за выполнением настоящего Постановления возложить на замест</w:t>
      </w:r>
      <w:r w:rsidRP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ителя Главы Администрации района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</w:t>
      </w:r>
      <w:r w:rsidRP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социальной политике</w:t>
      </w:r>
      <w:r w:rsidR="001E63ED" w:rsidRPr="001E63ED">
        <w:rPr>
          <w:rFonts w:ascii="Times New Roman" w:hAnsi="Times New Roman" w:cs="Times New Roman"/>
          <w:sz w:val="28"/>
          <w:szCs w:val="28"/>
        </w:rPr>
        <w:t xml:space="preserve"> Сулейманов</w:t>
      </w:r>
      <w:r w:rsidR="001E63ED">
        <w:rPr>
          <w:rFonts w:ascii="Times New Roman" w:hAnsi="Times New Roman" w:cs="Times New Roman"/>
          <w:sz w:val="28"/>
          <w:szCs w:val="28"/>
        </w:rPr>
        <w:t>а</w:t>
      </w:r>
      <w:r w:rsidR="001E63ED" w:rsidRPr="001E63ED">
        <w:rPr>
          <w:rFonts w:ascii="Times New Roman" w:hAnsi="Times New Roman" w:cs="Times New Roman"/>
          <w:sz w:val="28"/>
          <w:szCs w:val="28"/>
        </w:rPr>
        <w:t xml:space="preserve"> Рустам</w:t>
      </w:r>
      <w:r w:rsidR="001E63ED">
        <w:rPr>
          <w:rFonts w:ascii="Times New Roman" w:hAnsi="Times New Roman" w:cs="Times New Roman"/>
          <w:sz w:val="28"/>
          <w:szCs w:val="28"/>
        </w:rPr>
        <w:t>а</w:t>
      </w:r>
      <w:r w:rsidR="001E63ED" w:rsidRPr="001E6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3ED" w:rsidRPr="001E63ED">
        <w:rPr>
          <w:rFonts w:ascii="Times New Roman" w:hAnsi="Times New Roman" w:cs="Times New Roman"/>
          <w:sz w:val="28"/>
          <w:szCs w:val="28"/>
        </w:rPr>
        <w:t>Нурисламович</w:t>
      </w:r>
      <w:r w:rsidR="001E63E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C5E81" w:rsidRPr="001E63ED" w:rsidRDefault="004C5E81" w:rsidP="004C5E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4C5E81" w:rsidP="004C5E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</w:t>
      </w:r>
      <w:r w:rsid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F91AAF"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Глава </w:t>
      </w:r>
      <w:r w:rsidRP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 «</w:t>
      </w:r>
      <w:proofErr w:type="spellStart"/>
      <w:r w:rsidRP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Новолакский</w:t>
      </w:r>
      <w:proofErr w:type="spellEnd"/>
      <w:r w:rsidRP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район»   </w:t>
      </w:r>
      <w:proofErr w:type="spellStart"/>
      <w:proofErr w:type="gramEnd"/>
      <w:r w:rsidRP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Айдиев</w:t>
      </w:r>
      <w:proofErr w:type="spellEnd"/>
      <w:r w:rsidRP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М.Ш.</w:t>
      </w:r>
    </w:p>
    <w:p w:rsidR="00F91AAF" w:rsidRPr="00F91AAF" w:rsidRDefault="00F91AAF" w:rsidP="00F91AAF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Приложение</w:t>
      </w:r>
    </w:p>
    <w:p w:rsidR="00F91AAF" w:rsidRPr="00F91AAF" w:rsidRDefault="00F91AAF" w:rsidP="004C5E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Утверждено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Пост</w:t>
      </w:r>
      <w:r w:rsidR="004C5E81" w:rsidRP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ановлением</w:t>
      </w:r>
      <w:r w:rsidR="004C5E81" w:rsidRP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Администрации МО «</w:t>
      </w:r>
      <w:proofErr w:type="spellStart"/>
      <w:r w:rsidR="004C5E81" w:rsidRP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Новолакский</w:t>
      </w:r>
      <w:proofErr w:type="spellEnd"/>
      <w:r w:rsidR="004C5E81" w:rsidRP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район»   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от </w:t>
      </w:r>
      <w:r w:rsidR="004C5E81" w:rsidRP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N</w:t>
      </w:r>
    </w:p>
    <w:p w:rsidR="00F91AAF" w:rsidRPr="00F91AAF" w:rsidRDefault="00F91AAF" w:rsidP="00F91AAF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ПОЛОЖЕНИЕ ОБ ОРГАНИЗАЦИИ ПРЕДОСТАВЛЕНИЯ ДОПОЛНИТЕЛЬНОГО ОБРАЗОВАНИЯ ДЕТЕЙ В МУНИЦИПАЛЬНЫХ ОБРАЗОВАТЕЛЬНЫХ УЧРЕЖДЕНИЯХ</w:t>
      </w:r>
    </w:p>
    <w:p w:rsidR="00F91AAF" w:rsidRPr="00F91AAF" w:rsidRDefault="00F91AAF" w:rsidP="00F91AAF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Статья 1. Общие положения</w:t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Положение об организации предоставления дополнительного образования детей в муниципальных образовательных учреждениях (далее - Положение) разработано в соответствии с </w:t>
      </w:r>
      <w:hyperlink r:id="rId7" w:anchor="7D20K3" w:history="1">
        <w:r w:rsidRPr="001E63E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 </w:t>
      </w:r>
      <w:hyperlink r:id="rId8" w:anchor="64U0IK" w:history="1">
        <w:r w:rsidRPr="001E63E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09.11.2018 N 196</w:t>
        </w:r>
      </w:hyperlink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 иными нормативными правовыми актами и определяет порядок организации предоставления дополнительного образования детей по дополнительным общеобразовательным программам (далее - дополнительное образование) в муниципальных образовательных учреждениях, находящихся в ведении и подведомственных управлению образования </w:t>
      </w:r>
      <w:r w:rsid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 «</w:t>
      </w:r>
      <w:proofErr w:type="spellStart"/>
      <w:r w:rsid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Новолакский</w:t>
      </w:r>
      <w:proofErr w:type="spellEnd"/>
      <w:r w:rsid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район» 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(далее - управление образования).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Дополнительное образование предоставляется муниципальными дошкольными образовательными учреждениями, муниципальными общеобразовательными учреждениями, муниципальными учреждениями дополнительного образования, имеющими лицензии на осуществление образовательной деятельности по дополнительным общеобразовательным программам (далее - образовательные учреждения).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Дополнительное образование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времени, создание условий для их художественного образования и эстетического воспитания, обеспечивает их адаптацию к жизни в обществе, профессиональную ориентацию, а также выявление и поддержку детей, проявивших выдающиеся 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способности.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Организация и осуществление образовательной деятельности по дополнительным общеобразовательным программам осуществляется образовательными учреждениями в порядке, утверждаемом федеральными органами исполнительной власти, осуществляющими государственное управление в сфере образования и культуры.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Статья 2. Функции управления о</w:t>
      </w:r>
      <w:r w:rsidR="001E63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бразования</w:t>
      </w: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по организации предоставления дополнительного образования детей</w:t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Создание, реорганизация, изменение типа и ликвидация образовательных учреждений осуществляется в соответствии с законодательством Российской Федерации и в порядке, утвержденном постановлением Администрации </w:t>
      </w:r>
      <w:r w:rsid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 «</w:t>
      </w:r>
      <w:proofErr w:type="spellStart"/>
      <w:r w:rsid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Новолакский</w:t>
      </w:r>
      <w:proofErr w:type="spellEnd"/>
      <w:r w:rsid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район».</w:t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143ED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Учредителем учреждений дополнительного образования является Администрация (далее - учредитель). Функции и полномочия учредителя учреждений дополнительного образования от имени Администрации</w:t>
      </w:r>
      <w:r w:rsidR="001E63ED"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 «</w:t>
      </w:r>
      <w:proofErr w:type="spellStart"/>
      <w:r w:rsid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Новолакский</w:t>
      </w:r>
      <w:proofErr w:type="spellEnd"/>
      <w:r w:rsidR="001E63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</w:t>
      </w:r>
      <w:r w:rsidR="00CB5E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осуществляют управление образования</w:t>
      </w:r>
      <w:r w:rsidR="008D2F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пределах полномочий, определенных Положениями об управлении образования </w:t>
      </w:r>
    </w:p>
    <w:p w:rsidR="00143EDB" w:rsidRDefault="00143EDB" w:rsidP="00143E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</w:p>
    <w:p w:rsidR="00F91AAF" w:rsidRPr="00F91AAF" w:rsidRDefault="00F91AAF" w:rsidP="00143E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Земельный участок, необходимый для выполнения учреждением дополнительного образования своих уставных задач, предоставляется ему на праве постоянного (бессрочного) пользования.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Имущество учреждений дополнительного образования закрепляется за ними на праве оперативного управления или ином законном основании.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В целях предоставления учреждениями дополнительного образования управление образования: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утверждают уставы учреждений дополнительного образования, а также изменения к ним, в порядке, установленном постановлением Администрации</w:t>
      </w:r>
      <w:r w:rsidR="00143EDB"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43E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 «</w:t>
      </w:r>
      <w:proofErr w:type="spellStart"/>
      <w:r w:rsidR="00143E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Новолакский</w:t>
      </w:r>
      <w:proofErr w:type="spellEnd"/>
      <w:r w:rsidR="00143E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район»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формируют и утверждают на каждый календарный год учреждениям дополнительного образования муниципальные задания на оказание 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муниципальных услуг (выполнение работ) по предоставлению дополнительного образования и осуществляет контроль их выполнения;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обеспечивают содержание зданий и сооружений учреждений дополнительного образования, обустройство прилегающих к ним территорий путем разработки и реализации муниципальных программ и принятием мер в пределах своей компетенции по организации безопасного функционирования учреждений дополнительного образования в соответствии с требованиями санитарных норм и правил, государственного пожарного надзора, инспекции по охране труда и технике безопасности;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организуют работы по проведению мероприятий, предотвращающих чрезвычайные ситуации (антитеррористические, противопожарные и др.), расследование и учет несчастных случаев с обучающимися во время их пребывания в учреждениях дополнительного образования;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осуществляют анализ состояния кадрового обеспечения учреждений дополнительного образования, подготовку, подбор и расстановку руководящих кадров, формирование их резерва, прогнозирование потребности муниципальной системы образования в педагогических кадрах, разработку и реализацию планов (проектов, программ) кадрового обеспечения;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устанавливают порядок и сроки проведения аттестации кандидатов на должность руководителя и руководителей учреждений дополнительного образования, обеспечивают ее проведение и назначение руководителей образовательных учреждений;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7) осуществляют прогнозирование и планирование развития сети учреждений дополнительного образования;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8) координируют деятельность учреждений дополнительного образования в части обеспечения прав граждан на выбор учреждений дополнительного образования;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9) согласовывают программы развития учреждений дополнительного образования;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10) организовывают обеспечение учреждений дополнительного образования материально-технической базой;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11) осуществляют подготовку проектов нормативных актов Администрации</w:t>
      </w:r>
      <w:r w:rsidR="00D65B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 «</w:t>
      </w:r>
      <w:proofErr w:type="spellStart"/>
      <w:r w:rsidR="00D65B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Новолакский</w:t>
      </w:r>
      <w:proofErr w:type="spellEnd"/>
      <w:r w:rsidR="00D65B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район»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12) обеспечивают разработку и утверждение административных регламентов оказания муниципальных услуг (выполнения работ) в сфере дополнительного образования, связанных с предоставлением дополнительного образования, в том числе в электронном виде;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13) организуют работу методической службы, обеспечение методического сопровождения педагогических работников учреждений дополнительного образования, подведомственных и находящихся в ведении управления образования;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14) в случае прекращения деятельности учреждений дополнительного образования, аннулирования или приостановлении соответствующей лицензии, лишения его государственной аккредитации или истечения срока действия государственной аккредитации по соответствующей образовательной программе, оказывают содействие в переводе несовершеннолетних обучающихся с согласия их родителей (законных представителей) в другие учреждения дополнительного образования, осуществляющие образовательную деятельность по образовательным программам соответствующих уровня и направленности;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15) иные функции, связанные с организацией предоставления дополнительного образования.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D65BC2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Начальник</w:t>
      </w:r>
      <w:r w:rsidR="00F91AAF"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управления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уполномоченные им</w:t>
      </w:r>
      <w:r w:rsidR="00F91AAF"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должностные лица осуществляют прием граждан по личным вопросам, рассмотрение жалоб, обращений и предложений граждан по вопросам предоставления дополнительного образования, совершенствования организации и повышения качества предоставления дополнительного образования принимают меры реагирования в пределах своей компетенции в соответствии с действующим законодательством.</w:t>
      </w:r>
      <w:r w:rsidR="00F91AAF"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 xml:space="preserve">Статья 3. Организация предоставления дополнительного образования детей </w:t>
      </w: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в учреждениях дополнительного образования и муниципальных общеобразовательных и дошкольных учреждениях</w:t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В целях реализации прав граждан на получение дополнительного образования по дополнительным общеобразовательным программам в </w:t>
      </w:r>
      <w:r w:rsidR="00F96E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 «</w:t>
      </w:r>
      <w:proofErr w:type="spellStart"/>
      <w:r w:rsidR="00F96E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Новолакский</w:t>
      </w:r>
      <w:proofErr w:type="spellEnd"/>
      <w:r w:rsidR="00F96E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район» 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созданы и функционируют муниципальные учреждения дополнительного образования, реализующие образовательные программы дополнительного образования (далее - учреждения дополнительного образования).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Правила приема на обучение по дополнительным общеобразовательным программам определяются образовательным учреждением самостоятельно в соответствии с законодательством Российской Федерации.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Дополнительные общеобразовательные программы, реализуемые образовательными организациями, подразделяются на общеразвивающие и предпрофессиональные программы.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Дополнительные общеразвивающие программы реализуются как для детей, так и для взрослых без предъявления требований к уровню образования.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Дополнительные предпрофессиональные программы в сфере искусств, реализуются для детей. Перечень дополнительных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Содержание дополнительных общеразвивающих программ и сроки обучения по ним определяются образовательной программой, разработанной и утвержденной учреждением, осуществляющим образовательную деятельность.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Содержание дополнительных предпрофессиональных программ определяется образовательной программой, разработанной и утвержденной учреждением, осуществляющим образовательную деятельность, в соответствии с федеральными государственными требованиями.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8. 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порядке, установленном федеральными нормативно-правовыми актами.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в порядке, установленном федеральными нормативно-правовыми актами.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Деятельность учащихся в образовательном учреждении осуществляется в одновозрастных и разновозрастных объединениях (клубы, студии, оркестры, творческие коллективы, ансамбли, группы, секции, кружки, театры и другие) (далее - объединения), а также индивидуально.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 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уставом образовательной организации.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учащийся имеет право заниматься в нескольких объединениях, менять их.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Расписание занятий объединения составляется для создания наиболее благоприятного режима труда и отдыха учащихся администрацией образовательной организации по представлению педагогических работников с учетом пожеланий учащихся, родителей (законных представителей) и возрастных особенностей учащихся.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13. Образовательная организация определяет формы аудиторных занятий, а также формы, порядок и периодичность проведения промежуточной аттестации учащихся.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14. В работе объединений при наличии условий и согласия руководителя объединения по интересам могут участвовать совместно с детьми их родители 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(законные представители) без включения в основной состав.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15. Для учащихся с ограниченными возможностями здоровья, детей-инвалидов, инвалидов образовательные организации организуют образовательную деятельность по дополнительным общеобразовательным программам с учетом особенностей психофизического развития указанных категорий учащихся.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Образовательные организации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учащимися с ограниченными возможностями здоровья, детьми-инвалидами и инвалидами может проводиться индивидуальная работа, как в образовательной организации, так и по месту жительства.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17. Образовательная организация организует работу с детьми в течение всего календарного года, включая каникулярное время. В каникулярное время образовательная организация может открывать в установленном порядке лагеря, в том числе специализированные (профильные), с постоянными и (или) переменными составами детей (лагеря с дневным пребыванием) на своей базе, а также по месту жительства детей.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18. Образовательная организация организует и проводит массовые мероприятия, создает необходимые условия для совместного труда, отдыха детей, родителей (законных представителей).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Статья 4. Оказание платных образовательных услуг образовательными учреждениями</w:t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Образовательные учреждения вправе оказывать платные образовательные услуги, предусмотренные уставами образовательных организаций.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местного бюджета.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Образовательные учреждения вправе сверх установленного муниципального задания оказывать услуги, относящиеся к основным видам деятельности для физических и юридических лиц за плату и на одинаковых при оказании одних и тех же услуг условиях.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Перечень, условия и порядок предоставления платных образовательных услуг регламентируются соответствующим Положением (Порядком), согласованным и утвержденным в установленном порядке.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91A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Статья 5. Финансовое обеспечение образовательных учреждений</w:t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К расходным обязательствам бюджета </w:t>
      </w:r>
      <w:r w:rsidR="001D3C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 «Новолакского района»» 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относятся финансовые обязательства, возникающие в связи с содержанием зданий и оплатой коммунальных услуг, расходы, связанные с содержанием детей в образовательных учреждениях, за исключением расходов, отнесенных к финансовым обязательствам органов государственной власти</w:t>
      </w:r>
      <w:r w:rsidR="001D3C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Республики Дагестан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том числе расходов по обеспечению государственных гарантий реализации прав на получение дополнительного образования.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Финансовое обеспечение предоставления дополнительного образования казенными образовательными учреждениями осуществляется за счет средств местного бюджета на основании бюджетной сметы.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Финансовое обеспечение предоставления дополнительного образования бюджетными и автономными образовательными учреждениями осуществляется за счет субсидии из местного бюджета на финансовое обеспечение выполнения муниципального задания, субсидии на иные цели.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4. Уменьшение объема субсидии в течение срока выполнения осуществляется только при соответствующем изменении муниципального задания.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Главными распорядителями бюджетных средств для муниципальных учреждений дополнительного образования являются управление образования.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Источниками финансирования образовательных учреждений в денежной и иных формах также могут быть: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добровольные имущественные, денежные взносы и пожертвования;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средства, полученные от приносящей доход деятельности, в том числе от оказания платных дополнительных образовательных услуг;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другие, не запрещенные законом поступления.</w:t>
      </w: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91AAF" w:rsidRPr="00F91AAF" w:rsidRDefault="00F91AAF" w:rsidP="00F91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1AAF" w:rsidRPr="00F91AAF" w:rsidRDefault="00F91AAF" w:rsidP="00F91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1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Привлечение образовательными учреждениями дополнительных финансовых средств не влечет за собой снижения абсолютных размеров их финансирования за счет бюджетных средств.</w:t>
      </w:r>
    </w:p>
    <w:p w:rsidR="0040155A" w:rsidRPr="001E63ED" w:rsidRDefault="0040155A">
      <w:pPr>
        <w:rPr>
          <w:rFonts w:ascii="Times New Roman" w:hAnsi="Times New Roman" w:cs="Times New Roman"/>
          <w:sz w:val="28"/>
          <w:szCs w:val="28"/>
        </w:rPr>
      </w:pPr>
    </w:p>
    <w:p w:rsidR="00F91AAF" w:rsidRPr="001E63ED" w:rsidRDefault="00F91AAF">
      <w:pPr>
        <w:rPr>
          <w:rFonts w:ascii="Times New Roman" w:hAnsi="Times New Roman" w:cs="Times New Roman"/>
          <w:sz w:val="28"/>
          <w:szCs w:val="28"/>
        </w:rPr>
      </w:pPr>
    </w:p>
    <w:p w:rsidR="00F91AAF" w:rsidRPr="001E63ED" w:rsidRDefault="00F91A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1AAF" w:rsidRPr="001E63ED" w:rsidRDefault="00F91AAF">
      <w:pPr>
        <w:rPr>
          <w:rFonts w:ascii="Times New Roman" w:hAnsi="Times New Roman" w:cs="Times New Roman"/>
          <w:sz w:val="28"/>
          <w:szCs w:val="28"/>
        </w:rPr>
      </w:pPr>
    </w:p>
    <w:sectPr w:rsidR="00F91AAF" w:rsidRPr="001E63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55A"/>
    <w:rsid w:val="000D400B"/>
    <w:rsid w:val="00143EDB"/>
    <w:rsid w:val="001D3C1F"/>
    <w:rsid w:val="001E63ED"/>
    <w:rsid w:val="0040155A"/>
    <w:rsid w:val="004C5E81"/>
    <w:rsid w:val="006606A8"/>
    <w:rsid w:val="00686476"/>
    <w:rsid w:val="008D2F04"/>
    <w:rsid w:val="008F7925"/>
    <w:rsid w:val="00A7302F"/>
    <w:rsid w:val="00CB5E55"/>
    <w:rsid w:val="00D65BC2"/>
    <w:rsid w:val="00F91AAF"/>
    <w:rsid w:val="00F9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D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Normal (Web)"/>
    <w:basedOn w:val="a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8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17859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1785916" TargetMode="External"/><Relationship Id="rId5" Type="http://schemas.openxmlformats.org/officeDocument/2006/relationships/hyperlink" Target="https://docs.cntd.ru/document/90238961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9018760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2021-05-30T06:10:00Z</dcterms:created>
  <dcterms:modified xsi:type="dcterms:W3CDTF">2021-05-31T10:02:00Z</dcterms:modified>
  <cp:version>0900.0000.01</cp:version>
</cp:coreProperties>
</file>