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7" w:rsidRDefault="003E21D5">
      <w:pPr>
        <w:pStyle w:val="1"/>
        <w:framePr w:w="14832" w:h="1073" w:hRule="exact" w:wrap="around" w:vAnchor="page" w:hAnchor="page" w:x="1004" w:y="1230"/>
        <w:shd w:val="clear" w:color="auto" w:fill="auto"/>
        <w:ind w:left="200"/>
      </w:pPr>
      <w:r>
        <w:t>Дорожная карта,</w:t>
      </w:r>
    </w:p>
    <w:p w:rsidR="004E4067" w:rsidRDefault="003E21D5">
      <w:pPr>
        <w:pStyle w:val="1"/>
        <w:framePr w:w="14832" w:h="1073" w:hRule="exact" w:wrap="around" w:vAnchor="page" w:hAnchor="page" w:x="1004" w:y="1230"/>
        <w:shd w:val="clear" w:color="auto" w:fill="auto"/>
        <w:ind w:left="200"/>
      </w:pPr>
      <w:proofErr w:type="gramStart"/>
      <w:r>
        <w:t>направленная</w:t>
      </w:r>
      <w:proofErr w:type="gramEnd"/>
      <w:r>
        <w:t xml:space="preserve"> на формирование и оценку глобальных компетенций обучающихся образовательных</w:t>
      </w:r>
    </w:p>
    <w:p w:rsidR="004E4067" w:rsidRDefault="003E21D5">
      <w:pPr>
        <w:pStyle w:val="1"/>
        <w:framePr w:w="14832" w:h="1073" w:hRule="exact" w:wrap="around" w:vAnchor="page" w:hAnchor="page" w:x="1004" w:y="1230"/>
        <w:shd w:val="clear" w:color="auto" w:fill="auto"/>
        <w:ind w:left="200"/>
      </w:pPr>
      <w:r>
        <w:t xml:space="preserve">учреждений </w:t>
      </w:r>
      <w:r w:rsidR="006E6654">
        <w:t>МР «Цунтинский район»</w:t>
      </w:r>
      <w:bookmarkStart w:id="0" w:name="_GoBack"/>
      <w:bookmarkEnd w:id="0"/>
    </w:p>
    <w:p w:rsidR="004E4067" w:rsidRDefault="003E21D5">
      <w:pPr>
        <w:pStyle w:val="1"/>
        <w:framePr w:w="14832" w:h="307" w:hRule="exact" w:wrap="around" w:vAnchor="page" w:hAnchor="page" w:x="1004" w:y="2545"/>
        <w:shd w:val="clear" w:color="auto" w:fill="auto"/>
        <w:spacing w:line="240" w:lineRule="exact"/>
        <w:ind w:left="200"/>
      </w:pPr>
      <w:r>
        <w:t>на 2023-2024 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9259"/>
        <w:gridCol w:w="2621"/>
        <w:gridCol w:w="2093"/>
      </w:tblGrid>
      <w:tr w:rsidR="004E4067">
        <w:trPr>
          <w:trHeight w:hRule="exact" w:val="11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after="300" w:line="240" w:lineRule="exact"/>
              <w:ind w:left="140"/>
              <w:jc w:val="left"/>
            </w:pPr>
            <w:r>
              <w:rPr>
                <w:rStyle w:val="a5"/>
              </w:rPr>
              <w:t>№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before="300" w:line="240" w:lineRule="exact"/>
              <w:ind w:left="140"/>
              <w:jc w:val="left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</w:pPr>
            <w:r>
              <w:rPr>
                <w:rStyle w:val="a5"/>
              </w:rPr>
              <w:t>Мероприятие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</w:pPr>
            <w:r>
              <w:rPr>
                <w:rStyle w:val="a5"/>
              </w:rPr>
              <w:t>Ответственные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</w:pPr>
            <w:r>
              <w:rPr>
                <w:rStyle w:val="a5"/>
              </w:rPr>
              <w:t>Сроки</w:t>
            </w:r>
          </w:p>
        </w:tc>
      </w:tr>
      <w:tr w:rsidR="004E4067">
        <w:trPr>
          <w:trHeight w:hRule="exact" w:val="15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jc w:val="both"/>
            </w:pPr>
            <w:r>
              <w:rPr>
                <w:rStyle w:val="a5"/>
              </w:rPr>
              <w:t>Стартовая диагностика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after="420" w:line="240" w:lineRule="exact"/>
              <w:ind w:left="120"/>
              <w:jc w:val="left"/>
            </w:pPr>
            <w:r>
              <w:rPr>
                <w:rStyle w:val="a5"/>
              </w:rPr>
              <w:t>Руководители МО,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before="420" w:after="180"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before="180" w:line="240" w:lineRule="exact"/>
              <w:ind w:left="120"/>
              <w:jc w:val="left"/>
            </w:pPr>
            <w:r>
              <w:rPr>
                <w:rStyle w:val="a5"/>
              </w:rPr>
              <w:t>предметники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Октябрь 2023</w:t>
            </w:r>
          </w:p>
        </w:tc>
      </w:tr>
      <w:tr w:rsidR="004E4067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jc w:val="both"/>
            </w:pPr>
            <w:r>
              <w:rPr>
                <w:rStyle w:val="a5"/>
              </w:rPr>
              <w:t>Методический совет по теме «Формирование глобальных компетенций»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Руководители МО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Декабрь 2023</w:t>
            </w:r>
          </w:p>
        </w:tc>
      </w:tr>
      <w:tr w:rsidR="004E4067">
        <w:trPr>
          <w:trHeight w:hRule="exact" w:val="20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after="300" w:line="240" w:lineRule="exact"/>
              <w:jc w:val="both"/>
            </w:pPr>
            <w:r>
              <w:rPr>
                <w:rStyle w:val="a5"/>
              </w:rPr>
              <w:t>Заседания МО по темам: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300" w:after="120"/>
              <w:ind w:left="120"/>
              <w:jc w:val="left"/>
            </w:pPr>
            <w:r>
              <w:rPr>
                <w:rStyle w:val="a5"/>
              </w:rPr>
              <w:t>Разработка методических и дидактических материалов по формированию глобальных компетенций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120" w:line="240" w:lineRule="exact"/>
              <w:jc w:val="both"/>
            </w:pPr>
            <w:r>
              <w:rPr>
                <w:rStyle w:val="a5"/>
              </w:rPr>
              <w:t>Обмен опытом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after="360" w:line="240" w:lineRule="exact"/>
              <w:ind w:left="120"/>
              <w:jc w:val="left"/>
            </w:pPr>
            <w:r>
              <w:rPr>
                <w:rStyle w:val="a5"/>
              </w:rPr>
              <w:t>Руководитель МО,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before="360" w:after="180"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before="180" w:line="240" w:lineRule="exact"/>
              <w:ind w:left="120"/>
              <w:jc w:val="left"/>
            </w:pPr>
            <w:r>
              <w:rPr>
                <w:rStyle w:val="a5"/>
              </w:rPr>
              <w:t>предметники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Раз в четверть</w:t>
            </w:r>
          </w:p>
        </w:tc>
      </w:tr>
      <w:tr w:rsidR="004E4067">
        <w:trPr>
          <w:trHeight w:hRule="exact" w:val="1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370" w:lineRule="exact"/>
              <w:ind w:left="120"/>
              <w:jc w:val="left"/>
            </w:pPr>
            <w:r>
              <w:rPr>
                <w:rStyle w:val="a5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after="420" w:line="240" w:lineRule="exact"/>
              <w:ind w:left="120"/>
              <w:jc w:val="left"/>
            </w:pPr>
            <w:r>
              <w:rPr>
                <w:rStyle w:val="a5"/>
              </w:rPr>
              <w:t>Руководитель МО,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before="420" w:after="180"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</w:p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before="180" w:line="240" w:lineRule="exact"/>
              <w:ind w:left="120"/>
              <w:jc w:val="left"/>
            </w:pPr>
            <w:r>
              <w:rPr>
                <w:rStyle w:val="a5"/>
              </w:rPr>
              <w:t>предметники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6878" w:wrap="around" w:vAnchor="page" w:hAnchor="page" w:x="1009" w:y="3803"/>
              <w:shd w:val="clear" w:color="auto" w:fill="auto"/>
              <w:spacing w:line="240" w:lineRule="exact"/>
            </w:pPr>
            <w:r>
              <w:rPr>
                <w:rStyle w:val="a5"/>
              </w:rPr>
              <w:t>В течение года</w:t>
            </w:r>
          </w:p>
        </w:tc>
      </w:tr>
    </w:tbl>
    <w:p w:rsidR="004E4067" w:rsidRDefault="004E4067">
      <w:pPr>
        <w:rPr>
          <w:sz w:val="2"/>
          <w:szCs w:val="2"/>
        </w:rPr>
        <w:sectPr w:rsidR="004E406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9259"/>
        <w:gridCol w:w="2621"/>
        <w:gridCol w:w="2093"/>
      </w:tblGrid>
      <w:tr w:rsidR="004E4067">
        <w:trPr>
          <w:trHeight w:hRule="exact" w:val="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lastRenderedPageBreak/>
              <w:t>5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 xml:space="preserve">Итоговая диагностика </w:t>
            </w:r>
            <w:proofErr w:type="spellStart"/>
            <w:r>
              <w:rPr>
                <w:rStyle w:val="a5"/>
              </w:rPr>
              <w:t>сформированности</w:t>
            </w:r>
            <w:proofErr w:type="spellEnd"/>
            <w:r>
              <w:rPr>
                <w:rStyle w:val="a5"/>
              </w:rPr>
              <w:t xml:space="preserve"> глобальных компетенций 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Руководитель МО,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Апрель - май</w:t>
            </w:r>
          </w:p>
        </w:tc>
      </w:tr>
      <w:tr w:rsidR="004E4067">
        <w:trPr>
          <w:trHeight w:hRule="exact" w:val="32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обучающихся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2024</w:t>
            </w:r>
          </w:p>
        </w:tc>
      </w:tr>
      <w:tr w:rsidR="004E4067">
        <w:trPr>
          <w:trHeight w:hRule="exact" w:val="288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учителя-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</w:tr>
      <w:tr w:rsidR="004E4067">
        <w:trPr>
          <w:trHeight w:hRule="exact" w:val="552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  <w:tc>
          <w:tcPr>
            <w:tcW w:w="9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067" w:rsidRDefault="003E21D5">
            <w:pPr>
              <w:pStyle w:val="1"/>
              <w:framePr w:w="14573" w:h="1536" w:wrap="around" w:vAnchor="page" w:hAnchor="page" w:x="1134" w:y="1259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a5"/>
              </w:rPr>
              <w:t>предметники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067" w:rsidRDefault="004E4067">
            <w:pPr>
              <w:framePr w:w="14573" w:h="1536" w:wrap="around" w:vAnchor="page" w:hAnchor="page" w:x="1134" w:y="1259"/>
              <w:rPr>
                <w:sz w:val="10"/>
                <w:szCs w:val="10"/>
              </w:rPr>
            </w:pPr>
          </w:p>
        </w:tc>
      </w:tr>
    </w:tbl>
    <w:p w:rsidR="004E4067" w:rsidRDefault="004E4067">
      <w:pPr>
        <w:rPr>
          <w:sz w:val="2"/>
          <w:szCs w:val="2"/>
        </w:rPr>
      </w:pPr>
    </w:p>
    <w:sectPr w:rsidR="004E4067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11" w:rsidRDefault="005C2B11">
      <w:r>
        <w:separator/>
      </w:r>
    </w:p>
  </w:endnote>
  <w:endnote w:type="continuationSeparator" w:id="0">
    <w:p w:rsidR="005C2B11" w:rsidRDefault="005C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11" w:rsidRDefault="005C2B11"/>
  </w:footnote>
  <w:footnote w:type="continuationSeparator" w:id="0">
    <w:p w:rsidR="005C2B11" w:rsidRDefault="005C2B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A35"/>
    <w:multiLevelType w:val="multilevel"/>
    <w:tmpl w:val="8E76C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E4067"/>
    <w:rsid w:val="003E21D5"/>
    <w:rsid w:val="004E4067"/>
    <w:rsid w:val="005C2B11"/>
    <w:rsid w:val="006E6654"/>
    <w:rsid w:val="007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2024-04-08T06:53:00Z</dcterms:created>
  <dcterms:modified xsi:type="dcterms:W3CDTF">2024-04-08T06:59:00Z</dcterms:modified>
</cp:coreProperties>
</file>