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F67D5" w14:textId="1A71F548" w:rsidR="00044035" w:rsidRPr="007A5AF2" w:rsidRDefault="00E93947" w:rsidP="00ED03D9">
      <w:pPr>
        <w:spacing w:before="150" w:after="45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</w:pPr>
      <w:r w:rsidRPr="007A5AF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t>Письменный  отчет</w:t>
      </w:r>
      <w:r w:rsidR="00ED69E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t xml:space="preserve"> </w:t>
      </w:r>
      <w:r w:rsidRPr="007A5AF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t xml:space="preserve">об особенностях  РППС </w:t>
      </w:r>
      <w:r w:rsidR="00044035" w:rsidRPr="007A5AF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t xml:space="preserve"> </w:t>
      </w:r>
      <w:r w:rsidR="00240FBA" w:rsidRPr="007A5AF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br/>
      </w:r>
      <w:r w:rsidR="00044035" w:rsidRPr="007A5AF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t>в старшей группе</w:t>
      </w:r>
    </w:p>
    <w:p w14:paraId="4A8F38FC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389F6E2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Развивающая предметно-пространственная среда в старшей группе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воспитателя </w:t>
      </w:r>
      <w:proofErr w:type="gramStart"/>
      <w:r w:rsidR="007F7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Дашдемирова</w:t>
      </w:r>
      <w:r w:rsidR="00991A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7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Жасмина</w:t>
      </w:r>
      <w:proofErr w:type="gramEnd"/>
      <w:r w:rsidR="007F7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Бегсултановна </w:t>
      </w:r>
      <w:r w:rsidR="00ED03D9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0F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ED03D9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проектирована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соответствии с основной общеобразовательной программой – образовательной программой дошкольного образования, реализуемой в ДОО, возрастными особенностями и обеспечивает возможность общения и совместной деятельности детей и взрослых, двигательной активности детей, а также возможности для уединения, в соответствии с требованиями ФГОС ДО.</w:t>
      </w:r>
    </w:p>
    <w:p w14:paraId="0ED1260E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  <w:proofErr w:type="gramStart"/>
      <w:r w:rsidR="007F7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Дашдемирова</w:t>
      </w:r>
      <w:r w:rsidR="00991A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7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Жасмина</w:t>
      </w:r>
      <w:proofErr w:type="gramEnd"/>
      <w:r w:rsidR="00991A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7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Бегсултановна </w:t>
      </w:r>
      <w:r w:rsidR="00ED03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создаёт творческую предметно – пространственную развивающую среду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вариативно используется 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детьми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лёгкие переносные ширмы, полифункциональные атрибуты, необходимые для ролевых игр, удобные ящики для мелкого игрового материала, столики и диваны, модульная мебель.</w:t>
      </w:r>
    </w:p>
    <w:p w14:paraId="08AD9492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Обстановка в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старшей группе создана таким образом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предоставить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ребёнку самостоятельно делать выбор. В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организованы различные пространства (для игры, конструирования, уединения и пр., наполненные разнообразными материалами, играми, игрушками и оборудованием. Помещение разделено на несколько 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центров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социально-коммуникативного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познавательного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речевого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художественно-эстетического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физического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6296256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Игровой материал периодически меняется, появляются новые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предметы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стимулирующие игровую, двигательную, познавательную и исследовательскую активность детей, таким образом,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развивающая среда группы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вариативной.</w:t>
      </w:r>
    </w:p>
    <w:p w14:paraId="7CAE20AE" w14:textId="77777777" w:rsidR="00044035" w:rsidRPr="00044035" w:rsidRDefault="00044035" w:rsidP="007A5AF2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 в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присутствуют игры и пособия,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созданные воспитателями группы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Используются информационно – коммуникативные 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технологии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CD, мультимедиа, что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предоставляет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широкие возможности для коммуникации. Это дает возможность оптимизировать педагогический процесс, индивидуализировать обучение детей с разным уровнем познавательного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значительно повысить эффективность психолого-педагогической деятельности.</w:t>
      </w:r>
    </w:p>
    <w:p w14:paraId="3F28B031" w14:textId="77777777" w:rsidR="007A5AF2" w:rsidRDefault="007A5AF2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6FC20BE" w14:textId="77777777" w:rsidR="007A5AF2" w:rsidRDefault="007A5AF2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6180E3CD" w14:textId="77777777" w:rsidR="007A5AF2" w:rsidRDefault="007A5AF2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28B013F4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Социально-коммуникативное </w:t>
      </w:r>
      <w:r w:rsidRPr="000440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05FA4160" w14:textId="77777777" w:rsidR="00044035" w:rsidRPr="00044035" w:rsidRDefault="00240FBA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Игровая 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зона позволяет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создавать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условия для творческой деятельности детей,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фантазии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формирования игровых умений, реализации игровых замыслов, воспитания дружеских взаимоотношений между детьми. В центре игровой зоны на полу находится ковёр – место сбора всех детей. Игровая зона оснащена уголками и атрибутами для сюжетно – ролевых игр, подобранных с учётом возрастных и индивидуальных особенностей детей, куклами, наборами мебели, посуды, игрушками –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предметами бытовой техники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муляжами овощей и фруктов, машинами, игрушечными дикими и домашними животными.</w:t>
      </w:r>
    </w:p>
    <w:p w14:paraId="6CAAA928" w14:textId="77777777" w:rsidR="00044035" w:rsidRPr="00044035" w:rsidRDefault="00BB2685" w:rsidP="00AE580C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3BF26F" wp14:editId="36D05F6C">
            <wp:simplePos x="0" y="0"/>
            <wp:positionH relativeFrom="column">
              <wp:posOffset>-66040</wp:posOffset>
            </wp:positionH>
            <wp:positionV relativeFrom="paragraph">
              <wp:posOffset>22860</wp:posOffset>
            </wp:positionV>
            <wp:extent cx="2279650" cy="1709420"/>
            <wp:effectExtent l="0" t="0" r="635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развивающей предметно – пространственной среды в группе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построена в соответствии с возрастными и гендерными особенностями 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воспитанников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организованы уголки для мальчиков и </w:t>
      </w:r>
      <w:r w:rsidR="00AE580C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девочек (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военные атр</w:t>
      </w:r>
      <w:r w:rsidR="007F7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ибуты, 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мужские аксессуары,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предметы женской одежды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кружевные накидки, банты, сумочки, украшения, шляпки, зонтики).</w:t>
      </w:r>
    </w:p>
    <w:p w14:paraId="6A2866F4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игры и пособия в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 доступны всем детям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имеется свободный доступ детей к играм, игрушкам, материалам, пособиям, обеспечивающим все основные виды детской активности.</w:t>
      </w:r>
    </w:p>
    <w:p w14:paraId="2B028F8F" w14:textId="77777777" w:rsidR="007A5AF2" w:rsidRPr="00731EC1" w:rsidRDefault="00AE580C" w:rsidP="00731EC1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2E97691" wp14:editId="01768BB2">
            <wp:simplePos x="0" y="0"/>
            <wp:positionH relativeFrom="column">
              <wp:posOffset>3702547</wp:posOffset>
            </wp:positionH>
            <wp:positionV relativeFrom="paragraph">
              <wp:posOffset>511175</wp:posOffset>
            </wp:positionV>
            <wp:extent cx="2385695" cy="178879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Уголок дорожного движения оформлен таким образом, что дети играя изучают правила дорожного движения, закрепляют знания о транспорте. В нем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представлены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настольный перекресток (маленькие дорожные знаки, светофор, сделанные руками детей совместно с родителями, различные игрушечные виды транспорта, фигурки людей); наглядно-иллюстративный материал (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иллюстрации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транспорта, светофор, дорожные знаки; сюжетные картинки с проблемными дорожными ситуациями); настольно-печатные игры, атрибуты для сюжетно-ролевых игр с дорожной тематикой </w:t>
      </w:r>
      <w:r w:rsidR="00044035" w:rsidRPr="000440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(жезл, свисток, фуражки, дорожные знаки, модель светофора)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детская художественная литература по тематике.</w:t>
      </w:r>
    </w:p>
    <w:p w14:paraId="1C4A3087" w14:textId="77777777" w:rsidR="007A5AF2" w:rsidRDefault="007A5AF2" w:rsidP="00731EC1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65345AC5" w14:textId="77777777" w:rsidR="007A5AF2" w:rsidRDefault="007A5AF2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248B2C75" w14:textId="77777777" w:rsidR="00044035" w:rsidRPr="00044035" w:rsidRDefault="006124B7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D9D83F" wp14:editId="2F49C5A7">
            <wp:simplePos x="0" y="0"/>
            <wp:positionH relativeFrom="column">
              <wp:posOffset>-177800</wp:posOffset>
            </wp:positionH>
            <wp:positionV relativeFrom="paragraph">
              <wp:posOffset>341630</wp:posOffset>
            </wp:positionV>
            <wp:extent cx="2581275" cy="358584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6766b4-a7a4-4f50-af25-330a4d7329f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35"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Познавательное </w:t>
      </w:r>
      <w:r w:rsidR="00044035" w:rsidRPr="000440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="00044035"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0A3545C5" w14:textId="77777777" w:rsidR="00044035" w:rsidRPr="00044035" w:rsidRDefault="006124B7" w:rsidP="006124B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3051AA" wp14:editId="24B9B0DD">
            <wp:simplePos x="0" y="0"/>
            <wp:positionH relativeFrom="column">
              <wp:posOffset>4093845</wp:posOffset>
            </wp:positionH>
            <wp:positionV relativeFrom="paragraph">
              <wp:posOffset>4570730</wp:posOffset>
            </wp:positionV>
            <wp:extent cx="2327910" cy="3105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c6ab229-c604-462b-8628-d9eb73bfa65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 математики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 игротекой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которой находятся игровые материалы, способствующие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познавательной активности детей.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дидактические,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логико-математические игры, направленные на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логического действия сравнения, логических операций классификации, узнаванию по описанию,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воссоздания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преобразования; ориентировке по схеме, модели на осуществление контрольно – проверочных действий, на следование и чередование.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логики - это игры </w:t>
      </w:r>
      <w:r w:rsidR="00044035" w:rsidRPr="000440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«Шашки»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044035" w:rsidRPr="000440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«Шахматы»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044035" w:rsidRPr="000440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«Формы»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="00044035" w:rsidRPr="000440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«Фигуры»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голово</w:t>
      </w:r>
      <w:r w:rsidR="007F7E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ломки, логические задачи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044035" w:rsidRPr="000440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«Кубики»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044035" w:rsidRPr="000440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«Счеты»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</w:p>
    <w:p w14:paraId="38C2520F" w14:textId="77777777" w:rsidR="00044035" w:rsidRPr="00044035" w:rsidRDefault="00044035" w:rsidP="006124B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Экспериментальный уголок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представляет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собой зону экспериментирования, уголок природы, материалы и оборудование для труда и 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опытов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микроскопы, лупы, весы, песочные часы, компас, магниты; разнообразные сосуды из различных материалов; картотека игр – экспериментов; природный 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камешки, глина, песок, шишки, ракушки и др. Дети совместно с воспитателем проводят наблюдения за состоянием погоды с фиксацией результатов в фенологическом календаре.</w:t>
      </w:r>
    </w:p>
    <w:p w14:paraId="11D2EBD5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Уголок конструирования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разнообразными материалами со сложной формой деталей, различными способами крепления, выполненными из различных материалов, различными 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конструкторами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крупный и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средний напольный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конструктор </w:t>
      </w:r>
      <w:r w:rsidRPr="000440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«ЛЕГО»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мягкий конструктор, настольный конструктор и т. д.</w:t>
      </w:r>
    </w:p>
    <w:p w14:paraId="63AE10CF" w14:textId="77777777" w:rsidR="00044035" w:rsidRPr="00044035" w:rsidRDefault="00044035" w:rsidP="006419F0">
      <w:pPr>
        <w:spacing w:before="225" w:after="225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Центр обогащен фотографиями </w:t>
      </w:r>
      <w:r w:rsidR="00991A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домов, мостов, вокзалов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планами построек, мелкими игрушками для обыгрывания или конструирования по заданным условиям.</w:t>
      </w:r>
    </w:p>
    <w:p w14:paraId="27C7CB83" w14:textId="77777777" w:rsidR="00044035" w:rsidRPr="006124B7" w:rsidRDefault="006124B7" w:rsidP="006124B7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044035"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Речевое </w:t>
      </w:r>
      <w:r w:rsidR="00044035" w:rsidRPr="000440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="00044035"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36D73329" w14:textId="77777777" w:rsidR="00240FBA" w:rsidRDefault="006124B7" w:rsidP="00240FBA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C2DA6B" wp14:editId="0841DCF8">
            <wp:simplePos x="0" y="0"/>
            <wp:positionH relativeFrom="column">
              <wp:posOffset>-74488</wp:posOffset>
            </wp:positionH>
            <wp:positionV relativeFrom="paragraph">
              <wp:posOffset>770973</wp:posOffset>
            </wp:positionV>
            <wp:extent cx="2051050" cy="2472690"/>
            <wp:effectExtent l="0" t="0" r="635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5ccba7-72e4-4593-a866-e547991bdf4e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3"/>
                    <a:stretch/>
                  </pic:blipFill>
                  <pic:spPr bwMode="auto">
                    <a:xfrm>
                      <a:off x="0" y="0"/>
                      <a:ext cx="2051050" cy="247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оформлении уголка по речевому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воспитатель </w:t>
      </w:r>
      <w:r w:rsidR="00991A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Дашдемирова Ж.Б.</w:t>
      </w:r>
      <w:r w:rsidR="00240FBA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0F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240FBA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роявила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индивидуальность, творчество, чтобы детям хотелось пользоваться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представленными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материалами и пособиями. </w:t>
      </w:r>
    </w:p>
    <w:p w14:paraId="78D28C2D" w14:textId="77777777" w:rsidR="00044035" w:rsidRPr="00044035" w:rsidRDefault="00044035" w:rsidP="00991A6E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Книжный уголок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представляет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собой полочки для книг и иллюстраций к сказкам</w:t>
      </w:r>
      <w:r w:rsidR="00991A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произведениям, размещен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рядом со столами, чтобы дети могли рассматривать книги и здесь же рисовать к ним иллюстрации. Все книги и иллюстрации обновляются 1 – 2 раза в месяц в зависимости от лексической темы образовательной программы.</w:t>
      </w:r>
    </w:p>
    <w:p w14:paraId="405883D9" w14:textId="77777777" w:rsidR="00044035" w:rsidRPr="00044035" w:rsidRDefault="00044035" w:rsidP="006124B7">
      <w:pPr>
        <w:spacing w:after="0" w:line="360" w:lineRule="auto"/>
        <w:ind w:hanging="142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 речевой центр совмещен с книжным уголком, где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представлена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художественная литература, но и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справочная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познавательная литература, журналы, картинки с изображением людей разного возраста и профессий. Здесь же вниманию детей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представлены дидактические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настольно – печатные игры по речевому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предметные и сюжетные картинки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схемы для составления рассказов и пересказа, мнемотехнические таблицы для заучивания стихов, составления небольших рассказов.</w:t>
      </w:r>
    </w:p>
    <w:p w14:paraId="1EC6EC15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Художественно-эстетическое </w:t>
      </w:r>
      <w:r w:rsidRPr="000440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505BA9B6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Уголок творчества стимулирует воспитанников к реализации творческих способностей, даёт детям возможность получить удовольствие от знакомства с новыми материалами, обогащать их тактильные ощущения, способствует формированию творческого потенциала детей, формированию эстетического восприятия, воображения, художественно-эстетических способностей, самостоятельности, активности. В этом уголке дети проводят много времени, рисуя,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создавая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поделки из пластилина, вырезая из бумаги и т. д. В центре есть трафареты, раскраски (по сезонам и по теме недели, папка с детскими рисунками; карандаши, краски, пластилин, бумага, ножницы, клей, мелки, цветные карандаши, фломастеры, маркеры, всевозможные обрезки для вырезания и наклеивания, 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цветная бумага, материалы для приобретения опыта использования нетрадиционных способов в изобразительной деятельности, которые постоянно дополняются, репродукции картин известных художников, скульптура малых форм, дидактические игры.</w:t>
      </w:r>
    </w:p>
    <w:p w14:paraId="678A7AEA" w14:textId="77777777" w:rsidR="00044035" w:rsidRPr="00044035" w:rsidRDefault="00044035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театральном уголке имеются различные виды театров </w:t>
      </w:r>
      <w:r w:rsidRPr="000440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(перчаточный, пальчиковый, деревянный, настольный, на магнитах т. д.)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предметы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дают детям желание разыграть сценки из любимых сказок и мультфильмов.</w:t>
      </w:r>
    </w:p>
    <w:p w14:paraId="469A4E01" w14:textId="77777777" w:rsidR="00044035" w:rsidRPr="00044035" w:rsidRDefault="00731EC1" w:rsidP="006419F0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C6BC02" wp14:editId="2027861D">
            <wp:simplePos x="0" y="0"/>
            <wp:positionH relativeFrom="column">
              <wp:posOffset>3424555</wp:posOffset>
            </wp:positionH>
            <wp:positionV relativeFrom="paragraph">
              <wp:posOffset>200660</wp:posOffset>
            </wp:positionV>
            <wp:extent cx="2631440" cy="2671445"/>
            <wp:effectExtent l="0" t="0" r="0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Музыкальный уголок соответствует возрастным особенностям и потребностям детей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старшего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возраста. Он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музыкальными инструментами – металлофон, треугольник, маракасы, колокольчики, бубенцы, нетрадиционными музыкальными инструментами, изготовленными руками воспитателя совместно с родителями. Детям </w:t>
      </w:r>
      <w:r w:rsidR="00044035"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представлены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музыкально – дидактические 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пособия</w:t>
      </w:r>
      <w:r w:rsidR="00044035"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картинки с изображением музыкальных инструментов, портреты композиторов.</w:t>
      </w:r>
    </w:p>
    <w:p w14:paraId="28AF64E4" w14:textId="77777777" w:rsidR="00044035" w:rsidRPr="00044035" w:rsidRDefault="006124B7" w:rsidP="006124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750D895" wp14:editId="6391A1FF">
            <wp:simplePos x="0" y="0"/>
            <wp:positionH relativeFrom="column">
              <wp:posOffset>-58199</wp:posOffset>
            </wp:positionH>
            <wp:positionV relativeFrom="paragraph">
              <wp:posOffset>137795</wp:posOffset>
            </wp:positionV>
            <wp:extent cx="2297430" cy="3063875"/>
            <wp:effectExtent l="0" t="0" r="762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e3f6105-7ac9-4193-bf6a-b69a19ce3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35"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Физическое </w:t>
      </w:r>
      <w:r w:rsidR="00044035" w:rsidRPr="000440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="00044035" w:rsidRPr="000440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6BBE4136" w14:textId="77777777" w:rsidR="00044035" w:rsidRPr="00044035" w:rsidRDefault="00044035" w:rsidP="006124B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центре двигательной активности имеются массажные коврики, мячи и шары из разного материала, кегли, обручи большие и маленькие, гимнастические палки, длинные и короткие скакалки, мешочки с песком, картотека подвижных игр. Разнообразие и содержательность уголка способствует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двигательной активности детей в течение дня.</w:t>
      </w:r>
    </w:p>
    <w:p w14:paraId="7CD8B245" w14:textId="77777777" w:rsidR="006306E1" w:rsidRPr="00731EC1" w:rsidRDefault="00044035" w:rsidP="00731EC1">
      <w:pPr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творческая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развивающая предметно-пространственная среда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440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созданная </w:t>
      </w:r>
      <w:r w:rsidR="00991A6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Дашдемировой Ж.Б.</w:t>
      </w:r>
      <w:r w:rsidR="00ED03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0440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является содержательно-насыщенной, трансформируемой, вариативной, полифункциональной, доступной и безопасной, что дает возможность в самовыражении детей в соответствии с требованиями ФГОС ДО.</w:t>
      </w:r>
    </w:p>
    <w:sectPr w:rsidR="006306E1" w:rsidRPr="00731EC1" w:rsidSect="007A5AF2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4DE"/>
    <w:rsid w:val="00044035"/>
    <w:rsid w:val="0016444B"/>
    <w:rsid w:val="00196B6D"/>
    <w:rsid w:val="00240FBA"/>
    <w:rsid w:val="00534E07"/>
    <w:rsid w:val="006124B7"/>
    <w:rsid w:val="006419F0"/>
    <w:rsid w:val="006521F9"/>
    <w:rsid w:val="00731EC1"/>
    <w:rsid w:val="007A5AF2"/>
    <w:rsid w:val="007F7EBE"/>
    <w:rsid w:val="00991A6E"/>
    <w:rsid w:val="00AE580C"/>
    <w:rsid w:val="00B91B45"/>
    <w:rsid w:val="00BB2685"/>
    <w:rsid w:val="00E93947"/>
    <w:rsid w:val="00EB34DE"/>
    <w:rsid w:val="00ED03D9"/>
    <w:rsid w:val="00ED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C0863"/>
  <w15:chartTrackingRefBased/>
  <w15:docId w15:val="{9EDC7DD4-50EB-4531-ACAB-8E443A7B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8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5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3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D86F4-B4A3-4C16-AE1C-4B7165790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5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8454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dc:description/>
  <cp:lastModifiedBy>Пономаренко Марат</cp:lastModifiedBy>
  <cp:revision>9</cp:revision>
  <dcterms:created xsi:type="dcterms:W3CDTF">2019-11-20T18:43:00Z</dcterms:created>
  <dcterms:modified xsi:type="dcterms:W3CDTF">2024-11-11T17:05:00Z</dcterms:modified>
</cp:coreProperties>
</file>