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A513" w14:textId="77777777" w:rsidR="005A3552" w:rsidRPr="005A3552" w:rsidRDefault="005A3552" w:rsidP="005A3552">
      <w:pPr>
        <w:jc w:val="center"/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</w:pPr>
      <w:r w:rsidRPr="005A3552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Pr="005A3552">
        <w:rPr>
          <w:rFonts w:ascii="Times New Roman" w:hAnsi="Times New Roman"/>
          <w:b/>
          <w:color w:val="002060"/>
          <w:sz w:val="32"/>
          <w:szCs w:val="32"/>
          <w:shd w:val="clear" w:color="auto" w:fill="FEFCFC"/>
        </w:rPr>
        <w:t>«</w:t>
      </w:r>
      <w:r w:rsidRPr="005A3552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>ЦРР-детский сад №15</w:t>
      </w:r>
      <w:r w:rsidRPr="005A3552">
        <w:rPr>
          <w:rFonts w:ascii="Times New Roman" w:hAnsi="Times New Roman"/>
          <w:b/>
          <w:color w:val="002060"/>
          <w:sz w:val="32"/>
          <w:szCs w:val="32"/>
          <w:shd w:val="clear" w:color="auto" w:fill="FEFCFC"/>
        </w:rPr>
        <w:t xml:space="preserve"> «</w:t>
      </w:r>
      <w:r w:rsidRPr="005A3552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>Незабудка</w:t>
      </w:r>
      <w:r w:rsidRPr="005A3552">
        <w:rPr>
          <w:rFonts w:ascii="Times New Roman" w:hAnsi="Times New Roman"/>
          <w:b/>
          <w:color w:val="002060"/>
          <w:sz w:val="32"/>
          <w:szCs w:val="32"/>
          <w:shd w:val="clear" w:color="auto" w:fill="FEFCFC"/>
        </w:rPr>
        <w:t>»</w:t>
      </w:r>
    </w:p>
    <w:p w14:paraId="7F6F9C45" w14:textId="79190A82" w:rsidR="001A4D48" w:rsidRDefault="001A4D48"/>
    <w:p w14:paraId="50B50F1E" w14:textId="4D11CF55" w:rsidR="005A3552" w:rsidRPr="005A3552" w:rsidRDefault="005A3552" w:rsidP="005A3552"/>
    <w:p w14:paraId="3F4BDD20" w14:textId="5C6EE805" w:rsidR="005A3552" w:rsidRPr="005A3552" w:rsidRDefault="005A3552" w:rsidP="005A3552"/>
    <w:p w14:paraId="2F86735B" w14:textId="2C329710" w:rsidR="005A3552" w:rsidRPr="001A0FCD" w:rsidRDefault="005A3552" w:rsidP="005A355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A3552">
        <w:rPr>
          <w:rFonts w:ascii="Times New Roman" w:hAnsi="Times New Roman"/>
          <w:b/>
          <w:bCs/>
          <w:sz w:val="32"/>
          <w:szCs w:val="32"/>
        </w:rPr>
        <w:t xml:space="preserve">Консультация для родителей на тему: </w:t>
      </w:r>
      <w:r w:rsidR="001A0FCD">
        <w:rPr>
          <w:rFonts w:ascii="Times New Roman" w:hAnsi="Times New Roman"/>
          <w:b/>
          <w:bCs/>
          <w:sz w:val="32"/>
          <w:szCs w:val="32"/>
        </w:rPr>
        <w:br/>
      </w:r>
      <w:r w:rsidRPr="005A3552">
        <w:rPr>
          <w:rFonts w:ascii="Times New Roman" w:hAnsi="Times New Roman"/>
          <w:b/>
          <w:bCs/>
          <w:sz w:val="32"/>
          <w:szCs w:val="32"/>
        </w:rPr>
        <w:t>«Безопасность жизни детей на водоемах</w:t>
      </w:r>
      <w:r w:rsidR="001A0FCD">
        <w:rPr>
          <w:rFonts w:ascii="Times New Roman" w:hAnsi="Times New Roman"/>
          <w:b/>
          <w:bCs/>
          <w:sz w:val="32"/>
          <w:szCs w:val="32"/>
        </w:rPr>
        <w:t>»</w:t>
      </w:r>
      <w:r w:rsidR="001A0FCD">
        <w:rPr>
          <w:rFonts w:ascii="Times New Roman" w:hAnsi="Times New Roman"/>
          <w:b/>
          <w:bCs/>
          <w:sz w:val="32"/>
          <w:szCs w:val="32"/>
        </w:rPr>
        <w:br/>
        <w:t>Воспитатель</w:t>
      </w:r>
      <w:r w:rsidR="001A0FCD" w:rsidRPr="001A0FCD">
        <w:rPr>
          <w:rFonts w:ascii="Times New Roman" w:hAnsi="Times New Roman"/>
          <w:b/>
          <w:bCs/>
          <w:sz w:val="32"/>
          <w:szCs w:val="32"/>
        </w:rPr>
        <w:t xml:space="preserve">: </w:t>
      </w:r>
      <w:r w:rsidR="001A0FCD">
        <w:rPr>
          <w:rFonts w:ascii="Times New Roman" w:hAnsi="Times New Roman"/>
          <w:b/>
          <w:bCs/>
          <w:sz w:val="32"/>
          <w:szCs w:val="32"/>
        </w:rPr>
        <w:t xml:space="preserve">Рамазанова Р.Р. </w:t>
      </w:r>
    </w:p>
    <w:p w14:paraId="3E04B5E6" w14:textId="55C301D5" w:rsidR="005A3552" w:rsidRDefault="005A3552" w:rsidP="005A3552"/>
    <w:p w14:paraId="352A3AF2" w14:textId="1E8A3DA8" w:rsidR="005A3552" w:rsidRDefault="005A3552" w:rsidP="005A355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3C1CD08" wp14:editId="67FE3830">
            <wp:extent cx="5781675" cy="4336117"/>
            <wp:effectExtent l="0" t="0" r="0" b="7620"/>
            <wp:docPr id="1" name="Рисунок 1" descr="Безопасность на воде - Ескелді е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на воде - Ескелді ел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86" cy="433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C06BC" w14:textId="545C3F2D" w:rsidR="005A3552" w:rsidRPr="005A3552" w:rsidRDefault="005A3552" w:rsidP="005A3552"/>
    <w:p w14:paraId="71F08ED1" w14:textId="34A3D03A" w:rsidR="005A3552" w:rsidRPr="005A3552" w:rsidRDefault="005A3552" w:rsidP="005A3552"/>
    <w:p w14:paraId="2DD59B90" w14:textId="76BDB9ED" w:rsidR="005A3552" w:rsidRPr="005A3552" w:rsidRDefault="005A3552" w:rsidP="005A3552"/>
    <w:p w14:paraId="6792B866" w14:textId="02B91247" w:rsidR="005A3552" w:rsidRPr="005A3552" w:rsidRDefault="005A3552" w:rsidP="005A3552"/>
    <w:p w14:paraId="10FECC84" w14:textId="19F8A991" w:rsidR="005A3552" w:rsidRDefault="005A3552" w:rsidP="005A3552">
      <w:pPr>
        <w:rPr>
          <w:noProof/>
        </w:rPr>
      </w:pPr>
    </w:p>
    <w:p w14:paraId="738DE056" w14:textId="4CC4B9C2" w:rsidR="005A3552" w:rsidRDefault="005A3552" w:rsidP="005A3552">
      <w:pPr>
        <w:jc w:val="center"/>
        <w:rPr>
          <w:rFonts w:ascii="Times New Roman" w:hAnsi="Times New Roman"/>
          <w:sz w:val="28"/>
          <w:szCs w:val="28"/>
        </w:rPr>
      </w:pPr>
      <w:r w:rsidRPr="005A3552">
        <w:rPr>
          <w:rFonts w:ascii="Times New Roman" w:hAnsi="Times New Roman"/>
          <w:sz w:val="28"/>
          <w:szCs w:val="28"/>
        </w:rPr>
        <w:t>Каспийск 2022</w:t>
      </w:r>
    </w:p>
    <w:p w14:paraId="190C0A40" w14:textId="57B1B662" w:rsidR="005A3552" w:rsidRPr="005A3552" w:rsidRDefault="005A3552" w:rsidP="005A35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552">
        <w:rPr>
          <w:rFonts w:ascii="Times New Roman" w:hAnsi="Times New Roman"/>
          <w:sz w:val="28"/>
          <w:szCs w:val="28"/>
        </w:rPr>
        <w:lastRenderedPageBreak/>
        <w:t xml:space="preserve">С наступлением летнего периода и теплых дней, многие дети будут хотеть проводить время возле водоемов, таких как реки, озера или бассейны. В связи с этим, я хотела поделиться несколькими советами о безопасности детей на водоемах, чтобы вы могли быть уверены в их благополучии. </w:t>
      </w:r>
      <w:r w:rsidRPr="005A3552">
        <w:rPr>
          <w:rFonts w:ascii="Times New Roman" w:hAnsi="Times New Roman"/>
          <w:sz w:val="28"/>
          <w:szCs w:val="28"/>
        </w:rPr>
        <w:br/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 Малыши малышами, а взрослый должен неусыпно контролировать процесс купания детей, тем более дошкольного возраста.</w:t>
      </w:r>
    </w:p>
    <w:p w14:paraId="2A252DD2" w14:textId="653F819D" w:rsidR="005A3552" w:rsidRPr="005A3552" w:rsidRDefault="005A3552" w:rsidP="005A3552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 w:rsidRPr="005A3552">
        <w:rPr>
          <w:rFonts w:ascii="Times New Roman" w:hAnsi="Times New Roman"/>
          <w:sz w:val="28"/>
          <w:szCs w:val="28"/>
        </w:rPr>
        <w:t>1. Никогда не оставляйте детей без присмотра</w:t>
      </w:r>
      <w:proofErr w:type="gramStart"/>
      <w:r w:rsidRPr="005A3552">
        <w:rPr>
          <w:rFonts w:ascii="Times New Roman" w:hAnsi="Times New Roman"/>
          <w:sz w:val="28"/>
          <w:szCs w:val="28"/>
        </w:rPr>
        <w:t>: Когда</w:t>
      </w:r>
      <w:proofErr w:type="gramEnd"/>
      <w:r w:rsidRPr="005A3552">
        <w:rPr>
          <w:rFonts w:ascii="Times New Roman" w:hAnsi="Times New Roman"/>
          <w:sz w:val="28"/>
          <w:szCs w:val="28"/>
        </w:rPr>
        <w:t xml:space="preserve"> ваш ребенок находится возле воды, обязательно будьте внимательны и наблюдайте за ним постоянно. Никогда не оставляйте детей без присмотра, даже если они умеют плавать. Дети могут неожиданно потерять равновесие или замешаться в воде, поэтому взрослому всегда должен быть поблизости. Будьте готовы немедленно реагировать, если возникнет какая-либо опасная ситуация.</w:t>
      </w:r>
      <w:r>
        <w:rPr>
          <w:rFonts w:ascii="Times New Roman" w:hAnsi="Times New Roman"/>
          <w:sz w:val="28"/>
          <w:szCs w:val="28"/>
        </w:rPr>
        <w:br/>
      </w:r>
      <w:r w:rsidRPr="005A3552">
        <w:rPr>
          <w:rFonts w:ascii="Times New Roman" w:hAnsi="Times New Roman"/>
          <w:sz w:val="28"/>
          <w:szCs w:val="28"/>
        </w:rPr>
        <w:t>2. Плавательные навыки</w:t>
      </w:r>
      <w:proofErr w:type="gramStart"/>
      <w:r w:rsidRPr="005A3552">
        <w:rPr>
          <w:rFonts w:ascii="Times New Roman" w:hAnsi="Times New Roman"/>
          <w:sz w:val="28"/>
          <w:szCs w:val="28"/>
        </w:rPr>
        <w:t>: Убедитесь</w:t>
      </w:r>
      <w:proofErr w:type="gramEnd"/>
      <w:r w:rsidRPr="005A3552">
        <w:rPr>
          <w:rFonts w:ascii="Times New Roman" w:hAnsi="Times New Roman"/>
          <w:sz w:val="28"/>
          <w:szCs w:val="28"/>
        </w:rPr>
        <w:t xml:space="preserve"> в том, что ваш ребенок обладает достаточными плавательными навыками, прежде чем позволять ему купаться самостоятельно. Хотя дети среднего возраста могут уметь плавать, он все равно нуждается в постоянном наблюдении и поддержке взрослых. Налагайте ограничения на глубину воды, в которую он может входить, и учитывайте его физические возможности.</w:t>
      </w:r>
      <w:r>
        <w:rPr>
          <w:rFonts w:ascii="Times New Roman" w:hAnsi="Times New Roman"/>
          <w:sz w:val="28"/>
          <w:szCs w:val="28"/>
        </w:rPr>
        <w:br/>
      </w:r>
      <w:r w:rsidRPr="005A3552">
        <w:rPr>
          <w:rFonts w:ascii="Times New Roman" w:hAnsi="Times New Roman"/>
          <w:sz w:val="28"/>
          <w:szCs w:val="28"/>
        </w:rPr>
        <w:t>3. Использование спасательных средств</w:t>
      </w:r>
      <w:proofErr w:type="gramStart"/>
      <w:r w:rsidRPr="005A3552">
        <w:rPr>
          <w:rFonts w:ascii="Times New Roman" w:hAnsi="Times New Roman"/>
          <w:sz w:val="28"/>
          <w:szCs w:val="28"/>
        </w:rPr>
        <w:t>: Если</w:t>
      </w:r>
      <w:proofErr w:type="gramEnd"/>
      <w:r w:rsidRPr="005A3552">
        <w:rPr>
          <w:rFonts w:ascii="Times New Roman" w:hAnsi="Times New Roman"/>
          <w:sz w:val="28"/>
          <w:szCs w:val="28"/>
        </w:rPr>
        <w:t xml:space="preserve"> ваш ребенок не уверен в своих навыках плавания или плывет в незнакомом водоеме, обязательно использовать спасательные средства. Носите с собой спасательные круги, нарукавники или плавательные пояса для детей. Это особенно важно, когда ваш ребенок находится на открытых водоемах, таких как реки или озера, где может быть сильное течение.</w:t>
      </w:r>
      <w:r>
        <w:rPr>
          <w:rFonts w:ascii="Times New Roman" w:hAnsi="Times New Roman"/>
          <w:sz w:val="28"/>
          <w:szCs w:val="28"/>
        </w:rPr>
        <w:br/>
      </w:r>
      <w:r w:rsidRPr="005A3552">
        <w:rPr>
          <w:rFonts w:ascii="Times New Roman" w:hAnsi="Times New Roman"/>
          <w:sz w:val="28"/>
          <w:szCs w:val="28"/>
        </w:rPr>
        <w:t>4. Обучение правилам безопасности</w:t>
      </w:r>
      <w:proofErr w:type="gramStart"/>
      <w:r w:rsidRPr="005A3552">
        <w:rPr>
          <w:rFonts w:ascii="Times New Roman" w:hAnsi="Times New Roman"/>
          <w:sz w:val="28"/>
          <w:szCs w:val="28"/>
        </w:rPr>
        <w:t>: Объясните</w:t>
      </w:r>
      <w:proofErr w:type="gramEnd"/>
      <w:r w:rsidRPr="005A3552">
        <w:rPr>
          <w:rFonts w:ascii="Times New Roman" w:hAnsi="Times New Roman"/>
          <w:sz w:val="28"/>
          <w:szCs w:val="28"/>
        </w:rPr>
        <w:t xml:space="preserve"> своему ребенку основные правила безопасности на воде. Учите его, что он должен входить в воду только с разрешения взрослого, предупреждать о своих намерениях и следовать указаниям. Расскажите о потенциальных опасностях, таких как быстрые течения, глубокие ямы и опасные </w:t>
      </w:r>
      <w:r w:rsidRPr="005A3552">
        <w:rPr>
          <w:rFonts w:ascii="Times New Roman" w:hAnsi="Times New Roman"/>
          <w:sz w:val="28"/>
          <w:szCs w:val="28"/>
        </w:rPr>
        <w:lastRenderedPageBreak/>
        <w:t>животные, чтобы он был более осведомлен о своей безопасности.</w:t>
      </w:r>
      <w:r>
        <w:rPr>
          <w:rFonts w:ascii="Times New Roman" w:hAnsi="Times New Roman"/>
          <w:sz w:val="28"/>
          <w:szCs w:val="28"/>
        </w:rPr>
        <w:br/>
      </w:r>
      <w:r w:rsidRPr="005A3552">
        <w:rPr>
          <w:rFonts w:ascii="Times New Roman" w:hAnsi="Times New Roman"/>
          <w:sz w:val="28"/>
          <w:szCs w:val="28"/>
        </w:rPr>
        <w:t>5. Понимание правил плавательных зон</w:t>
      </w:r>
      <w:proofErr w:type="gramStart"/>
      <w:r w:rsidRPr="005A3552">
        <w:rPr>
          <w:rFonts w:ascii="Times New Roman" w:hAnsi="Times New Roman"/>
          <w:sz w:val="28"/>
          <w:szCs w:val="28"/>
        </w:rPr>
        <w:t>: Если</w:t>
      </w:r>
      <w:proofErr w:type="gramEnd"/>
      <w:r w:rsidRPr="005A3552">
        <w:rPr>
          <w:rFonts w:ascii="Times New Roman" w:hAnsi="Times New Roman"/>
          <w:sz w:val="28"/>
          <w:szCs w:val="28"/>
        </w:rPr>
        <w:t xml:space="preserve"> ваш ребенок будет купаться в общественных плавательных бассейнах или на пляжах, обязательно объясните ему правила и ограничения, относящиеся к этим местам. Учите его пользоваться специальными плавательными зонами, соблюдать правила поведения и уважать других пловцов.</w:t>
      </w:r>
    </w:p>
    <w:p w14:paraId="32172211" w14:textId="1C201C14" w:rsidR="005A3552" w:rsidRDefault="005A3552" w:rsidP="005A3552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5A3552">
        <w:rPr>
          <w:rFonts w:ascii="Times New Roman" w:hAnsi="Times New Roman"/>
          <w:sz w:val="28"/>
          <w:szCs w:val="28"/>
        </w:rPr>
        <w:t xml:space="preserve"> над</w:t>
      </w:r>
      <w:r>
        <w:rPr>
          <w:rFonts w:ascii="Times New Roman" w:hAnsi="Times New Roman"/>
          <w:sz w:val="28"/>
          <w:szCs w:val="28"/>
        </w:rPr>
        <w:t>еюсь</w:t>
      </w:r>
      <w:r w:rsidRPr="005A3552">
        <w:rPr>
          <w:rFonts w:ascii="Times New Roman" w:hAnsi="Times New Roman"/>
          <w:sz w:val="28"/>
          <w:szCs w:val="28"/>
        </w:rPr>
        <w:t>, что эти советы помогут вам обеспечить безопасность ваших детей на водоемах в летний период. Помните, что безопасность всегда является приоритетом, и ваша бдительность и забота обеспечат их благополучие.</w:t>
      </w:r>
      <w:r>
        <w:rPr>
          <w:rFonts w:ascii="Times New Roman" w:hAnsi="Times New Roman"/>
          <w:sz w:val="28"/>
          <w:szCs w:val="28"/>
        </w:rPr>
        <w:br w:type="page"/>
      </w:r>
    </w:p>
    <w:p w14:paraId="285129FE" w14:textId="77777777" w:rsidR="005A3552" w:rsidRPr="005A3552" w:rsidRDefault="005A3552" w:rsidP="005A3552">
      <w:pPr>
        <w:jc w:val="center"/>
        <w:rPr>
          <w:rFonts w:ascii="Times New Roman" w:hAnsi="Times New Roman"/>
          <w:sz w:val="28"/>
          <w:szCs w:val="28"/>
        </w:rPr>
      </w:pPr>
    </w:p>
    <w:sectPr w:rsidR="005A3552" w:rsidRPr="005A3552" w:rsidSect="005A35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5A"/>
    <w:rsid w:val="001A0FCD"/>
    <w:rsid w:val="001A4D48"/>
    <w:rsid w:val="005A3552"/>
    <w:rsid w:val="00CA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DAB3"/>
  <w15:chartTrackingRefBased/>
  <w15:docId w15:val="{D9A3436F-BFDC-4AFE-A45B-64B16064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5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3552"/>
    <w:rPr>
      <w:b/>
      <w:bCs/>
    </w:rPr>
  </w:style>
  <w:style w:type="paragraph" w:customStyle="1" w:styleId="c2">
    <w:name w:val="c2"/>
    <w:basedOn w:val="a"/>
    <w:rsid w:val="005A3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A3552"/>
  </w:style>
  <w:style w:type="paragraph" w:customStyle="1" w:styleId="c19">
    <w:name w:val="c19"/>
    <w:basedOn w:val="a"/>
    <w:rsid w:val="005A3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5A3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3</cp:revision>
  <dcterms:created xsi:type="dcterms:W3CDTF">2023-08-10T10:19:00Z</dcterms:created>
  <dcterms:modified xsi:type="dcterms:W3CDTF">2023-08-10T10:36:00Z</dcterms:modified>
</cp:coreProperties>
</file>