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53AA" w14:textId="77777777" w:rsidR="00D12232" w:rsidRDefault="00D12232" w:rsidP="00D12232">
      <w:pPr>
        <w:widowControl w:val="0"/>
        <w:spacing w:line="230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юд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кий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«Буратино»</w:t>
      </w:r>
    </w:p>
    <w:p w14:paraId="32694B8B" w14:textId="77777777" w:rsidR="00D12232" w:rsidRDefault="00D12232" w:rsidP="00D1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C83E27A" w14:textId="77777777" w:rsidR="00D12232" w:rsidRDefault="00D12232" w:rsidP="00D1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A9417AB" w14:textId="77777777" w:rsidR="00D12232" w:rsidRDefault="00D12232" w:rsidP="00D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14:paraId="5E5CE18C" w14:textId="77777777" w:rsidR="00D12232" w:rsidRDefault="00D12232" w:rsidP="00D1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C459D50" w14:textId="710E2EBF" w:rsidR="00D12232" w:rsidRDefault="00D12232" w:rsidP="00D122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 в средней группе</w:t>
      </w:r>
    </w:p>
    <w:p w14:paraId="05B0DDA8" w14:textId="20A454D7" w:rsidR="00D12232" w:rsidRDefault="00D12232" w:rsidP="00D122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тему: «</w:t>
      </w:r>
      <w:r w:rsidRPr="00D12232">
        <w:rPr>
          <w:rFonts w:ascii="Times New Roman" w:hAnsi="Times New Roman" w:cs="Times New Roman"/>
          <w:b/>
          <w:bCs/>
          <w:sz w:val="32"/>
          <w:szCs w:val="32"/>
        </w:rPr>
        <w:t>Путешествие по сказкам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D343678" w14:textId="77777777" w:rsidR="00D12232" w:rsidRDefault="00D12232" w:rsidP="00D122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воспитатель: Магомедова З.М.</w:t>
      </w:r>
    </w:p>
    <w:p w14:paraId="260D3F5E" w14:textId="3DAC2E65" w:rsidR="001A4D48" w:rsidRDefault="001A4D48"/>
    <w:p w14:paraId="117CB84E" w14:textId="78B7331E" w:rsidR="00D12232" w:rsidRPr="00D12232" w:rsidRDefault="00D12232" w:rsidP="00D12232"/>
    <w:p w14:paraId="5E8D63D3" w14:textId="4774406F" w:rsidR="00D12232" w:rsidRPr="00D12232" w:rsidRDefault="00D12232" w:rsidP="00D12232">
      <w:pPr>
        <w:jc w:val="center"/>
      </w:pPr>
      <w:r>
        <w:rPr>
          <w:noProof/>
        </w:rPr>
        <w:drawing>
          <wp:inline distT="0" distB="0" distL="0" distR="0" wp14:anchorId="6ADA2FCC" wp14:editId="483229A3">
            <wp:extent cx="3743325" cy="4768001"/>
            <wp:effectExtent l="0" t="0" r="0" b="0"/>
            <wp:docPr id="1" name="Рисунок 1" descr="Открытки по темам &gt; Путешествие в сказку купить в интернет-магаз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и по темам &gt; Путешествие в сказку купить в интернет-магази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2"/>
                    <a:stretch/>
                  </pic:blipFill>
                  <pic:spPr bwMode="auto">
                    <a:xfrm>
                      <a:off x="0" y="0"/>
                      <a:ext cx="3745428" cy="477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C4641" w14:textId="26502200" w:rsidR="00D12232" w:rsidRDefault="00D12232" w:rsidP="00D12232"/>
    <w:p w14:paraId="5AE888F7" w14:textId="250D60BE" w:rsidR="00D12232" w:rsidRPr="00D12232" w:rsidRDefault="00D12232" w:rsidP="00D12232">
      <w:pPr>
        <w:jc w:val="center"/>
        <w:rPr>
          <w:rFonts w:ascii="Times New Roman" w:hAnsi="Times New Roman" w:cs="Times New Roman"/>
          <w:b/>
          <w:bCs/>
        </w:rPr>
      </w:pPr>
      <w:r w:rsidRPr="00D12232">
        <w:rPr>
          <w:rFonts w:ascii="Times New Roman" w:hAnsi="Times New Roman" w:cs="Times New Roman"/>
          <w:b/>
          <w:bCs/>
        </w:rPr>
        <w:t>Каспийск 202</w:t>
      </w:r>
      <w:r w:rsidR="001C373C">
        <w:rPr>
          <w:rFonts w:ascii="Times New Roman" w:hAnsi="Times New Roman" w:cs="Times New Roman"/>
          <w:b/>
          <w:bCs/>
        </w:rPr>
        <w:t>1</w:t>
      </w:r>
      <w:r w:rsidRPr="00D12232">
        <w:rPr>
          <w:rFonts w:ascii="Times New Roman" w:hAnsi="Times New Roman" w:cs="Times New Roman"/>
          <w:b/>
          <w:bCs/>
        </w:rPr>
        <w:t xml:space="preserve">г. </w:t>
      </w:r>
      <w:r w:rsidRPr="00D12232">
        <w:rPr>
          <w:rFonts w:ascii="Times New Roman" w:hAnsi="Times New Roman" w:cs="Times New Roman"/>
          <w:b/>
          <w:bCs/>
        </w:rPr>
        <w:br w:type="page"/>
      </w:r>
    </w:p>
    <w:p w14:paraId="74B42077" w14:textId="7C28C675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проекта:</w:t>
      </w:r>
    </w:p>
    <w:p w14:paraId="3D4E7402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 xml:space="preserve">Развитие речи у дошкольников - одна из важнейших задач в педагогическом процессе. Использование художественной литературы в речи — эффективный метод развития речевой деятельности, обогащения словарного запаса, формирования грамматического строя речи, развития воображения и фантазии. Однако в современном мире дети часто "зависают" в гаджетах и теряют интерес к книгам. Проект "Путешествие по сказкам" призван пробудить у детей любовь к сказкам, сделать их чтение более интересным и запоминающимся с помощью современных технологий и методов моделирования. </w:t>
      </w:r>
    </w:p>
    <w:p w14:paraId="05C55775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14:paraId="14474AEB" w14:textId="31E7E8E6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232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14:paraId="0E11DB63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 xml:space="preserve">• Развитие речевой деятельности дошкольников посредством художественной литературы с использованием технологий моделирования и мультимедийных средств. </w:t>
      </w:r>
    </w:p>
    <w:p w14:paraId="5E1A196A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14:paraId="073F8B2E" w14:textId="25D33012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232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2BCB1072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Повысить интерес детей к чтению сказок.</w:t>
      </w:r>
    </w:p>
    <w:p w14:paraId="2842A9C0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Развивать у детей навыки пересказа сказок, составления плана пересказа, использования мнемотехники для запоминания последовательности событий в сказке.</w:t>
      </w:r>
    </w:p>
    <w:p w14:paraId="2076F767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Обогащать словарный запас детей за счет введения новых слов и выражений из сказок.</w:t>
      </w:r>
    </w:p>
    <w:p w14:paraId="0EFDFD4B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 xml:space="preserve">• Формировать у детей грамматически правильную речь (согласование слов в предложении, употребление предлогов, падежных форм существительных и др.). </w:t>
      </w:r>
    </w:p>
    <w:p w14:paraId="40EAD5AD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 xml:space="preserve">• Развивать у детей воображение, фантазию, творческие способности через использование моделирования и ролевых игр. </w:t>
      </w:r>
    </w:p>
    <w:p w14:paraId="0C1426DE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Воспитывать у детей любовь к сказкам, интерес к художественной литературе, чувство прекрасного, умение сопереживать героям сказок.</w:t>
      </w:r>
    </w:p>
    <w:p w14:paraId="7C23BE07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14:paraId="235C0FF6" w14:textId="4D451A36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232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14:paraId="1DDD0413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Низкий уровень развития речи у некоторых детей в группе.</w:t>
      </w:r>
    </w:p>
    <w:p w14:paraId="42F1FDC1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Сниженный интерес к чтению сказок у некоторых детей.</w:t>
      </w:r>
    </w:p>
    <w:p w14:paraId="58A0BF6F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Трудности с запоминанием последовательности событий в сказке.</w:t>
      </w:r>
    </w:p>
    <w:p w14:paraId="29DCFBDD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14:paraId="00529C51" w14:textId="3205DB54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Pr="00D12232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D12232">
        <w:rPr>
          <w:rFonts w:ascii="Times New Roman" w:hAnsi="Times New Roman" w:cs="Times New Roman"/>
          <w:sz w:val="28"/>
          <w:szCs w:val="28"/>
        </w:rPr>
        <w:t>: Краткосрочный (1 неделя).</w:t>
      </w:r>
    </w:p>
    <w:p w14:paraId="0D6035CA" w14:textId="0F8FD198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D12232">
        <w:rPr>
          <w:rFonts w:ascii="Times New Roman" w:hAnsi="Times New Roman" w:cs="Times New Roman"/>
          <w:sz w:val="28"/>
          <w:szCs w:val="28"/>
        </w:rPr>
        <w:t xml:space="preserve"> Информационно-творческий.</w:t>
      </w:r>
    </w:p>
    <w:p w14:paraId="3EFC4194" w14:textId="25BBE14F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14:paraId="560E0158" w14:textId="43527CC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232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14:paraId="7BBDB64F" w14:textId="7AAAA502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1. Подготовительный этап:</w:t>
      </w:r>
    </w:p>
    <w:p w14:paraId="38080131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Отбор сказок для проекта (учитывая возрастные особенности детей и уровень их речевого развития).</w:t>
      </w:r>
    </w:p>
    <w:p w14:paraId="26227E75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 xml:space="preserve">• Создание мнемотаблиц к выбранным сказкам (по одному картинному плану к каждой сказке). </w:t>
      </w:r>
    </w:p>
    <w:p w14:paraId="145A1730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Подготовка мультимедийных материалов (слайды, видео, аудио записи сказок).</w:t>
      </w:r>
    </w:p>
    <w:p w14:paraId="5F384741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Подбор игрушек, кукол, атрибутов для ролевых игр.</w:t>
      </w:r>
    </w:p>
    <w:p w14:paraId="0D127902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 xml:space="preserve">• Создание "Книжки-малышки" с иллюстрациями к сказкам (каждый ребенок рисует иллюстрацию к любимому фрагменту сказки). </w:t>
      </w:r>
    </w:p>
    <w:p w14:paraId="18B906E3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14:paraId="6ACA14E5" w14:textId="090C0332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232">
        <w:rPr>
          <w:rFonts w:ascii="Times New Roman" w:hAnsi="Times New Roman" w:cs="Times New Roman"/>
          <w:b/>
          <w:bCs/>
          <w:sz w:val="28"/>
          <w:szCs w:val="28"/>
        </w:rPr>
        <w:t>2. Основной этап:</w:t>
      </w:r>
    </w:p>
    <w:p w14:paraId="65909577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 xml:space="preserve">• Проведение занятий по развитию речи с использованием мнемотехники (учить детей пользоваться мнемотаблицами для пересказа сказки, запоминания последовательности событий). </w:t>
      </w:r>
    </w:p>
    <w:p w14:paraId="76C2F53B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Чтение сказок воспитателем с использованием мультимедийных средств.</w:t>
      </w:r>
    </w:p>
    <w:p w14:paraId="3046D411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 xml:space="preserve">• Просмотр видео фрагментов из сказок. </w:t>
      </w:r>
    </w:p>
    <w:p w14:paraId="28425EED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Ролевые игры по мотивам сказок.</w:t>
      </w:r>
    </w:p>
    <w:p w14:paraId="15408045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Инсценировка отрывков из сказок.</w:t>
      </w:r>
    </w:p>
    <w:p w14:paraId="66858632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Создание иллюстраций к сказкам.</w:t>
      </w:r>
    </w:p>
    <w:p w14:paraId="2B7A0FAC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Рисование по сказке (сюжетные картинки).</w:t>
      </w:r>
    </w:p>
    <w:p w14:paraId="04B7F55B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14:paraId="2C878BC7" w14:textId="2CE340D9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232">
        <w:rPr>
          <w:rFonts w:ascii="Times New Roman" w:hAnsi="Times New Roman" w:cs="Times New Roman"/>
          <w:b/>
          <w:bCs/>
          <w:sz w:val="28"/>
          <w:szCs w:val="28"/>
        </w:rPr>
        <w:t>3. Заключительный этап:</w:t>
      </w:r>
    </w:p>
    <w:p w14:paraId="670A231D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 xml:space="preserve">• Выставка детских работ (рисунки, поделки к сказкам). </w:t>
      </w:r>
    </w:p>
    <w:p w14:paraId="0AF1F6DD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Проведение "Театра сказок" (дети показывают инсценировки отрывков из сказок).</w:t>
      </w:r>
    </w:p>
    <w:p w14:paraId="7F984244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lastRenderedPageBreak/>
        <w:t>• Создание "Книжки-малышки" с иллюстрациями к сказкам, написанными детьми (каждый ребенок рисует иллюстрацию к любимому фрагменту сказки и пишет небольшой текст по рисунку).</w:t>
      </w:r>
    </w:p>
    <w:p w14:paraId="0F331D92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14:paraId="69D3C45C" w14:textId="253B9AB4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23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7C20F7ED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У детей возрастёт интерес к чтению сказок.</w:t>
      </w:r>
    </w:p>
    <w:p w14:paraId="17D43EA1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Дети научатся пользоваться мнемотаблицами для запоминания последовательности событий в сказке.</w:t>
      </w:r>
    </w:p>
    <w:p w14:paraId="44735FF5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Улучшится грамматический строй речи у детей.</w:t>
      </w:r>
    </w:p>
    <w:p w14:paraId="1935200F" w14:textId="77777777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Развивается воображение, фантазия, творческие способности.</w:t>
      </w:r>
    </w:p>
    <w:p w14:paraId="573A7825" w14:textId="261BA210" w:rsidR="00D12232" w:rsidRPr="00D12232" w:rsidRDefault="00D12232" w:rsidP="00D12232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D12232">
        <w:rPr>
          <w:rFonts w:ascii="Times New Roman" w:hAnsi="Times New Roman" w:cs="Times New Roman"/>
          <w:sz w:val="28"/>
          <w:szCs w:val="28"/>
        </w:rPr>
        <w:t>• Дети научатся сопереживать героям сказок.</w:t>
      </w:r>
    </w:p>
    <w:sectPr w:rsidR="00D12232" w:rsidRPr="00D12232" w:rsidSect="00D122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F5"/>
    <w:rsid w:val="001A4D48"/>
    <w:rsid w:val="001C373C"/>
    <w:rsid w:val="004316F5"/>
    <w:rsid w:val="00D12232"/>
    <w:rsid w:val="00D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0E5A"/>
  <w15:chartTrackingRefBased/>
  <w15:docId w15:val="{08CA0FF6-8895-4918-AC6F-44B44BE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2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Элеонора Пономаренко</cp:lastModifiedBy>
  <cp:revision>3</cp:revision>
  <dcterms:created xsi:type="dcterms:W3CDTF">2024-08-07T19:55:00Z</dcterms:created>
  <dcterms:modified xsi:type="dcterms:W3CDTF">2024-08-10T17:57:00Z</dcterms:modified>
</cp:coreProperties>
</file>