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E4BF3" w14:textId="3C30328A" w:rsidR="00822522" w:rsidRPr="00760D26" w:rsidRDefault="00822522" w:rsidP="008225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760D2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Муниципальное бюджетное дошкольное образовательное учреждение: «ЦРР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Pr="00760D2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д\с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Pr="00760D2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№15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Pr="00760D2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«Незабудка»</w:t>
      </w:r>
    </w:p>
    <w:p w14:paraId="579590FF" w14:textId="257579F3" w:rsidR="005C18C1" w:rsidRPr="005C18C1" w:rsidRDefault="00822522" w:rsidP="008225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5C18C1" w:rsidRPr="005C18C1">
        <w:rPr>
          <w:rFonts w:ascii="Times New Roman" w:hAnsi="Times New Roman" w:cs="Times New Roman"/>
          <w:b/>
          <w:bCs/>
          <w:sz w:val="32"/>
          <w:szCs w:val="32"/>
        </w:rPr>
        <w:t>Проект в подготовительной группе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>на т</w:t>
      </w:r>
      <w:r w:rsidR="005C18C1" w:rsidRPr="005C18C1">
        <w:rPr>
          <w:rFonts w:ascii="Times New Roman" w:hAnsi="Times New Roman" w:cs="Times New Roman"/>
          <w:b/>
          <w:bCs/>
          <w:sz w:val="32"/>
          <w:szCs w:val="32"/>
        </w:rPr>
        <w:t>ем</w:t>
      </w:r>
      <w:r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="005C18C1" w:rsidRPr="005C18C1">
        <w:rPr>
          <w:rFonts w:ascii="Times New Roman" w:hAnsi="Times New Roman" w:cs="Times New Roman"/>
          <w:b/>
          <w:bCs/>
          <w:sz w:val="32"/>
          <w:szCs w:val="32"/>
        </w:rPr>
        <w:t>: «Осенний лес»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>Воспитатель</w:t>
      </w:r>
      <w:r w:rsidRPr="00822522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sz w:val="32"/>
          <w:szCs w:val="32"/>
        </w:rPr>
        <w:t>Габрелян А.К.</w:t>
      </w:r>
      <w:r w:rsidR="005C18C1" w:rsidRPr="005C18C1">
        <w:rPr>
          <w:rFonts w:ascii="Times New Roman" w:hAnsi="Times New Roman" w:cs="Times New Roman"/>
          <w:b/>
          <w:bCs/>
          <w:sz w:val="32"/>
          <w:szCs w:val="32"/>
        </w:rPr>
        <w:br/>
      </w:r>
    </w:p>
    <w:p w14:paraId="0FCCBA3E" w14:textId="0203A152" w:rsidR="005C18C1" w:rsidRDefault="00822522" w:rsidP="001C67ED">
      <w:pPr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7AD51D" wp14:editId="5A080A4C">
            <wp:extent cx="5667375" cy="3779988"/>
            <wp:effectExtent l="0" t="0" r="0" b="0"/>
            <wp:docPr id="202573989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60" cy="37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C67E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  <w14:ligatures w14:val="none"/>
        </w:rPr>
        <w:t>г. Каспийск 2021г</w:t>
      </w:r>
      <w:r w:rsidR="00C3771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  <w14:ligatures w14:val="none"/>
        </w:rPr>
        <w:t>.</w:t>
      </w:r>
    </w:p>
    <w:p w14:paraId="1FE86280" w14:textId="6C4435B1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Актуальность</w:t>
      </w:r>
    </w:p>
    <w:p w14:paraId="31179680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Осень — время ярких красок и смены природы, что вдохновляет детей на творческое самовыражение. Использование нетрадиционных техник рисования, таких как печать листьями, развивает художественное воображение, мелкую моторику и эстетический вкус. Интеграция художественного творчества с наблюдением за природой и литературой способствует всестороннему развитию дошкольников.</w:t>
      </w:r>
    </w:p>
    <w:p w14:paraId="70F589B5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2. Цель</w:t>
      </w:r>
    </w:p>
    <w:p w14:paraId="16B0E376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Развивать художественно-творческие способности детей через нетрадиционное рисование осеннего леса.</w:t>
      </w:r>
    </w:p>
    <w:p w14:paraId="1B12DF57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3. Задачи</w:t>
      </w:r>
    </w:p>
    <w:p w14:paraId="3E0ECC4C" w14:textId="77777777" w:rsidR="005C18C1" w:rsidRPr="005C18C1" w:rsidRDefault="005C18C1" w:rsidP="005C18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Познакомить детей с новым нетрадиционным методом рисования — печать листьями.</w:t>
      </w:r>
    </w:p>
    <w:p w14:paraId="58C04238" w14:textId="77777777" w:rsidR="005C18C1" w:rsidRPr="005C18C1" w:rsidRDefault="005C18C1" w:rsidP="005C18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Побуждать детей передавать особенности осенних деревьев, добиваясь выразительности с помощью цвета.</w:t>
      </w:r>
    </w:p>
    <w:p w14:paraId="62B94A8A" w14:textId="77777777" w:rsidR="005C18C1" w:rsidRPr="005C18C1" w:rsidRDefault="005C18C1" w:rsidP="005C18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Продолжать работу по обогащению словарного запаса, активизировать в речи прилагательные, закрепить понятие «пейзаж».</w:t>
      </w:r>
    </w:p>
    <w:p w14:paraId="796D750F" w14:textId="77777777" w:rsidR="005C18C1" w:rsidRPr="005C18C1" w:rsidRDefault="005C18C1" w:rsidP="005C18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Совершенствовать мелкую моторику рук.</w:t>
      </w:r>
    </w:p>
    <w:p w14:paraId="7730B3FC" w14:textId="77777777" w:rsidR="005C18C1" w:rsidRPr="005C18C1" w:rsidRDefault="005C18C1" w:rsidP="005C18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Воспитывать умение находить нестандартные решения творческих задач.</w:t>
      </w:r>
    </w:p>
    <w:p w14:paraId="2275CE59" w14:textId="77777777" w:rsidR="005C18C1" w:rsidRPr="005C18C1" w:rsidRDefault="005C18C1" w:rsidP="005C18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 на красоту осени.</w:t>
      </w:r>
    </w:p>
    <w:p w14:paraId="1C79F34B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4. Тип проекта</w:t>
      </w:r>
    </w:p>
    <w:p w14:paraId="0D773840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Творческий, художественно-эстетический, экспериментально-исследовательский.</w:t>
      </w:r>
    </w:p>
    <w:p w14:paraId="31B5A4FA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5. Вид проекта</w:t>
      </w:r>
    </w:p>
    <w:p w14:paraId="2086C75D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Индивидуальный и групповой.</w:t>
      </w:r>
    </w:p>
    <w:p w14:paraId="6D9B0BA1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6. Сроки реализации</w:t>
      </w:r>
    </w:p>
    <w:p w14:paraId="701A1F50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Краткосрочный (1 неделя).</w:t>
      </w:r>
    </w:p>
    <w:p w14:paraId="35303BC5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7. Оборудование и материалы</w:t>
      </w:r>
    </w:p>
    <w:p w14:paraId="1671CA36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Листы белой бумаги формат А4 для основной работы и проб;</w:t>
      </w:r>
    </w:p>
    <w:p w14:paraId="266744B2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Гуашь, акварель, кисти (толстая №5);</w:t>
      </w:r>
    </w:p>
    <w:p w14:paraId="62C33AA7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Банка с водой, салфетки;</w:t>
      </w:r>
    </w:p>
    <w:p w14:paraId="76ADF846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lastRenderedPageBreak/>
        <w:t>Листья деревьев (дуб, ясень, осина и др.) для печати;</w:t>
      </w:r>
    </w:p>
    <w:p w14:paraId="0B1A8CF2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Запись музыки П. И. Чайковского «Осень» из цикла «Времена года»;</w:t>
      </w:r>
    </w:p>
    <w:p w14:paraId="149DC89A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Репродукции картин И. Левитана «Золотая осень», И. Грабаря «Рябина», И. Остроухова «Золотая осень»;</w:t>
      </w:r>
    </w:p>
    <w:p w14:paraId="042587A0" w14:textId="77777777" w:rsidR="005C18C1" w:rsidRPr="005C18C1" w:rsidRDefault="005C18C1" w:rsidP="005C18C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Стихотворение З. Федоровской «Осень».</w:t>
      </w:r>
    </w:p>
    <w:p w14:paraId="2ED0CA23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8. Этапы реализации (ход работы)</w:t>
      </w:r>
    </w:p>
    <w:p w14:paraId="1AE75F5C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 (1–2 дня):</w:t>
      </w:r>
    </w:p>
    <w:p w14:paraId="3941FA34" w14:textId="77777777" w:rsidR="005C18C1" w:rsidRPr="005C18C1" w:rsidRDefault="005C18C1" w:rsidP="005C18C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Наблюдение за деревьями на прогулке, обсуждение изменений в природе.</w:t>
      </w:r>
    </w:p>
    <w:p w14:paraId="3328760E" w14:textId="77777777" w:rsidR="005C18C1" w:rsidRPr="005C18C1" w:rsidRDefault="005C18C1" w:rsidP="005C18C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Знакомство с нетрадиционными художественно-графическими техниками (печать листьями, отпечатки веточек и плодов).</w:t>
      </w:r>
    </w:p>
    <w:p w14:paraId="3245D6C5" w14:textId="77777777" w:rsidR="005C18C1" w:rsidRPr="005C18C1" w:rsidRDefault="005C18C1" w:rsidP="005C18C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Рассматривание образцов работ, репродукций картин, обсуждение осенних пейзажей.</w:t>
      </w:r>
    </w:p>
    <w:p w14:paraId="3C4D1BAF" w14:textId="77777777" w:rsidR="005C18C1" w:rsidRPr="005C18C1" w:rsidRDefault="005C18C1" w:rsidP="005C18C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Беседа о приметах осени и ключевых цветах сезона.</w:t>
      </w:r>
    </w:p>
    <w:p w14:paraId="752BD36D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Основной этап (2–3 дня):</w:t>
      </w:r>
    </w:p>
    <w:p w14:paraId="2D5AE80C" w14:textId="77777777" w:rsidR="005C18C1" w:rsidRPr="005C18C1" w:rsidRDefault="005C18C1" w:rsidP="005C18C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Демонстрация педагогом техники печати листьями на отдельном листе.</w:t>
      </w:r>
    </w:p>
    <w:p w14:paraId="1384DA1F" w14:textId="77777777" w:rsidR="005C18C1" w:rsidRPr="005C18C1" w:rsidRDefault="005C18C1" w:rsidP="005C18C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Практика детей: пробные отпечатки на отдельных листах.</w:t>
      </w:r>
    </w:p>
    <w:p w14:paraId="6AB08EDB" w14:textId="77777777" w:rsidR="005C18C1" w:rsidRPr="005C18C1" w:rsidRDefault="005C18C1" w:rsidP="005C18C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Основная работа: создание собственного осеннего пейзажа на листе формата А4.</w:t>
      </w:r>
    </w:p>
    <w:p w14:paraId="12655F39" w14:textId="77777777" w:rsidR="005C18C1" w:rsidRPr="005C18C1" w:rsidRDefault="005C18C1" w:rsidP="005C18C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Использование цветов для передачи настроения осени, сочетание отпечатков с кистью.</w:t>
      </w:r>
    </w:p>
    <w:p w14:paraId="5602C441" w14:textId="77777777" w:rsidR="005C18C1" w:rsidRPr="005C18C1" w:rsidRDefault="005C18C1" w:rsidP="005C18C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Интеграция словарной работы: активизация прилагательных («золотой», «красный», «желтый», «пестрый») и понятия «пейзаж».</w:t>
      </w:r>
    </w:p>
    <w:p w14:paraId="432FD472" w14:textId="77777777" w:rsidR="005C18C1" w:rsidRPr="005C18C1" w:rsidRDefault="005C18C1" w:rsidP="005C18C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Музыкальное сопровождение во время работы, чтобы стимулировать эмоциональное восприятие.</w:t>
      </w:r>
    </w:p>
    <w:p w14:paraId="1CF5E34C" w14:textId="77777777" w:rsidR="005C18C1" w:rsidRPr="005C18C1" w:rsidRDefault="005C18C1" w:rsidP="005C18C1">
      <w:p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Заключительный этап (1 день):</w:t>
      </w:r>
    </w:p>
    <w:p w14:paraId="4F8C2ABA" w14:textId="7C63E939" w:rsidR="005D3DB4" w:rsidRDefault="00A67CE5" w:rsidP="005C18C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занятие</w:t>
      </w:r>
      <w:r w:rsidR="00366117">
        <w:rPr>
          <w:rFonts w:ascii="Times New Roman" w:hAnsi="Times New Roman" w:cs="Times New Roman"/>
          <w:sz w:val="28"/>
          <w:szCs w:val="28"/>
        </w:rPr>
        <w:t xml:space="preserve"> </w:t>
      </w:r>
      <w:r w:rsidR="00A72E33">
        <w:rPr>
          <w:rFonts w:ascii="Times New Roman" w:hAnsi="Times New Roman" w:cs="Times New Roman"/>
          <w:sz w:val="28"/>
          <w:szCs w:val="28"/>
        </w:rPr>
        <w:t>:</w:t>
      </w:r>
      <w:r w:rsidR="005322E4">
        <w:rPr>
          <w:rFonts w:ascii="Times New Roman" w:hAnsi="Times New Roman" w:cs="Times New Roman"/>
          <w:sz w:val="28"/>
          <w:szCs w:val="28"/>
        </w:rPr>
        <w:t xml:space="preserve"> нет</w:t>
      </w:r>
      <w:r w:rsidR="00843940">
        <w:rPr>
          <w:rFonts w:ascii="Times New Roman" w:hAnsi="Times New Roman" w:cs="Times New Roman"/>
          <w:sz w:val="28"/>
          <w:szCs w:val="28"/>
        </w:rPr>
        <w:t>радиционное рисование</w:t>
      </w:r>
      <w:r w:rsidR="005E294C">
        <w:rPr>
          <w:rFonts w:ascii="Times New Roman" w:hAnsi="Times New Roman" w:cs="Times New Roman"/>
          <w:sz w:val="28"/>
          <w:szCs w:val="28"/>
        </w:rPr>
        <w:t xml:space="preserve"> </w:t>
      </w:r>
      <w:r w:rsidR="00A72E33">
        <w:rPr>
          <w:rFonts w:ascii="Times New Roman" w:hAnsi="Times New Roman" w:cs="Times New Roman"/>
          <w:sz w:val="28"/>
          <w:szCs w:val="28"/>
        </w:rPr>
        <w:t>«Осенний лес»</w:t>
      </w:r>
    </w:p>
    <w:p w14:paraId="201D91D5" w14:textId="107E122E" w:rsidR="005C18C1" w:rsidRPr="005C18C1" w:rsidRDefault="005C18C1" w:rsidP="005C18C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Выставка работ детей, обсуждение использованных техник и элементов пейзажа.</w:t>
      </w:r>
    </w:p>
    <w:p w14:paraId="29706D33" w14:textId="77777777" w:rsidR="005C18C1" w:rsidRPr="005C18C1" w:rsidRDefault="005C18C1" w:rsidP="005C18C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Рефлексия: дети рассказывают о процессе создания работы, о том, что понравилось и что нового узнали.</w:t>
      </w:r>
    </w:p>
    <w:p w14:paraId="591A08AE" w14:textId="77777777" w:rsidR="005C18C1" w:rsidRPr="005C18C1" w:rsidRDefault="005C18C1" w:rsidP="005C18C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lastRenderedPageBreak/>
        <w:t>Итог: закрепление навыков нетрадиционной техники рисования, развитие художественного восприятия, эмоциональной отзывчивости и творческого мышления.</w:t>
      </w:r>
    </w:p>
    <w:p w14:paraId="56CBDC2B" w14:textId="77777777" w:rsidR="005C18C1" w:rsidRPr="005C18C1" w:rsidRDefault="005C18C1" w:rsidP="005C1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1">
        <w:rPr>
          <w:rFonts w:ascii="Times New Roman" w:hAnsi="Times New Roman" w:cs="Times New Roman"/>
          <w:b/>
          <w:bCs/>
          <w:sz w:val="28"/>
          <w:szCs w:val="28"/>
        </w:rPr>
        <w:t>9. Ожидаемые результаты</w:t>
      </w:r>
    </w:p>
    <w:p w14:paraId="65CA391B" w14:textId="77777777" w:rsidR="005C18C1" w:rsidRPr="005C18C1" w:rsidRDefault="005C18C1" w:rsidP="005C18C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Дети освоили технику печати листьями и умеют использовать её в композиции;</w:t>
      </w:r>
    </w:p>
    <w:p w14:paraId="19FDB8B2" w14:textId="77777777" w:rsidR="005C18C1" w:rsidRPr="005C18C1" w:rsidRDefault="005C18C1" w:rsidP="005C18C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Развита мелкая моторика, художественное воображение, способность передавать особенности пейзажа;</w:t>
      </w:r>
    </w:p>
    <w:p w14:paraId="35A3501E" w14:textId="77777777" w:rsidR="005C18C1" w:rsidRPr="005C18C1" w:rsidRDefault="005C18C1" w:rsidP="005C18C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Расширен словарный запас, закреплены прилагательные и понятие «пейзаж»;</w:t>
      </w:r>
    </w:p>
    <w:p w14:paraId="5545655D" w14:textId="77777777" w:rsidR="005C18C1" w:rsidRPr="005C18C1" w:rsidRDefault="005C18C1" w:rsidP="005C18C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Воспитана эмоциональная отзывчивость и интерес к красоте природы;</w:t>
      </w:r>
    </w:p>
    <w:p w14:paraId="624E9226" w14:textId="77777777" w:rsidR="005C18C1" w:rsidRPr="005C18C1" w:rsidRDefault="005C18C1" w:rsidP="005C18C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C18C1">
        <w:rPr>
          <w:rFonts w:ascii="Times New Roman" w:hAnsi="Times New Roman" w:cs="Times New Roman"/>
          <w:sz w:val="28"/>
          <w:szCs w:val="28"/>
        </w:rPr>
        <w:t>Сформированы навыки самостоятельного и творческого решения художественных задач.</w:t>
      </w:r>
    </w:p>
    <w:p w14:paraId="3FA44E50" w14:textId="77777777" w:rsidR="00002C90" w:rsidRPr="005C18C1" w:rsidRDefault="00002C90">
      <w:pPr>
        <w:rPr>
          <w:rFonts w:ascii="Times New Roman" w:hAnsi="Times New Roman" w:cs="Times New Roman"/>
          <w:sz w:val="28"/>
          <w:szCs w:val="28"/>
        </w:rPr>
      </w:pPr>
    </w:p>
    <w:sectPr w:rsidR="00002C90" w:rsidRPr="005C18C1" w:rsidSect="005C18C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7D69"/>
    <w:multiLevelType w:val="multilevel"/>
    <w:tmpl w:val="E74A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F5784"/>
    <w:multiLevelType w:val="multilevel"/>
    <w:tmpl w:val="527CF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052DA"/>
    <w:multiLevelType w:val="multilevel"/>
    <w:tmpl w:val="8C1C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C7701B"/>
    <w:multiLevelType w:val="multilevel"/>
    <w:tmpl w:val="3BAE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732450"/>
    <w:multiLevelType w:val="multilevel"/>
    <w:tmpl w:val="A2787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0C0BD7"/>
    <w:multiLevelType w:val="multilevel"/>
    <w:tmpl w:val="D1FA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4200622">
    <w:abstractNumId w:val="4"/>
  </w:num>
  <w:num w:numId="2" w16cid:durableId="904681517">
    <w:abstractNumId w:val="3"/>
  </w:num>
  <w:num w:numId="3" w16cid:durableId="546647876">
    <w:abstractNumId w:val="0"/>
  </w:num>
  <w:num w:numId="4" w16cid:durableId="1715471173">
    <w:abstractNumId w:val="5"/>
  </w:num>
  <w:num w:numId="5" w16cid:durableId="1229919836">
    <w:abstractNumId w:val="2"/>
  </w:num>
  <w:num w:numId="6" w16cid:durableId="1368137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C90"/>
    <w:rsid w:val="00002C90"/>
    <w:rsid w:val="00183F03"/>
    <w:rsid w:val="001C67ED"/>
    <w:rsid w:val="002A6EE4"/>
    <w:rsid w:val="00366117"/>
    <w:rsid w:val="00401DC4"/>
    <w:rsid w:val="005322E4"/>
    <w:rsid w:val="005C18C1"/>
    <w:rsid w:val="005D3DB4"/>
    <w:rsid w:val="005E294C"/>
    <w:rsid w:val="00780B82"/>
    <w:rsid w:val="007B003B"/>
    <w:rsid w:val="00822522"/>
    <w:rsid w:val="00843940"/>
    <w:rsid w:val="00A04341"/>
    <w:rsid w:val="00A67CE5"/>
    <w:rsid w:val="00A72E33"/>
    <w:rsid w:val="00BD6A56"/>
    <w:rsid w:val="00C3771B"/>
    <w:rsid w:val="00D9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1A894"/>
  <w15:chartTrackingRefBased/>
  <w15:docId w15:val="{5EAA2426-B4AB-4635-BD59-787415C4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2C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2C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2C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2C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2C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2C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2C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2C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2C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2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02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02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2C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2C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2C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02C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02C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02C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02C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02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2C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02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02C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2C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02C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02C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02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02C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02C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Маратов</dc:creator>
  <cp:keywords/>
  <dc:description/>
  <cp:lastModifiedBy>Марат Маратов</cp:lastModifiedBy>
  <cp:revision>15</cp:revision>
  <dcterms:created xsi:type="dcterms:W3CDTF">2025-08-31T16:14:00Z</dcterms:created>
  <dcterms:modified xsi:type="dcterms:W3CDTF">2025-09-21T19:44:00Z</dcterms:modified>
</cp:coreProperties>
</file>