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4F" w:rsidRPr="0005154F" w:rsidRDefault="0005154F" w:rsidP="0005154F">
      <w:pPr>
        <w:shd w:val="clear" w:color="auto" w:fill="FFFFFF"/>
        <w:spacing w:after="0" w:line="563" w:lineRule="atLeast"/>
        <w:jc w:val="center"/>
        <w:outlineLvl w:val="0"/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</w:pPr>
      <w:r w:rsidRPr="0005154F"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  <w:t xml:space="preserve">Проблемы противодействия коррупции в структурах муниципального </w:t>
      </w:r>
      <w:proofErr w:type="gramStart"/>
      <w:r w:rsidRPr="0005154F"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  <w:t>управления</w:t>
      </w:r>
      <w:proofErr w:type="gramEnd"/>
      <w:r w:rsidRPr="0005154F"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  <w:t xml:space="preserve"> и </w:t>
      </w:r>
      <w:proofErr w:type="gramStart"/>
      <w:r w:rsidRPr="0005154F"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  <w:t>какие</w:t>
      </w:r>
      <w:proofErr w:type="gramEnd"/>
      <w:r w:rsidRPr="0005154F">
        <w:rPr>
          <w:rFonts w:ascii="Tahoma" w:eastAsia="Times New Roman" w:hAnsi="Tahoma" w:cs="Tahoma"/>
          <w:b/>
          <w:color w:val="FF0000"/>
          <w:kern w:val="36"/>
          <w:sz w:val="36"/>
          <w:szCs w:val="45"/>
          <w:lang w:eastAsia="ru-RU"/>
        </w:rPr>
        <w:t xml:space="preserve"> имеются запреты в связи с прохождением муниципальной службы</w:t>
      </w:r>
    </w:p>
    <w:p w:rsidR="0005154F" w:rsidRDefault="0005154F" w:rsidP="0005154F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8E8E8E"/>
          <w:sz w:val="19"/>
          <w:szCs w:val="19"/>
          <w:lang w:eastAsia="ru-RU"/>
        </w:rPr>
      </w:pPr>
    </w:p>
    <w:p w:rsidR="0005154F" w:rsidRPr="0005154F" w:rsidRDefault="0005154F" w:rsidP="0005154F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Вопрос противодействия коррупции является крайне актуальным в настоящее время, для борьбы с этим явлением и в развитие общих обязанностей и ограничений муниципального служащего, установленных ст. 12 и ст. 13 Федерального закона от 02.03.2007 № 25-ФЗ «О муниципальной службе в Российской Федерации», 14 статья предусматривает ряд дополнительных ситуаций, которые несовместимы с замещением должности муниципальной службы.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Эти обстоятельства законодатель называет запретами, связанными с муниципальной службой. Запреты для служащих являются не только препятствием, но и средством самореализации служащего, в них содержится не только ограничительный, но и освободительный от внешнего воздействия потенциал. Запреты на муниципальной службе - это запрещение совершать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определенную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деятельность, они осуществляются, как правило, путем бездействия. Запреты ограничивают ряд конституционных прав муниципальных служащих (право заниматься предпринимательской деятельностью, допускать публичные высказывания, суждения и оценки, в том числе в средствах массовой информации, и т.д.), но и принимаются муниципальными служащими добровольно при поступлении на муниципальную службу. Целевое назначение запретов: - повышение эффективности деятельности муниципальной службы и лиц, на ней занятых; установление препятствий возможному злоупотреблению муниципальными служащими; - создание условий для независимости служебной деятельности в системе муниципальной службы. По своему содержанию запреты близки к правоограничениям муниципального служащего, но имеют свою специфику. В первом случае поведение и действия служащих ограничиваются, во втором - императивно запрещаются. Запреты, связанные с муниципальной службой, - это обусловленные и установленные действующим законодательством нормы, однозначно запрещающие муниципальному служащему производить те или иные действия как на службе, так и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вне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ее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. Они также обусловлены особенностями правового режима чиновника. В связи с прохождением муниципальной службы для служащего существуют определенные запреты. Самая значительная группа запретов имеет целью противодействие коррупции. К данной группе относятся следующие запреты. 1. Запрет муниципальному служащему участвовать в управлении хозяйствующим субъектом,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организацией. Закон запрещает чиновнику на участвовать в работе органов управления организаций. В противном случае он будет уделять основное внимание коммерческой организации, а не службе. 2. Запрет муниципальному служащему заниматься предпринимательской деятельностью. Служащим запрещено заниматься деятельностью с целью извлечения прибыли, которая называется предпринимательской или коммерческой. Запрет налагается на все виды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предпринимательской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деятельности. Муниципальным служащим лично или через доверенных лиц запрещено: ч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1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) заниматься производством; 2) заниматься реализацией или приобретением продукции или товаров; 3) </w:t>
      </w:r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lastRenderedPageBreak/>
        <w:t xml:space="preserve">заниматься оказанием услуг; 4) заниматься выполнением работ с целью извлечения прибыли; 5) владеть, пользоваться, распоряжаться имуществом, составляющим материальную основу предпринимательской деятельности, а именно зданиями, сооружениями, оборудованием, машинами, земельными участками, иными вещами, используемыми в производственном процессе и коммерческой деятельности. Служащим запрещено приобретать имущественные права на нематериальные объекты - товарные знаки, промышленные образцы, торговые секреты, фирменные наименования. Смысл этого запрета - предотвратить ситуацию, когда муниципальный служащий, используя свои полномочия, работал бы только на свой бизнес, а не на орган местного самоуправления. Если он добровольно пошел на муниципальную службу, то должен получать оплату труда только из местного бюджета и на время службы забыть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о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своей предпринимательской деятельности. Но законом не запрещено, чтобы предпринимательской деятельностью занимались родственники муниципального служащего - например, жена, дети. Закон разрешает служащему с уведомления руководителя заниматься любой оплачиваемой непредпринимательской деятельностью - педагогической, научной, творческой. Муниципальный служащий вправе с предварительного письменного уведомления руководителя органа местного самоуправления, избирательной комиссии выполнять иную оплачиваемую работу, если это не повлечет за собой конфликт интересов. Любые попытки прямого или скрытого участия муниципальных служащих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в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предпринимательской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деятельности наносят значительный урон авторитету местного самоуправления и муниципальной службы, поскольку подрывают доверие населения к власти, и потому должны сурово пресекаться. 3. Запрет муниципальному служащему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 Дело в том, что представитель действует не только от имени, но и в интересах представляемого, поэтому разрешение на представительство означало бы возможность использовать муниципальным служащим должностные полномочия в интересах частных лиц. Такое выполнение представительских функций находилось бы в прямом противоречии с правовым статусом муниципального служащего и профессиональной этикой муниципальной службы. Действительно, заинтересованность поверенного или представителя стороны или третьего лица имеет, как правило, опосредованный материально-правовой характер, потому что размер вознаграждения, на которое вправе претендовать представитель, обычно зависит от исхода (результата) дела. Следовательно, муниципальный служащий будет использовать свой должностной ресурс в пользу третьих лиц. Поэтому выполнение представительских функций на муниципальной службе запрещается. 4. Запрет муниципальному служащему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</w:t>
      </w:r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lastRenderedPageBreak/>
        <w:t>официальным мероприятием, может его выкупить в порядке, устанавливаемом нормативными правовыми актами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Э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тот запрет установлен для того, чтобы муниципальный служащий за преподнесенный ему подарок не оказывал предпочтения какому-либо частному лицу на основе семейных, дружеских или иных связей, помимо служебных, а также юридическим лицам (коммерческим организациям, другим предприятиям), в которых он заинтересован, и не нарушал бы нормы профессиональной этики. Муниципальному служащему нельзя получать вознаграждения косвенным путем, например при их передаче близким родственникам. Вместе с тем данный запрет не лишает муниципального служащего права принимать символические подарки в соответствии с общепринятыми нормами вежливости и гостеприимства 5. Запрет муниципальному служащему выезжать в командировки за счет средств физических и юридических лиц. Исключения здесь составляют служебные командировки, осуществляемые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организациями. Данный запрет конкретизирует предыдущий и также преследует цель предотвратить подкуп муниципального служащего. Муниципальные служащие не вправе получать средства на командировочные расходы сверх выделяемых бюджетных ассигнований от любых физических и юридических лиц и не вправе с точки зрения профессиональной этики пользоваться услугами любых организаций и граждан по оплате личных расходов во время командировок. В противном случае он будет этой стороне обязанным. 6. Запрет муниципальному служащему использовать в целях, не связанных с исполнением должностных обязанностей, средства материально- технического, финансового и иного обеспечения, другое муниципальное имущество. Имеется в виду использование оргтехники, средств коммуникации, иных видов оборудования или муниципального имущества в рамках служебного времени или вне его, в личных интересах или в интересах других лиц. Это может быть эксплуатация компьютера (в том числе с выходом в Интернет и использованием других его функций), средств коммуникации (телефон, факс и др.), множительной техники, использование с нарушением установленного порядка финансовых средств и т.п. Использование чиновником муниципального имущества в неслужебных, личных целях характеризует муниципального служащего как работника нечестного, корыстолюбивого, недобросовестного, пренебрегающего нормами профессиональной этики. Такие нарушения служащих не могут оставаться безнаказанными, к ним должны применяться меры дисциплинарной ответственности, вплоть до увольнения с муниципальной службы. 7. Запрет муниципальному служащему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 Этот запрет носит этический характер и направлен на обеспечение независимости муниципальных служащих от иностранных государств, их должностных лиц, международных организаций, других иностранных общественных и религиозных объединений, что связано с правовым статусом муниципального служащего.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Специфика запретов как служебных обязанностей состоит в том, что муниципальный служащий в процессе служебной деятельности реализует часть компетенции органа местного самоуправления, избирательной комиссии муниципального образования и в связи с этим </w:t>
      </w:r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lastRenderedPageBreak/>
        <w:t>обладает правом принимать в одностороннем порядке управленческие решения, обязательные для исполнения местным населением, не находящимся непосредственно в его служебном подчинении, что обусловливает необходимость наличия таких запретов для муниципального служащего.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Запреты для муниципального служащего имеют абсолютный характер, они не связаны непосредственно с исполнением служебных обязанностей, т.е. они действуют для служащих в течение всего времени нахождения на службе. Если запреты нарушаются в процессе </w:t>
      </w:r>
      <w:proofErr w:type="gramStart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служебной</w:t>
      </w:r>
      <w:proofErr w:type="gramEnd"/>
      <w:r w:rsidRPr="0005154F"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 xml:space="preserve"> деятельности, то это обстоятельство влечет предусмотренную законом ответственность муниципального служащего.</w:t>
      </w:r>
    </w:p>
    <w:p w:rsidR="0005154F" w:rsidRPr="0005154F" w:rsidRDefault="0005154F" w:rsidP="0005154F">
      <w:pPr>
        <w:shd w:val="clear" w:color="auto" w:fill="FFFFFF"/>
        <w:spacing w:after="0" w:line="313" w:lineRule="atLeast"/>
        <w:ind w:firstLine="284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54F">
        <w:rPr>
          <w:rFonts w:ascii="Times New Roman" w:eastAsia="Times New Roman" w:hAnsi="Times New Roman" w:cs="Times New Roman"/>
          <w:b/>
          <w:bCs/>
          <w:color w:val="292929"/>
          <w:sz w:val="23"/>
          <w:lang w:eastAsia="ru-RU"/>
        </w:rPr>
        <w:t> </w:t>
      </w:r>
    </w:p>
    <w:p w:rsidR="0005154F" w:rsidRPr="0005154F" w:rsidRDefault="0005154F" w:rsidP="0005154F">
      <w:pPr>
        <w:shd w:val="clear" w:color="auto" w:fill="FFFFFF"/>
        <w:spacing w:after="0" w:line="313" w:lineRule="atLeast"/>
        <w:ind w:firstLine="284"/>
        <w:jc w:val="righ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05154F">
        <w:rPr>
          <w:rFonts w:ascii="Times New Roman" w:eastAsia="Times New Roman" w:hAnsi="Times New Roman" w:cs="Times New Roman"/>
          <w:b/>
          <w:bCs/>
          <w:color w:val="292929"/>
          <w:sz w:val="23"/>
          <w:lang w:eastAsia="ru-RU"/>
        </w:rPr>
        <w:t>З. АЙЛАНМАТОВ, старший помощник прокурора города.</w:t>
      </w:r>
    </w:p>
    <w:p w:rsidR="00C4583A" w:rsidRDefault="00C4583A"/>
    <w:sectPr w:rsidR="00C4583A" w:rsidSect="00C4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154F"/>
    <w:rsid w:val="0005154F"/>
    <w:rsid w:val="00C4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A"/>
  </w:style>
  <w:style w:type="paragraph" w:styleId="1">
    <w:name w:val="heading 1"/>
    <w:basedOn w:val="a"/>
    <w:link w:val="10"/>
    <w:uiPriority w:val="9"/>
    <w:qFormat/>
    <w:rsid w:val="00051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719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2023-11-29T12:30:00Z</dcterms:created>
  <dcterms:modified xsi:type="dcterms:W3CDTF">2023-11-29T12:30:00Z</dcterms:modified>
</cp:coreProperties>
</file>