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05" w:rsidRDefault="007A7105">
      <w:pPr>
        <w:pStyle w:val="a3"/>
        <w:ind w:left="5778"/>
        <w:rPr>
          <w:sz w:val="20"/>
        </w:rPr>
      </w:pPr>
    </w:p>
    <w:p w:rsidR="007A7105" w:rsidRPr="00296F48" w:rsidRDefault="007A7105">
      <w:pPr>
        <w:pStyle w:val="a3"/>
        <w:rPr>
          <w:b/>
          <w:lang w:val="en-US"/>
        </w:rPr>
      </w:pPr>
    </w:p>
    <w:p w:rsidR="00296F48" w:rsidRDefault="00296F48" w:rsidP="00296F48">
      <w:pPr>
        <w:pStyle w:val="11"/>
        <w:spacing w:before="151"/>
        <w:ind w:left="781" w:right="97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23677" wp14:editId="59D04640">
            <wp:simplePos x="0" y="0"/>
            <wp:positionH relativeFrom="column">
              <wp:posOffset>2442210</wp:posOffset>
            </wp:positionH>
            <wp:positionV relativeFrom="paragraph">
              <wp:posOffset>206375</wp:posOffset>
            </wp:positionV>
            <wp:extent cx="684530" cy="548640"/>
            <wp:effectExtent l="19050" t="0" r="1270" b="0"/>
            <wp:wrapSquare wrapText="bothSides"/>
            <wp:docPr id="2" name="image1.png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F48" w:rsidRDefault="00296F48" w:rsidP="00296F48">
      <w:pPr>
        <w:pStyle w:val="11"/>
        <w:spacing w:before="151"/>
        <w:ind w:left="781" w:right="970"/>
      </w:pPr>
    </w:p>
    <w:p w:rsidR="00296F48" w:rsidRDefault="00296F48" w:rsidP="00296F4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</w:p>
    <w:p w:rsidR="00296F48" w:rsidRDefault="00296F48" w:rsidP="00296F48">
      <w:pPr>
        <w:pBdr>
          <w:top w:val="nil"/>
          <w:left w:val="nil"/>
          <w:bottom w:val="nil"/>
          <w:right w:val="nil"/>
          <w:between w:val="nil"/>
        </w:pBdr>
        <w:rPr>
          <w:rFonts w:eastAsia="Bahnschrift Condensed"/>
          <w:b/>
        </w:rPr>
      </w:pPr>
    </w:p>
    <w:p w:rsidR="00296F48" w:rsidRPr="00150B15" w:rsidRDefault="00296F48" w:rsidP="00296F4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eastAsia="Bahnschrift Condensed"/>
          <w:b/>
        </w:rPr>
      </w:pPr>
      <w:r w:rsidRPr="00150B15">
        <w:rPr>
          <w:rFonts w:eastAsia="Bahnschrift Condensed"/>
          <w:b/>
        </w:rPr>
        <w:t>РЕСПУБЛИКА ДАГЕСТАН</w:t>
      </w:r>
    </w:p>
    <w:p w:rsidR="00296F48" w:rsidRPr="00150B15" w:rsidRDefault="00296F48" w:rsidP="00296F48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-567"/>
        <w:jc w:val="center"/>
        <w:rPr>
          <w:rFonts w:eastAsia="Bahnschrift Condensed"/>
          <w:b/>
        </w:rPr>
      </w:pPr>
      <w:r w:rsidRPr="00150B15">
        <w:rPr>
          <w:rFonts w:eastAsia="Bahnschrift Condensed"/>
          <w:b/>
        </w:rPr>
        <w:t xml:space="preserve"> МБОУ «СОШ №2 города Буйнакска»</w:t>
      </w:r>
    </w:p>
    <w:p w:rsidR="00296F48" w:rsidRPr="00296F48" w:rsidRDefault="00296F48" w:rsidP="00296F4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eastAsia="Bahnschrift Condensed"/>
          <w:b/>
        </w:rPr>
      </w:pPr>
      <w:r w:rsidRPr="00150B15">
        <w:rPr>
          <w:rFonts w:eastAsia="Bahnschrift Condensed"/>
          <w:b/>
        </w:rPr>
        <w:t xml:space="preserve">368220 г. Буйнакск, ул. Академика Аскерханова,18 тел.   </w:t>
      </w:r>
      <w:r w:rsidRPr="00296F48">
        <w:rPr>
          <w:rFonts w:eastAsia="Bahnschrift Condensed"/>
          <w:b/>
        </w:rPr>
        <w:t>8 (87237) 2-22-51,</w:t>
      </w:r>
    </w:p>
    <w:p w:rsidR="00296F48" w:rsidRPr="00150B15" w:rsidRDefault="00296F48" w:rsidP="00296F4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eastAsia="Bahnschrift Condensed"/>
          <w:b/>
          <w:lang w:val="en-US"/>
        </w:rPr>
      </w:pPr>
      <w:r w:rsidRPr="00150B15">
        <w:rPr>
          <w:rFonts w:eastAsia="Bahnschrift Condensed"/>
          <w:b/>
          <w:lang w:val="en-US"/>
        </w:rPr>
        <w:t xml:space="preserve">E-mail: </w:t>
      </w:r>
      <w:hyperlink r:id="rId6">
        <w:r w:rsidRPr="00150B15">
          <w:rPr>
            <w:rFonts w:eastAsia="Bahnschrift Condensed"/>
            <w:b/>
            <w:u w:val="single"/>
            <w:lang w:val="en-US"/>
          </w:rPr>
          <w:t>suigp@yandex.ru</w:t>
        </w:r>
      </w:hyperlink>
      <w:r w:rsidRPr="00150B15">
        <w:rPr>
          <w:rFonts w:eastAsia="Bahnschrift Condensed"/>
          <w:b/>
          <w:lang w:val="en-US"/>
        </w:rPr>
        <w:t xml:space="preserve">     </w:t>
      </w:r>
      <w:hyperlink r:id="rId7">
        <w:r w:rsidRPr="00150B15">
          <w:rPr>
            <w:rFonts w:eastAsia="Bahnschrift Condensed"/>
            <w:b/>
            <w:u w:val="single"/>
            <w:lang w:val="en-US"/>
          </w:rPr>
          <w:t>http://www/2-3.dagestanscool.ru/</w:t>
        </w:r>
      </w:hyperlink>
    </w:p>
    <w:p w:rsidR="00296F48" w:rsidRDefault="00296F48" w:rsidP="00296F48">
      <w:pPr>
        <w:ind w:left="-567"/>
        <w:jc w:val="center"/>
        <w:rPr>
          <w:rFonts w:eastAsia="Bahnschrift Condensed"/>
          <w:b/>
        </w:rPr>
      </w:pPr>
      <w:r w:rsidRPr="00150B15">
        <w:rPr>
          <w:rFonts w:eastAsia="Bahnschrift Condensed"/>
          <w:b/>
        </w:rPr>
        <w:t>ИНН/КПП-0543037606/054301001    ОГРН 1080507000441</w:t>
      </w:r>
    </w:p>
    <w:p w:rsidR="00296F48" w:rsidRDefault="00296F48" w:rsidP="00296F48">
      <w:pPr>
        <w:pStyle w:val="a4"/>
        <w:ind w:left="0"/>
        <w:jc w:val="left"/>
        <w:rPr>
          <w:spacing w:val="-2"/>
          <w:sz w:val="56"/>
        </w:rPr>
      </w:pPr>
    </w:p>
    <w:p w:rsidR="00296F48" w:rsidRPr="00296F48" w:rsidRDefault="00296F48" w:rsidP="00296F48">
      <w:pPr>
        <w:pStyle w:val="a4"/>
        <w:jc w:val="left"/>
        <w:rPr>
          <w:spacing w:val="-2"/>
          <w:sz w:val="24"/>
        </w:rPr>
      </w:pPr>
      <w:r w:rsidRPr="00296F48">
        <w:rPr>
          <w:spacing w:val="-2"/>
          <w:sz w:val="28"/>
        </w:rPr>
        <w:t>«</w:t>
      </w:r>
      <w:r w:rsidRPr="00296F48">
        <w:rPr>
          <w:spacing w:val="-2"/>
          <w:sz w:val="24"/>
        </w:rPr>
        <w:t>Утверждаю»</w:t>
      </w:r>
    </w:p>
    <w:p w:rsidR="00296F48" w:rsidRPr="00296F48" w:rsidRDefault="00296F48" w:rsidP="00296F48">
      <w:pPr>
        <w:pStyle w:val="a4"/>
        <w:jc w:val="left"/>
        <w:rPr>
          <w:spacing w:val="-2"/>
          <w:sz w:val="24"/>
        </w:rPr>
      </w:pPr>
      <w:r w:rsidRPr="00296F48">
        <w:rPr>
          <w:spacing w:val="-2"/>
          <w:sz w:val="24"/>
        </w:rPr>
        <w:t>Директор МБОУ СОШ №2</w:t>
      </w:r>
    </w:p>
    <w:p w:rsidR="00296F48" w:rsidRPr="00296F48" w:rsidRDefault="00296F48" w:rsidP="00296F48">
      <w:pPr>
        <w:pStyle w:val="a4"/>
        <w:jc w:val="left"/>
        <w:rPr>
          <w:spacing w:val="-2"/>
          <w:sz w:val="24"/>
        </w:rPr>
      </w:pPr>
      <w:r w:rsidRPr="00296F48">
        <w:rPr>
          <w:spacing w:val="-2"/>
          <w:sz w:val="24"/>
        </w:rPr>
        <w:t xml:space="preserve">Сулейманова М.Н.___________ </w:t>
      </w:r>
    </w:p>
    <w:p w:rsidR="00296F48" w:rsidRDefault="00296F48" w:rsidP="00296F48">
      <w:pPr>
        <w:pStyle w:val="a4"/>
        <w:rPr>
          <w:spacing w:val="-2"/>
          <w:sz w:val="56"/>
        </w:rPr>
      </w:pPr>
      <w:r>
        <w:rPr>
          <w:spacing w:val="-2"/>
          <w:sz w:val="56"/>
        </w:rPr>
        <w:t xml:space="preserve">              </w:t>
      </w:r>
    </w:p>
    <w:p w:rsidR="00296F48" w:rsidRDefault="00296F48">
      <w:pPr>
        <w:pStyle w:val="a4"/>
        <w:rPr>
          <w:spacing w:val="-2"/>
          <w:sz w:val="56"/>
        </w:rPr>
      </w:pPr>
    </w:p>
    <w:p w:rsidR="00296F48" w:rsidRDefault="00296F48">
      <w:pPr>
        <w:pStyle w:val="a4"/>
        <w:rPr>
          <w:spacing w:val="-2"/>
          <w:sz w:val="56"/>
        </w:rPr>
      </w:pPr>
    </w:p>
    <w:p w:rsidR="00296F48" w:rsidRDefault="00296F48">
      <w:pPr>
        <w:pStyle w:val="a4"/>
        <w:rPr>
          <w:spacing w:val="-2"/>
          <w:sz w:val="56"/>
        </w:rPr>
      </w:pPr>
    </w:p>
    <w:p w:rsidR="00296F48" w:rsidRDefault="00296F48" w:rsidP="00296F48">
      <w:pPr>
        <w:pStyle w:val="a4"/>
        <w:rPr>
          <w:sz w:val="52"/>
        </w:rPr>
      </w:pPr>
      <w:r w:rsidRPr="00296F48">
        <w:rPr>
          <w:spacing w:val="-2"/>
          <w:sz w:val="56"/>
        </w:rPr>
        <w:t>Положение</w:t>
      </w:r>
      <w:r w:rsidRPr="00296F48">
        <w:rPr>
          <w:sz w:val="52"/>
        </w:rPr>
        <w:t xml:space="preserve"> </w:t>
      </w:r>
    </w:p>
    <w:p w:rsidR="007A7105" w:rsidRPr="00296F48" w:rsidRDefault="00296F48" w:rsidP="00296F48">
      <w:pPr>
        <w:pStyle w:val="a4"/>
        <w:rPr>
          <w:sz w:val="56"/>
        </w:rPr>
      </w:pPr>
      <w:r w:rsidRPr="00296F48">
        <w:rPr>
          <w:sz w:val="52"/>
        </w:rPr>
        <w:t>о</w:t>
      </w:r>
      <w:r w:rsidRPr="00296F48">
        <w:rPr>
          <w:spacing w:val="-19"/>
          <w:sz w:val="52"/>
        </w:rPr>
        <w:t xml:space="preserve"> </w:t>
      </w:r>
      <w:r w:rsidRPr="00296F48">
        <w:rPr>
          <w:sz w:val="52"/>
        </w:rPr>
        <w:t>сетевой</w:t>
      </w:r>
      <w:r w:rsidRPr="00296F48">
        <w:rPr>
          <w:spacing w:val="-18"/>
          <w:sz w:val="52"/>
        </w:rPr>
        <w:t xml:space="preserve"> </w:t>
      </w:r>
      <w:r w:rsidRPr="00296F48">
        <w:rPr>
          <w:sz w:val="52"/>
        </w:rPr>
        <w:t>форме</w:t>
      </w:r>
    </w:p>
    <w:p w:rsidR="00296F48" w:rsidRPr="00296F48" w:rsidRDefault="00296F48" w:rsidP="00296F48">
      <w:pPr>
        <w:ind w:right="15"/>
        <w:jc w:val="center"/>
        <w:rPr>
          <w:b/>
          <w:sz w:val="52"/>
        </w:rPr>
      </w:pPr>
      <w:r w:rsidRPr="00296F48">
        <w:rPr>
          <w:b/>
          <w:spacing w:val="-2"/>
          <w:sz w:val="52"/>
        </w:rPr>
        <w:t xml:space="preserve">реализации </w:t>
      </w:r>
      <w:r w:rsidRPr="00296F48">
        <w:rPr>
          <w:b/>
          <w:spacing w:val="-2"/>
          <w:sz w:val="52"/>
        </w:rPr>
        <w:t>образовательных программ</w:t>
      </w:r>
      <w:r>
        <w:rPr>
          <w:b/>
          <w:spacing w:val="-2"/>
          <w:sz w:val="52"/>
        </w:rPr>
        <w:t>.</w:t>
      </w:r>
      <w:bookmarkStart w:id="0" w:name="_GoBack"/>
      <w:bookmarkEnd w:id="0"/>
    </w:p>
    <w:p w:rsidR="007A7105" w:rsidRPr="00296F48" w:rsidRDefault="007A7105">
      <w:pPr>
        <w:spacing w:before="280"/>
        <w:ind w:left="1224" w:right="1003"/>
        <w:jc w:val="center"/>
        <w:rPr>
          <w:b/>
          <w:sz w:val="52"/>
        </w:rPr>
      </w:pPr>
    </w:p>
    <w:p w:rsidR="007A7105" w:rsidRDefault="007A7105">
      <w:pPr>
        <w:jc w:val="center"/>
        <w:rPr>
          <w:sz w:val="96"/>
        </w:rPr>
        <w:sectPr w:rsidR="007A7105">
          <w:type w:val="continuous"/>
          <w:pgSz w:w="11910" w:h="16840"/>
          <w:pgMar w:top="700" w:right="1320" w:bottom="280" w:left="1340" w:header="720" w:footer="720" w:gutter="0"/>
          <w:cols w:space="720"/>
        </w:sectPr>
      </w:pPr>
    </w:p>
    <w:p w:rsidR="007A7105" w:rsidRDefault="00296F48">
      <w:pPr>
        <w:pStyle w:val="1"/>
        <w:spacing w:before="66"/>
        <w:ind w:left="888" w:firstLine="0"/>
      </w:pPr>
      <w:r>
        <w:lastRenderedPageBreak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программ</w:t>
      </w:r>
    </w:p>
    <w:p w:rsidR="007A7105" w:rsidRDefault="00296F48">
      <w:pPr>
        <w:pStyle w:val="a5"/>
        <w:numPr>
          <w:ilvl w:val="0"/>
          <w:numId w:val="1"/>
        </w:numPr>
        <w:tabs>
          <w:tab w:val="left" w:pos="344"/>
        </w:tabs>
        <w:spacing w:before="276"/>
        <w:ind w:left="344" w:hanging="24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A7105" w:rsidRDefault="007A7105">
      <w:pPr>
        <w:pStyle w:val="a3"/>
        <w:rPr>
          <w:b/>
        </w:r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42"/>
        </w:tabs>
        <w:ind w:right="112" w:firstLine="0"/>
        <w:jc w:val="both"/>
        <w:rPr>
          <w:sz w:val="24"/>
        </w:rPr>
      </w:pPr>
      <w:r>
        <w:rPr>
          <w:sz w:val="24"/>
        </w:rPr>
        <w:t>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МБОУ «СОШ №</w:t>
      </w:r>
      <w:proofErr w:type="gramStart"/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а также порядок и принципы взаимодействия школы с организациями-партнерами.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22"/>
        </w:tabs>
        <w:ind w:left="522" w:hanging="422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соответствии:</w:t>
      </w:r>
    </w:p>
    <w:p w:rsidR="007A7105" w:rsidRDefault="007A7105">
      <w:pPr>
        <w:pStyle w:val="a3"/>
        <w:spacing w:before="8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37" w:lineRule="auto"/>
        <w:ind w:right="293" w:hanging="361"/>
        <w:rPr>
          <w:sz w:val="24"/>
        </w:rPr>
      </w:pPr>
      <w:r>
        <w:rPr>
          <w:sz w:val="24"/>
        </w:rPr>
        <w:t>с Федеральным законом от 29.12.2012 № 273-ФЗ «Об образовании в Российской Федерации»;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3"/>
        <w:ind w:right="293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</w:t>
      </w:r>
      <w:r>
        <w:rPr>
          <w:sz w:val="24"/>
        </w:rPr>
        <w:t xml:space="preserve">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 882/391 «Об организации и осуществлении образовательной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 сетевой форме реализации образовательных программ».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4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Сетевая форма реализации образовательных программ обеспечивает возможность освоения о</w:t>
      </w:r>
      <w:r>
        <w:rPr>
          <w:sz w:val="24"/>
        </w:rPr>
        <w:t>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</w:t>
      </w:r>
      <w:r>
        <w:rPr>
          <w:sz w:val="24"/>
        </w:rPr>
        <w:t>зовательная программа), с использованием ресурсов нескольких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образовательную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при необходимости с использованием ресурсов иных организаций (далее – организации-партнеры).</w:t>
      </w:r>
    </w:p>
    <w:p w:rsidR="007A7105" w:rsidRDefault="007A7105">
      <w:pPr>
        <w:pStyle w:val="a3"/>
        <w:spacing w:before="2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743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</w:t>
      </w:r>
      <w:r>
        <w:rPr>
          <w:sz w:val="24"/>
        </w:rPr>
        <w:t>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4"/>
        </w:tabs>
        <w:ind w:left="344" w:hanging="244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реализации</w:t>
      </w:r>
      <w:r>
        <w:rPr>
          <w:spacing w:val="-2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программ</w:t>
      </w:r>
    </w:p>
    <w:p w:rsidR="007A7105" w:rsidRDefault="007A7105">
      <w:pPr>
        <w:pStyle w:val="a3"/>
        <w:rPr>
          <w:b/>
        </w:r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89"/>
        </w:tabs>
        <w:ind w:right="109" w:firstLine="0"/>
        <w:jc w:val="both"/>
        <w:rPr>
          <w:sz w:val="24"/>
        </w:rPr>
      </w:pPr>
      <w:r>
        <w:rPr>
          <w:sz w:val="24"/>
        </w:rPr>
        <w:t>Цель реализации сетевых образовательных прогр</w:t>
      </w:r>
      <w:r>
        <w:rPr>
          <w:sz w:val="24"/>
        </w:rPr>
        <w:t xml:space="preserve">амм – повышение качества и доступности образования за счет интеграции и использования ресурсов организаций- </w:t>
      </w:r>
      <w:r>
        <w:rPr>
          <w:spacing w:val="-2"/>
          <w:sz w:val="24"/>
        </w:rPr>
        <w:t>партнеров.</w:t>
      </w:r>
    </w:p>
    <w:p w:rsidR="007A7105" w:rsidRDefault="007A7105">
      <w:pPr>
        <w:pStyle w:val="a3"/>
        <w:spacing w:before="6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22"/>
        </w:tabs>
        <w:ind w:left="522" w:hanging="422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программ: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9"/>
        </w:tabs>
        <w:spacing w:line="275" w:lineRule="exact"/>
        <w:ind w:left="819" w:hanging="296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  <w:tab w:val="left" w:pos="3337"/>
          <w:tab w:val="left" w:pos="6001"/>
          <w:tab w:val="left" w:pos="7970"/>
        </w:tabs>
        <w:ind w:right="291" w:hanging="361"/>
        <w:rPr>
          <w:sz w:val="24"/>
        </w:rPr>
      </w:pPr>
      <w:r>
        <w:rPr>
          <w:sz w:val="24"/>
        </w:rPr>
        <w:t>эффективное использование ресурс</w:t>
      </w:r>
      <w:r>
        <w:rPr>
          <w:sz w:val="24"/>
        </w:rPr>
        <w:t xml:space="preserve">ов школы и организаций, реализующих </w:t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общеразвивающие</w:t>
      </w:r>
      <w:r>
        <w:rPr>
          <w:sz w:val="24"/>
        </w:rPr>
        <w:tab/>
      </w:r>
      <w:r>
        <w:rPr>
          <w:spacing w:val="-2"/>
          <w:sz w:val="24"/>
        </w:rPr>
        <w:t>программы,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основные </w:t>
      </w:r>
      <w:r>
        <w:rPr>
          <w:sz w:val="24"/>
        </w:rPr>
        <w:t>общеобразовательные программы;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1"/>
        <w:ind w:right="297" w:hanging="361"/>
        <w:rPr>
          <w:sz w:val="24"/>
        </w:rPr>
      </w:pPr>
      <w:r>
        <w:rPr>
          <w:sz w:val="24"/>
        </w:rPr>
        <w:t>предоставление обучающимся возможности выбора различных учебных курсов, дисциплин (модулей, разделов) в соответствии с индивидуальным обра</w:t>
      </w:r>
      <w:r>
        <w:rPr>
          <w:sz w:val="24"/>
        </w:rPr>
        <w:t>зовательным запросом;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292" w:hanging="361"/>
        <w:rPr>
          <w:sz w:val="24"/>
        </w:rPr>
      </w:pPr>
      <w:r>
        <w:rPr>
          <w:sz w:val="24"/>
        </w:rPr>
        <w:t xml:space="preserve">расширение доступа обучающихся к образовательным ресурсам организаций- </w:t>
      </w:r>
      <w:r>
        <w:rPr>
          <w:spacing w:val="-2"/>
          <w:sz w:val="24"/>
        </w:rPr>
        <w:t>партнеров;</w:t>
      </w:r>
    </w:p>
    <w:p w:rsidR="007A7105" w:rsidRDefault="007A7105">
      <w:pPr>
        <w:spacing w:line="242" w:lineRule="auto"/>
        <w:jc w:val="both"/>
        <w:rPr>
          <w:sz w:val="24"/>
        </w:rPr>
        <w:sectPr w:rsidR="007A7105">
          <w:pgSz w:w="11910" w:h="16840"/>
          <w:pgMar w:top="1180" w:right="1320" w:bottom="280" w:left="1340" w:header="720" w:footer="720" w:gutter="0"/>
          <w:cols w:space="720"/>
        </w:sectPr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64"/>
        <w:ind w:right="293" w:hanging="361"/>
        <w:rPr>
          <w:sz w:val="24"/>
        </w:rPr>
      </w:pPr>
      <w:r>
        <w:rPr>
          <w:sz w:val="24"/>
        </w:rPr>
        <w:lastRenderedPageBreak/>
        <w:t xml:space="preserve">реализация новых подходов к организационному построению образовательного процесса в школе, образовательных и иных организациях </w:t>
      </w:r>
      <w:r>
        <w:rPr>
          <w:spacing w:val="-2"/>
          <w:sz w:val="24"/>
        </w:rPr>
        <w:t>сети;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301" w:hanging="361"/>
        <w:rPr>
          <w:sz w:val="24"/>
        </w:rPr>
      </w:pPr>
      <w:r>
        <w:rPr>
          <w:sz w:val="24"/>
        </w:rPr>
        <w:t>формирование актуальных компетенций работников за счет изучения и использования опыта ведущих организаций по профилю деятельности.</w:t>
      </w:r>
    </w:p>
    <w:p w:rsidR="007A7105" w:rsidRDefault="007A7105">
      <w:pPr>
        <w:pStyle w:val="a3"/>
        <w:spacing w:before="4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4"/>
        </w:tabs>
        <w:ind w:left="344" w:hanging="244"/>
      </w:pPr>
      <w:r>
        <w:t>Термины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2"/>
        </w:rPr>
        <w:t xml:space="preserve"> положении</w:t>
      </w:r>
    </w:p>
    <w:p w:rsidR="007A7105" w:rsidRDefault="00296F48">
      <w:pPr>
        <w:pStyle w:val="a3"/>
        <w:spacing w:before="272"/>
        <w:ind w:left="100"/>
        <w:jc w:val="both"/>
      </w:pP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положении используются следующие</w:t>
      </w:r>
      <w:r>
        <w:rPr>
          <w:spacing w:val="-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определения.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3"/>
        <w:ind w:left="100"/>
        <w:jc w:val="both"/>
      </w:pPr>
      <w:r>
        <w:rPr>
          <w:b/>
        </w:rPr>
        <w:t>Обучающийся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осваивающее</w:t>
      </w:r>
      <w:r>
        <w:rPr>
          <w:spacing w:val="-4"/>
        </w:rPr>
        <w:t xml:space="preserve"> </w:t>
      </w:r>
      <w:r>
        <w:t>сетевую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rPr>
          <w:spacing w:val="-2"/>
        </w:rPr>
        <w:t>программу.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3"/>
        <w:ind w:left="100" w:right="114"/>
        <w:jc w:val="both"/>
      </w:pPr>
      <w:r>
        <w:rPr>
          <w:b/>
        </w:rPr>
        <w:t xml:space="preserve">Академическая мобильность </w:t>
      </w:r>
      <w:r>
        <w:t>– перевод обучающегося из школы в организацию- партнера, участвующую в сетевой форме реализации образовательных программ, для освоения уч</w:t>
      </w:r>
      <w:r>
        <w:t>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a3"/>
        <w:spacing w:line="237" w:lineRule="auto"/>
        <w:ind w:left="100" w:right="120"/>
        <w:jc w:val="both"/>
      </w:pPr>
      <w:r>
        <w:rPr>
          <w:b/>
        </w:rPr>
        <w:t xml:space="preserve">Базовая организация </w:t>
      </w:r>
      <w:r>
        <w:t>– образовательная организация, в которую зачислен обучающийся для освоения сетевой образовательной программы.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a3"/>
        <w:ind w:left="100" w:right="111"/>
        <w:jc w:val="both"/>
      </w:pPr>
      <w:r>
        <w:rPr>
          <w:b/>
        </w:rPr>
        <w:t xml:space="preserve">Образовательная организация-участник </w:t>
      </w:r>
      <w:r>
        <w:t>– организация-партнер, осуществляющая образовательную деятельность и реализующая часть сетевой образовательн</w:t>
      </w:r>
      <w:r>
        <w:t>ой программы (отдельные учебные предметы, курсы, дисциплины (модули), практики, иные компоненты).</w:t>
      </w:r>
    </w:p>
    <w:p w:rsidR="007A7105" w:rsidRDefault="007A7105">
      <w:pPr>
        <w:pStyle w:val="a3"/>
        <w:spacing w:before="2"/>
      </w:pPr>
    </w:p>
    <w:p w:rsidR="007A7105" w:rsidRDefault="00296F48">
      <w:pPr>
        <w:pStyle w:val="a3"/>
        <w:spacing w:before="1"/>
        <w:ind w:left="100" w:right="111"/>
        <w:jc w:val="both"/>
      </w:pPr>
      <w:r>
        <w:rPr>
          <w:b/>
        </w:rPr>
        <w:t xml:space="preserve">Организация, обладающая ресурсами, </w:t>
      </w:r>
      <w:r>
        <w:t>– организация (научная организация, медицинская организация, организация культуры, физкультурно-спортивная или иная органи</w:t>
      </w:r>
      <w:r>
        <w:t>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:rsidR="007A7105" w:rsidRDefault="007A7105">
      <w:pPr>
        <w:pStyle w:val="a3"/>
        <w:spacing w:before="4"/>
      </w:pPr>
    </w:p>
    <w:p w:rsidR="007A7105" w:rsidRDefault="00296F48">
      <w:pPr>
        <w:pStyle w:val="a3"/>
        <w:spacing w:before="1"/>
        <w:ind w:left="100" w:right="112"/>
        <w:jc w:val="both"/>
      </w:pPr>
      <w:r>
        <w:rPr>
          <w:b/>
        </w:rPr>
        <w:t xml:space="preserve">Дистанционные образовательные технологии </w:t>
      </w:r>
      <w:r>
        <w:t>– образовательные технологии, реализуемые в основно</w:t>
      </w:r>
      <w:r>
        <w:t>м</w:t>
      </w:r>
      <w:r>
        <w:rPr>
          <w:spacing w:val="-2"/>
        </w:rPr>
        <w:t xml:space="preserve"> </w:t>
      </w:r>
      <w:r>
        <w:t>с применением информационно-телекоммуникационных</w:t>
      </w:r>
      <w:r>
        <w:rPr>
          <w:spacing w:val="40"/>
        </w:rPr>
        <w:t xml:space="preserve"> </w:t>
      </w:r>
      <w:r>
        <w:t xml:space="preserve">сетей при опосредованном (на расстоянии) взаимодействии обучающихся и </w:t>
      </w:r>
      <w:r>
        <w:rPr>
          <w:spacing w:val="-2"/>
        </w:rPr>
        <w:t>преподавателей.</w:t>
      </w:r>
    </w:p>
    <w:p w:rsidR="007A7105" w:rsidRDefault="007A7105">
      <w:pPr>
        <w:pStyle w:val="a3"/>
        <w:spacing w:before="7"/>
      </w:pPr>
    </w:p>
    <w:p w:rsidR="007A7105" w:rsidRDefault="00296F48">
      <w:pPr>
        <w:ind w:left="100" w:right="111"/>
        <w:jc w:val="both"/>
        <w:rPr>
          <w:sz w:val="24"/>
        </w:rPr>
      </w:pPr>
      <w:r>
        <w:rPr>
          <w:b/>
          <w:sz w:val="24"/>
        </w:rPr>
        <w:t xml:space="preserve">Договор о сетевой форме реализации образовательной программы </w:t>
      </w:r>
      <w:r>
        <w:rPr>
          <w:sz w:val="24"/>
        </w:rPr>
        <w:t>– договор школы с организацией-партнером о реализации сет</w:t>
      </w:r>
      <w:r>
        <w:rPr>
          <w:sz w:val="24"/>
        </w:rPr>
        <w:t xml:space="preserve">евых образовательных программ, заключенный по форме, утвержденной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 882/391.</w:t>
      </w:r>
    </w:p>
    <w:p w:rsidR="007A7105" w:rsidRDefault="007A7105">
      <w:pPr>
        <w:pStyle w:val="a3"/>
        <w:spacing w:before="8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4"/>
        </w:tabs>
        <w:ind w:left="344" w:hanging="244"/>
      </w:pPr>
      <w:r>
        <w:t>Порядок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</w:t>
      </w:r>
    </w:p>
    <w:p w:rsidR="007A7105" w:rsidRDefault="007A7105">
      <w:pPr>
        <w:pStyle w:val="a3"/>
        <w:rPr>
          <w:b/>
        </w:r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37"/>
        </w:tabs>
        <w:ind w:right="115" w:firstLine="0"/>
        <w:jc w:val="both"/>
        <w:rPr>
          <w:sz w:val="24"/>
        </w:rPr>
      </w:pPr>
      <w:r>
        <w:rPr>
          <w:sz w:val="24"/>
        </w:rPr>
        <w:t>Порядок 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осуществления образовательной деятельности при </w:t>
      </w:r>
      <w:r>
        <w:rPr>
          <w:sz w:val="24"/>
        </w:rPr>
        <w:t xml:space="preserve">сетевой форме реализации образовательных программ устанавливается совместным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 882/391.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5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 xml:space="preserve">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</w:t>
      </w:r>
      <w:r>
        <w:rPr>
          <w:spacing w:val="-2"/>
          <w:sz w:val="24"/>
        </w:rPr>
        <w:t>стандартов.</w:t>
      </w:r>
    </w:p>
    <w:p w:rsidR="007A7105" w:rsidRDefault="007A7105">
      <w:pPr>
        <w:jc w:val="both"/>
        <w:rPr>
          <w:sz w:val="24"/>
        </w:rPr>
        <w:sectPr w:rsidR="007A7105">
          <w:pgSz w:w="11910" w:h="16840"/>
          <w:pgMar w:top="620" w:right="1320" w:bottom="280" w:left="1340" w:header="720" w:footer="720" w:gutter="0"/>
          <w:cols w:space="720"/>
        </w:sect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66"/>
        </w:tabs>
        <w:spacing w:before="64"/>
        <w:ind w:right="111" w:firstLine="0"/>
        <w:jc w:val="both"/>
        <w:rPr>
          <w:sz w:val="24"/>
        </w:rPr>
      </w:pPr>
      <w:r>
        <w:rPr>
          <w:sz w:val="24"/>
        </w:rPr>
        <w:lastRenderedPageBreak/>
        <w:t>Органи</w:t>
      </w:r>
      <w:r>
        <w:rPr>
          <w:sz w:val="24"/>
        </w:rPr>
        <w:t>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37" w:lineRule="auto"/>
        <w:ind w:right="293" w:hanging="361"/>
        <w:rPr>
          <w:sz w:val="24"/>
        </w:rPr>
      </w:pPr>
      <w:r>
        <w:rPr>
          <w:sz w:val="24"/>
        </w:rPr>
        <w:t>соблюдение требований образовательных стандартов, санитарных требований и других нормативных докум</w:t>
      </w:r>
      <w:r>
        <w:rPr>
          <w:sz w:val="24"/>
        </w:rPr>
        <w:t>ентов, регламентирующих учебный процесс;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9"/>
        </w:tabs>
        <w:spacing w:before="3" w:line="275" w:lineRule="exact"/>
        <w:ind w:left="819" w:hanging="296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графиком;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293" w:hanging="361"/>
        <w:rPr>
          <w:sz w:val="24"/>
        </w:rPr>
      </w:pPr>
      <w:r>
        <w:rPr>
          <w:sz w:val="24"/>
        </w:rPr>
        <w:t>материально-техническое обеспечение (обеспечение помещением, оборудованием и т. д.);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3" w:hanging="361"/>
        <w:rPr>
          <w:sz w:val="24"/>
        </w:rPr>
      </w:pPr>
      <w:r>
        <w:rPr>
          <w:sz w:val="24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:rsidR="007A7105" w:rsidRDefault="00296F48">
      <w:pPr>
        <w:pStyle w:val="a5"/>
        <w:numPr>
          <w:ilvl w:val="1"/>
          <w:numId w:val="1"/>
        </w:numPr>
        <w:tabs>
          <w:tab w:val="left" w:pos="561"/>
        </w:tabs>
        <w:spacing w:before="275"/>
        <w:ind w:right="111" w:firstLine="0"/>
        <w:jc w:val="both"/>
        <w:rPr>
          <w:sz w:val="24"/>
        </w:rPr>
      </w:pPr>
      <w:r>
        <w:rPr>
          <w:sz w:val="24"/>
        </w:rPr>
        <w:t>Реализация сетевой образовательной программы может осуществляться в</w:t>
      </w:r>
      <w:r>
        <w:rPr>
          <w:sz w:val="24"/>
        </w:rPr>
        <w:t xml:space="preserve">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</w:t>
      </w:r>
      <w:r>
        <w:rPr>
          <w:spacing w:val="-2"/>
          <w:sz w:val="24"/>
        </w:rPr>
        <w:t>ресурсов.</w:t>
      </w:r>
    </w:p>
    <w:p w:rsidR="007A7105" w:rsidRDefault="007A7105">
      <w:pPr>
        <w:pStyle w:val="a3"/>
        <w:spacing w:before="3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27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 осуществляется школой с использованием: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before="273"/>
        <w:ind w:left="820" w:hanging="297"/>
        <w:jc w:val="left"/>
        <w:rPr>
          <w:sz w:val="24"/>
        </w:rPr>
      </w:pP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before="3" w:line="275" w:lineRule="exact"/>
        <w:ind w:left="820" w:hanging="297"/>
        <w:jc w:val="left"/>
        <w:rPr>
          <w:sz w:val="24"/>
        </w:rPr>
      </w:pPr>
      <w:r>
        <w:rPr>
          <w:sz w:val="24"/>
        </w:rPr>
        <w:t>объявлений,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стендах;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line="275" w:lineRule="exact"/>
        <w:ind w:left="820" w:hanging="297"/>
        <w:jc w:val="left"/>
        <w:rPr>
          <w:sz w:val="24"/>
        </w:rPr>
      </w:pP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before="2"/>
        <w:ind w:left="820" w:hanging="297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04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Реализация сетевых образовательных программ осуществляется на осно</w:t>
      </w:r>
      <w:r>
        <w:rPr>
          <w:sz w:val="24"/>
        </w:rPr>
        <w:t xml:space="preserve">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05.08.2020 № 882/391.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</w:t>
      </w:r>
      <w:r>
        <w:t>и</w:t>
      </w:r>
      <w:r>
        <w:rPr>
          <w:spacing w:val="-8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</w:p>
    <w:p w:rsidR="007A7105" w:rsidRDefault="007A7105">
      <w:pPr>
        <w:pStyle w:val="a3"/>
        <w:rPr>
          <w:b/>
        </w:r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781"/>
        </w:tabs>
        <w:ind w:right="110" w:firstLine="0"/>
        <w:jc w:val="both"/>
        <w:rPr>
          <w:sz w:val="24"/>
        </w:rPr>
      </w:pPr>
      <w:r>
        <w:rPr>
          <w:sz w:val="24"/>
        </w:rPr>
        <w:t>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22"/>
        </w:tabs>
        <w:ind w:left="522" w:hanging="422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процессы:</w:t>
      </w:r>
    </w:p>
    <w:p w:rsidR="007A7105" w:rsidRDefault="007A7105">
      <w:pPr>
        <w:pStyle w:val="a3"/>
        <w:spacing w:before="8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  <w:tab w:val="left" w:pos="883"/>
          <w:tab w:val="left" w:pos="2847"/>
          <w:tab w:val="left" w:pos="4527"/>
          <w:tab w:val="left" w:pos="4921"/>
          <w:tab w:val="left" w:pos="6472"/>
          <w:tab w:val="left" w:pos="7591"/>
          <w:tab w:val="left" w:pos="8450"/>
        </w:tabs>
        <w:spacing w:line="237" w:lineRule="auto"/>
        <w:ind w:right="298" w:hanging="361"/>
        <w:jc w:val="left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программах,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 xml:space="preserve">быть </w:t>
      </w:r>
      <w:r>
        <w:rPr>
          <w:sz w:val="24"/>
        </w:rPr>
        <w:t>реализованы в сетевой форме;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  <w:tab w:val="left" w:pos="883"/>
        </w:tabs>
        <w:spacing w:before="5" w:line="237" w:lineRule="auto"/>
        <w:ind w:right="296" w:hanging="361"/>
        <w:jc w:val="left"/>
        <w:rPr>
          <w:sz w:val="24"/>
        </w:rPr>
      </w:pPr>
      <w:r>
        <w:rPr>
          <w:sz w:val="24"/>
        </w:rPr>
        <w:t>подготовительные мероприятия по созданию и (или) оформлению комплекта документов для организации взаимодействия;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before="4" w:line="275" w:lineRule="exact"/>
        <w:ind w:left="820" w:hanging="29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294" w:hanging="361"/>
        <w:rPr>
          <w:sz w:val="24"/>
        </w:rPr>
      </w:pPr>
      <w:r>
        <w:rPr>
          <w:sz w:val="24"/>
        </w:rPr>
        <w:t xml:space="preserve">выполнение условий договора о сетевой форме реализации образовательной </w:t>
      </w:r>
      <w:r>
        <w:rPr>
          <w:spacing w:val="-2"/>
          <w:sz w:val="24"/>
        </w:rPr>
        <w:t>программы;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4" w:hanging="361"/>
        <w:rPr>
          <w:sz w:val="24"/>
        </w:rPr>
      </w:pPr>
      <w:r>
        <w:rPr>
          <w:sz w:val="24"/>
        </w:rPr>
        <w:t xml:space="preserve">перевод обучающихся в образовательную организацию-участника на время реализации части сетевой образовательной программы образовательной </w:t>
      </w:r>
      <w:r>
        <w:rPr>
          <w:spacing w:val="-2"/>
          <w:sz w:val="24"/>
        </w:rPr>
        <w:t>организ</w:t>
      </w:r>
      <w:r>
        <w:rPr>
          <w:spacing w:val="-2"/>
          <w:sz w:val="24"/>
        </w:rPr>
        <w:t>ацией-участником;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37" w:lineRule="auto"/>
        <w:ind w:right="297" w:hanging="361"/>
        <w:rPr>
          <w:sz w:val="24"/>
        </w:rPr>
      </w:pPr>
      <w:r>
        <w:rPr>
          <w:sz w:val="24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2"/>
        <w:ind w:right="294" w:hanging="361"/>
        <w:rPr>
          <w:sz w:val="24"/>
        </w:rPr>
      </w:pPr>
      <w:r>
        <w:rPr>
          <w:sz w:val="24"/>
        </w:rPr>
        <w:t xml:space="preserve">планирование финансового обеспечения реализации сетевой образовательной </w:t>
      </w:r>
      <w:r>
        <w:rPr>
          <w:spacing w:val="-2"/>
          <w:sz w:val="24"/>
        </w:rPr>
        <w:t>программы;</w:t>
      </w:r>
    </w:p>
    <w:p w:rsidR="007A7105" w:rsidRDefault="007A7105">
      <w:pPr>
        <w:jc w:val="both"/>
        <w:rPr>
          <w:sz w:val="24"/>
        </w:rPr>
        <w:sectPr w:rsidR="007A7105">
          <w:pgSz w:w="11910" w:h="16840"/>
          <w:pgMar w:top="620" w:right="1320" w:bottom="280" w:left="1340" w:header="720" w:footer="720" w:gutter="0"/>
          <w:cols w:space="720"/>
        </w:sectPr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9"/>
        </w:tabs>
        <w:spacing w:before="64"/>
        <w:ind w:left="819" w:hanging="296"/>
        <w:rPr>
          <w:sz w:val="24"/>
        </w:rPr>
      </w:pPr>
      <w:r>
        <w:rPr>
          <w:sz w:val="24"/>
        </w:rPr>
        <w:lastRenderedPageBreak/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 </w:t>
      </w:r>
      <w:r>
        <w:rPr>
          <w:spacing w:val="-2"/>
          <w:sz w:val="24"/>
        </w:rPr>
        <w:t>результатов.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37"/>
        </w:tabs>
        <w:ind w:right="111" w:firstLine="0"/>
        <w:jc w:val="both"/>
        <w:rPr>
          <w:sz w:val="24"/>
        </w:rPr>
      </w:pPr>
      <w:r>
        <w:rPr>
          <w:sz w:val="24"/>
        </w:rPr>
        <w:t>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7A7105" w:rsidRDefault="007A7105">
      <w:pPr>
        <w:pStyle w:val="a3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757"/>
        </w:tabs>
        <w:ind w:right="116" w:firstLine="0"/>
        <w:jc w:val="both"/>
        <w:rPr>
          <w:sz w:val="24"/>
        </w:rPr>
      </w:pPr>
      <w:r>
        <w:rPr>
          <w:sz w:val="24"/>
        </w:rPr>
        <w:t>В учебном плане сетевой образоват</w:t>
      </w:r>
      <w:r>
        <w:rPr>
          <w:sz w:val="24"/>
        </w:rPr>
        <w:t>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80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При приеме на обучение по сетевой образовательной программе обучающийся зачисляется в базовую организацию на обучение </w:t>
      </w:r>
      <w:r>
        <w:rPr>
          <w:sz w:val="24"/>
        </w:rPr>
        <w:t>по указанной программе. Зачисление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</w:t>
      </w:r>
      <w:r>
        <w:rPr>
          <w:sz w:val="24"/>
        </w:rPr>
        <w:t>ми указанной организации.</w:t>
      </w:r>
    </w:p>
    <w:p w:rsidR="007A7105" w:rsidRDefault="007A7105">
      <w:pPr>
        <w:pStyle w:val="a3"/>
        <w:spacing w:before="3"/>
      </w:pPr>
    </w:p>
    <w:p w:rsidR="007A7105" w:rsidRDefault="00296F48">
      <w:pPr>
        <w:pStyle w:val="a3"/>
        <w:ind w:left="100"/>
      </w:pPr>
      <w:r>
        <w:t>Зачисление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обладающую</w:t>
      </w:r>
      <w:r>
        <w:rPr>
          <w:spacing w:val="-4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производится.</w:t>
      </w:r>
    </w:p>
    <w:p w:rsidR="007A7105" w:rsidRDefault="007A7105">
      <w:pPr>
        <w:pStyle w:val="a3"/>
        <w:spacing w:before="10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r>
        <w:t>Правовое</w:t>
      </w:r>
      <w:r>
        <w:rPr>
          <w:spacing w:val="-9"/>
        </w:rPr>
        <w:t xml:space="preserve"> </w:t>
      </w:r>
      <w:r>
        <w:t>обеспечение 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сетевой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</w:p>
    <w:p w:rsidR="007A7105" w:rsidRDefault="007A7105">
      <w:pPr>
        <w:pStyle w:val="a3"/>
        <w:spacing w:before="1"/>
        <w:rPr>
          <w:b/>
        </w:r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81"/>
        </w:tabs>
        <w:ind w:right="117" w:firstLine="0"/>
        <w:jc w:val="both"/>
        <w:rPr>
          <w:sz w:val="24"/>
        </w:rPr>
      </w:pPr>
      <w:r>
        <w:rPr>
          <w:sz w:val="24"/>
        </w:rPr>
        <w:t>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:rsidR="007A7105" w:rsidRDefault="007A7105">
      <w:pPr>
        <w:pStyle w:val="a3"/>
        <w:spacing w:before="4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19"/>
        </w:tabs>
        <w:spacing w:before="1" w:line="275" w:lineRule="exact"/>
        <w:ind w:left="819" w:hanging="296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 устав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2" w:hanging="361"/>
        <w:rPr>
          <w:sz w:val="24"/>
        </w:rPr>
      </w:pPr>
      <w:r>
        <w:rPr>
          <w:sz w:val="24"/>
        </w:rPr>
        <w:t>внесение изменений в л</w:t>
      </w:r>
      <w:r>
        <w:rPr>
          <w:sz w:val="24"/>
        </w:rPr>
        <w:t>окальные правовые акты школы,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</w:t>
      </w:r>
      <w:r>
        <w:rPr>
          <w:sz w:val="24"/>
        </w:rPr>
        <w:t>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1" w:hanging="361"/>
        <w:rPr>
          <w:sz w:val="24"/>
        </w:rPr>
      </w:pPr>
      <w:r>
        <w:rPr>
          <w:sz w:val="24"/>
        </w:rPr>
        <w:t>в случае необходимо</w:t>
      </w:r>
      <w:r>
        <w:rPr>
          <w:sz w:val="24"/>
        </w:rPr>
        <w:t>сти –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</w:t>
      </w:r>
      <w:r>
        <w:rPr>
          <w:sz w:val="24"/>
        </w:rPr>
        <w:t>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4" w:hanging="361"/>
        <w:rPr>
          <w:sz w:val="24"/>
        </w:rPr>
      </w:pPr>
      <w:r>
        <w:rPr>
          <w:sz w:val="24"/>
        </w:rPr>
        <w:t>внесение необходимых изме</w:t>
      </w:r>
      <w:r>
        <w:rPr>
          <w:sz w:val="24"/>
        </w:rPr>
        <w:t>нений в организационную структуру и (или) 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2"/>
          <w:sz w:val="24"/>
        </w:rPr>
        <w:t>школы;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3"/>
        <w:ind w:right="292" w:hanging="361"/>
        <w:rPr>
          <w:sz w:val="24"/>
        </w:rPr>
      </w:pPr>
      <w:r>
        <w:rPr>
          <w:sz w:val="24"/>
        </w:rPr>
        <w:t xml:space="preserve"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</w:t>
      </w:r>
      <w:r>
        <w:rPr>
          <w:spacing w:val="-2"/>
          <w:sz w:val="24"/>
        </w:rPr>
        <w:t>организации-партнера;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ind w:right="292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занятий</w:t>
      </w:r>
      <w:proofErr w:type="gramEnd"/>
      <w:r>
        <w:rPr>
          <w:sz w:val="24"/>
        </w:rPr>
        <w:t xml:space="preserve"> обучающихся по образовательным программам согласно договору между организациями, а также порядка учета результатов текущего контроля успеваемости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посредством</w:t>
      </w:r>
    </w:p>
    <w:p w:rsidR="007A7105" w:rsidRDefault="007A7105">
      <w:pPr>
        <w:jc w:val="both"/>
        <w:rPr>
          <w:sz w:val="24"/>
        </w:rPr>
        <w:sectPr w:rsidR="007A7105">
          <w:pgSz w:w="11910" w:h="16840"/>
          <w:pgMar w:top="620" w:right="1320" w:bottom="280" w:left="1340" w:header="720" w:footer="720" w:gutter="0"/>
          <w:cols w:space="720"/>
        </w:sectPr>
      </w:pPr>
    </w:p>
    <w:p w:rsidR="007A7105" w:rsidRDefault="00296F48">
      <w:pPr>
        <w:pStyle w:val="a3"/>
        <w:spacing w:before="66" w:line="237" w:lineRule="auto"/>
        <w:ind w:left="883" w:right="291"/>
        <w:jc w:val="both"/>
      </w:pPr>
      <w:r>
        <w:lastRenderedPageBreak/>
        <w:t>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before="4"/>
        <w:ind w:right="292" w:hanging="361"/>
        <w:rPr>
          <w:sz w:val="24"/>
        </w:rPr>
      </w:pPr>
      <w:r>
        <w:rPr>
          <w:sz w:val="24"/>
        </w:rPr>
        <w:t>определение правил и порядка реализации академической мобильности и сопровождения обучающихся к месту обучения в рамка</w:t>
      </w:r>
      <w:r>
        <w:rPr>
          <w:sz w:val="24"/>
        </w:rPr>
        <w:t>х реализации сетевой образовательной программы;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291" w:hanging="361"/>
        <w:rPr>
          <w:sz w:val="24"/>
        </w:rPr>
      </w:pPr>
      <w:r>
        <w:rPr>
          <w:sz w:val="24"/>
        </w:rPr>
        <w:t>определение порядка итоговой аттестации обучающихся по разработанным совместным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18"/>
          <w:tab w:val="left" w:pos="883"/>
        </w:tabs>
        <w:spacing w:line="242" w:lineRule="auto"/>
        <w:ind w:right="301" w:hanging="361"/>
        <w:rPr>
          <w:sz w:val="24"/>
        </w:rPr>
      </w:pPr>
      <w:r>
        <w:rPr>
          <w:sz w:val="24"/>
        </w:rPr>
        <w:t>разработка и внесение изменений в иные локальные акты, требуемые дл</w:t>
      </w:r>
      <w:r>
        <w:rPr>
          <w:sz w:val="24"/>
        </w:rPr>
        <w:t>я реализации форм сетевого взаимодействия.</w:t>
      </w:r>
    </w:p>
    <w:p w:rsidR="007A7105" w:rsidRDefault="00296F48">
      <w:pPr>
        <w:pStyle w:val="1"/>
        <w:numPr>
          <w:ilvl w:val="0"/>
          <w:numId w:val="1"/>
        </w:numPr>
        <w:tabs>
          <w:tab w:val="left" w:pos="561"/>
        </w:tabs>
        <w:spacing w:before="270" w:line="242" w:lineRule="auto"/>
        <w:ind w:left="100" w:right="117" w:firstLine="0"/>
        <w:jc w:val="both"/>
      </w:pPr>
      <w:r>
        <w:t>Статус обучающихся (слушателей) при реализации дополнительной профессиональной программы в сетевой форме</w:t>
      </w:r>
    </w:p>
    <w:p w:rsidR="007A7105" w:rsidRDefault="00296F48">
      <w:pPr>
        <w:pStyle w:val="a5"/>
        <w:numPr>
          <w:ilvl w:val="1"/>
          <w:numId w:val="1"/>
        </w:numPr>
        <w:tabs>
          <w:tab w:val="left" w:pos="671"/>
        </w:tabs>
        <w:spacing w:before="273"/>
        <w:ind w:right="111" w:firstLine="0"/>
        <w:jc w:val="both"/>
        <w:rPr>
          <w:sz w:val="24"/>
        </w:rPr>
      </w:pPr>
      <w:r>
        <w:rPr>
          <w:sz w:val="24"/>
        </w:rPr>
        <w:t>Права, обязанности и ответственность обучающихся по образовательным программам, реализуемым с использованием</w:t>
      </w:r>
      <w:r>
        <w:rPr>
          <w:sz w:val="24"/>
        </w:rPr>
        <w:t xml:space="preserve">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52"/>
        </w:tabs>
        <w:ind w:right="114" w:firstLine="0"/>
        <w:jc w:val="both"/>
        <w:rPr>
          <w:sz w:val="24"/>
        </w:rPr>
      </w:pPr>
      <w:r>
        <w:rPr>
          <w:sz w:val="24"/>
        </w:rPr>
        <w:t>Зачислен</w:t>
      </w:r>
      <w:r>
        <w:rPr>
          <w:sz w:val="24"/>
        </w:rPr>
        <w:t>ие в школу на обучение по сетевой образовательной программе происходит в соответствии с установленными правилами приема в школу.</w:t>
      </w:r>
    </w:p>
    <w:p w:rsidR="007A7105" w:rsidRDefault="007A7105">
      <w:pPr>
        <w:pStyle w:val="a3"/>
        <w:spacing w:before="3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89"/>
        </w:tabs>
        <w:ind w:right="111" w:firstLine="0"/>
        <w:jc w:val="both"/>
        <w:rPr>
          <w:sz w:val="24"/>
        </w:rPr>
      </w:pPr>
      <w:r>
        <w:rPr>
          <w:sz w:val="24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7A7105" w:rsidRDefault="007A7105">
      <w:pPr>
        <w:pStyle w:val="a3"/>
        <w:spacing w:before="6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94"/>
        </w:tabs>
        <w:ind w:right="114" w:firstLine="0"/>
        <w:jc w:val="both"/>
        <w:rPr>
          <w:sz w:val="24"/>
        </w:rPr>
      </w:pPr>
      <w:r>
        <w:rPr>
          <w:sz w:val="24"/>
        </w:rPr>
        <w:t>Использование обучающимися учебной литературы, пособий и иных учебных м</w:t>
      </w:r>
      <w:r>
        <w:rPr>
          <w:sz w:val="24"/>
        </w:rPr>
        <w:t>атериалов в рамках освоения учебных предметов, курсов, дисциплин и т. д. осуществляется в порядке, установленном школой по согласованию с организациями- партнерами в соответствии с условиями договора о сетевой форме реализации образовательной программы.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52"/>
        </w:tabs>
        <w:ind w:right="110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орядок и режим использования обучающимися материально-технического 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</w:t>
      </w:r>
      <w:r>
        <w:rPr>
          <w:sz w:val="24"/>
        </w:rPr>
        <w:t>.</w:t>
      </w:r>
    </w:p>
    <w:p w:rsidR="007A7105" w:rsidRDefault="007A7105">
      <w:pPr>
        <w:pStyle w:val="a3"/>
        <w:spacing w:before="2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37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 xml:space="preserve">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</w:t>
      </w:r>
      <w:r>
        <w:rPr>
          <w:sz w:val="24"/>
        </w:rPr>
        <w:t>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:rsidR="007A7105" w:rsidRDefault="007A7105">
      <w:pPr>
        <w:pStyle w:val="a3"/>
        <w:spacing w:before="3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57"/>
        </w:tabs>
        <w:ind w:right="111" w:firstLine="0"/>
        <w:jc w:val="both"/>
        <w:rPr>
          <w:sz w:val="24"/>
        </w:rPr>
      </w:pPr>
      <w:r>
        <w:rPr>
          <w:sz w:val="24"/>
        </w:rPr>
        <w:t>Обучающиеся проходят итоговую аттестацию по сетевой образовательной программе в порядке, устан</w:t>
      </w:r>
      <w:r>
        <w:rPr>
          <w:sz w:val="24"/>
        </w:rPr>
        <w:t>овленном договором о сетевой форме реализации образовательной программы.</w:t>
      </w:r>
    </w:p>
    <w:p w:rsidR="007A7105" w:rsidRDefault="007A7105">
      <w:pPr>
        <w:pStyle w:val="a3"/>
        <w:spacing w:before="5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32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К процессу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качества обучения по решению школы и организации-партнера могут привлекаться внешние эксперты.</w:t>
      </w:r>
    </w:p>
    <w:p w:rsidR="007A7105" w:rsidRDefault="007A7105">
      <w:pPr>
        <w:pStyle w:val="a3"/>
        <w:spacing w:before="2"/>
      </w:pPr>
    </w:p>
    <w:p w:rsidR="007A7105" w:rsidRDefault="00296F48">
      <w:pPr>
        <w:pStyle w:val="1"/>
        <w:numPr>
          <w:ilvl w:val="0"/>
          <w:numId w:val="1"/>
        </w:numPr>
        <w:tabs>
          <w:tab w:val="left" w:pos="340"/>
        </w:tabs>
        <w:ind w:left="340" w:hanging="240"/>
        <w:jc w:val="both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rPr>
          <w:spacing w:val="-2"/>
        </w:rPr>
        <w:t>обучения</w:t>
      </w:r>
    </w:p>
    <w:p w:rsidR="007A7105" w:rsidRDefault="007A7105">
      <w:pPr>
        <w:jc w:val="both"/>
        <w:sectPr w:rsidR="007A7105">
          <w:pgSz w:w="11910" w:h="16840"/>
          <w:pgMar w:top="620" w:right="1320" w:bottom="280" w:left="1340" w:header="720" w:footer="720" w:gutter="0"/>
          <w:cols w:space="720"/>
        </w:sectPr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681"/>
          <w:tab w:val="left" w:pos="2146"/>
          <w:tab w:val="left" w:pos="3644"/>
          <w:tab w:val="left" w:pos="5027"/>
          <w:tab w:val="left" w:pos="6030"/>
          <w:tab w:val="left" w:pos="7975"/>
        </w:tabs>
        <w:spacing w:before="66" w:line="237" w:lineRule="auto"/>
        <w:ind w:right="116" w:firstLine="0"/>
        <w:rPr>
          <w:sz w:val="24"/>
        </w:rPr>
      </w:pPr>
      <w:r>
        <w:rPr>
          <w:spacing w:val="-2"/>
          <w:sz w:val="24"/>
        </w:rPr>
        <w:lastRenderedPageBreak/>
        <w:t>Финансовое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сетевой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определяется договором о сетевой форме реализации образовательной программы.</w:t>
      </w:r>
    </w:p>
    <w:p w:rsidR="007A7105" w:rsidRDefault="007A7105">
      <w:pPr>
        <w:pStyle w:val="a3"/>
        <w:spacing w:before="6"/>
      </w:pPr>
    </w:p>
    <w:p w:rsidR="007A7105" w:rsidRDefault="00296F48">
      <w:pPr>
        <w:pStyle w:val="a5"/>
        <w:numPr>
          <w:ilvl w:val="1"/>
          <w:numId w:val="1"/>
        </w:numPr>
        <w:tabs>
          <w:tab w:val="left" w:pos="522"/>
        </w:tabs>
        <w:ind w:left="522" w:hanging="422"/>
        <w:rPr>
          <w:sz w:val="24"/>
        </w:rPr>
      </w:pPr>
      <w:r>
        <w:rPr>
          <w:sz w:val="24"/>
        </w:rPr>
        <w:t>Финансирование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осуществляться 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счет:</w:t>
      </w:r>
    </w:p>
    <w:p w:rsidR="007A7105" w:rsidRDefault="007A7105">
      <w:pPr>
        <w:pStyle w:val="a3"/>
        <w:spacing w:before="7"/>
      </w:pP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  <w:tab w:val="left" w:pos="883"/>
        </w:tabs>
        <w:spacing w:line="237" w:lineRule="auto"/>
        <w:ind w:right="298" w:hanging="361"/>
        <w:jc w:val="left"/>
        <w:rPr>
          <w:sz w:val="24"/>
        </w:rPr>
      </w:pPr>
      <w:r>
        <w:rPr>
          <w:sz w:val="24"/>
        </w:rPr>
        <w:t>собственных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 го</w:t>
      </w:r>
      <w:r>
        <w:rPr>
          <w:sz w:val="24"/>
        </w:rPr>
        <w:t>сударственного (муниципального) задания;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  <w:tab w:val="left" w:pos="883"/>
        </w:tabs>
        <w:spacing w:before="6" w:line="237" w:lineRule="auto"/>
        <w:ind w:right="296" w:hanging="361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национальных проектов;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before="4" w:line="275" w:lineRule="exact"/>
        <w:ind w:left="820" w:hanging="297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фондов;</w:t>
      </w:r>
    </w:p>
    <w:p w:rsidR="007A7105" w:rsidRDefault="00296F48">
      <w:pPr>
        <w:pStyle w:val="a5"/>
        <w:numPr>
          <w:ilvl w:val="2"/>
          <w:numId w:val="1"/>
        </w:numPr>
        <w:tabs>
          <w:tab w:val="left" w:pos="820"/>
        </w:tabs>
        <w:spacing w:line="275" w:lineRule="exact"/>
        <w:ind w:left="820" w:hanging="297"/>
        <w:jc w:val="left"/>
        <w:rPr>
          <w:sz w:val="24"/>
        </w:rPr>
      </w:pPr>
      <w:r>
        <w:rPr>
          <w:sz w:val="24"/>
        </w:rPr>
        <w:t>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sectPr w:rsidR="007A7105"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3D43"/>
    <w:multiLevelType w:val="multilevel"/>
    <w:tmpl w:val="5AD883AA"/>
    <w:lvl w:ilvl="0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05"/>
    <w:rsid w:val="00296F48"/>
    <w:rsid w:val="007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477C"/>
  <w15:docId w15:val="{E0528CC3-274B-4983-8A6E-E7EF555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01" w:right="1219"/>
      <w:jc w:val="center"/>
    </w:pPr>
    <w:rPr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ind w:left="88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96F48"/>
    <w:pPr>
      <w:ind w:left="222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6F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F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ПК-У_5</dc:creator>
  <cp:lastModifiedBy>Пользователь Windows</cp:lastModifiedBy>
  <cp:revision>2</cp:revision>
  <cp:lastPrinted>2024-04-15T13:49:00Z</cp:lastPrinted>
  <dcterms:created xsi:type="dcterms:W3CDTF">2024-04-15T13:51:00Z</dcterms:created>
  <dcterms:modified xsi:type="dcterms:W3CDTF">2024-04-15T13:51:00Z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Office Word 2007</vt:lpwstr>
  </property>
</Properties>
</file>