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2DF" w:rsidRPr="00C022DF" w:rsidRDefault="00C022DF" w:rsidP="00C022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4"/>
        <w:gridCol w:w="4786"/>
      </w:tblGrid>
      <w:tr w:rsidR="00C022DF" w:rsidRPr="00C022DF" w:rsidTr="00C022DF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ПРИНЯТО:</w:t>
            </w:r>
          </w:p>
          <w:p w:rsidR="00C022DF" w:rsidRPr="00C022DF" w:rsidRDefault="00C022DF" w:rsidP="00C022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общем собрании трудового коллектива</w:t>
            </w:r>
          </w:p>
          <w:p w:rsidR="00C022DF" w:rsidRPr="00C022DF" w:rsidRDefault="00C022DF" w:rsidP="00C022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Протокол №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</w:p>
          <w:p w:rsidR="00C022DF" w:rsidRPr="00C022DF" w:rsidRDefault="00C022DF" w:rsidP="00C022D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___»_______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08_____ 2020</w:t>
            </w: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__года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22DF" w:rsidRPr="00C022DF" w:rsidRDefault="00C022DF" w:rsidP="00C022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УТВЕРЖДАЮ:________</w:t>
            </w:r>
          </w:p>
          <w:p w:rsidR="00C022DF" w:rsidRDefault="00C022DF" w:rsidP="00C022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 МБДОУ</w:t>
            </w:r>
          </w:p>
          <w:p w:rsidR="00C022DF" w:rsidRPr="00C022DF" w:rsidRDefault="00A24128" w:rsidP="00C022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Агвалинский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сад №1</w:t>
            </w:r>
            <w:r w:rsid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детский сад</w:t>
            </w:r>
            <w:r w:rsidR="00C022DF"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C022DF" w:rsidRPr="00C022DF" w:rsidRDefault="00A24128" w:rsidP="00C022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  Алиева У.М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C022DF" w:rsidRPr="00C022DF" w:rsidRDefault="00C022DF" w:rsidP="00C022DF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№ 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</w:t>
            </w:r>
          </w:p>
          <w:p w:rsidR="00C022DF" w:rsidRPr="00C022DF" w:rsidRDefault="00C022DF" w:rsidP="00C022DF">
            <w:pPr>
              <w:spacing w:after="0" w:line="0" w:lineRule="atLeast"/>
              <w:rPr>
                <w:rFonts w:ascii="Calibri" w:eastAsia="Times New Roman" w:hAnsi="Calibri" w:cs="Arial"/>
                <w:color w:val="000000"/>
                <w:sz w:val="20"/>
                <w:szCs w:val="20"/>
                <w:lang w:eastAsia="ru-RU"/>
              </w:rPr>
            </w:pP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«__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_»_____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C022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 года.</w:t>
            </w:r>
          </w:p>
        </w:tc>
      </w:tr>
    </w:tbl>
    <w:p w:rsidR="00C022DF" w:rsidRPr="00C022DF" w:rsidRDefault="00C022DF" w:rsidP="00C022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общем собрании трудового коллектива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бюджетного дошкольного образовательного</w:t>
      </w:r>
    </w:p>
    <w:p w:rsidR="00C022DF" w:rsidRDefault="00A24128" w:rsidP="00C022D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учреждения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Агвалинский</w:t>
      </w:r>
      <w:proofErr w:type="spellEnd"/>
      <w:r w:rsid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детский сад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№1</w:t>
      </w:r>
      <w:r w:rsidR="00C022DF"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022DF" w:rsidRPr="00C022DF" w:rsidRDefault="00C022DF" w:rsidP="00C022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СОГЛАСОВАНО:</w:t>
      </w:r>
    </w:p>
    <w:p w:rsidR="00C022DF" w:rsidRDefault="00C022DF" w:rsidP="00C0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ППО</w:t>
      </w:r>
    </w:p>
    <w:p w:rsidR="00C022DF" w:rsidRDefault="00C022DF" w:rsidP="00C022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  <w:t xml:space="preserve">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Османова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А.М.</w:t>
      </w:r>
    </w:p>
    <w:p w:rsidR="00C022DF" w:rsidRPr="00C022DF" w:rsidRDefault="00C022DF" w:rsidP="00C022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</w:p>
    <w:p w:rsidR="00C022DF" w:rsidRPr="00C022DF" w:rsidRDefault="00C022DF" w:rsidP="00C022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Общие положения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Общее собрание трудового коллектива является коллегиальным органом управления Муниципального бюджетного дошкольного образов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</w:t>
      </w:r>
      <w:r w:rsidR="00A2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льного учреждения</w:t>
      </w:r>
      <w:proofErr w:type="gramStart"/>
      <w:r w:rsidR="00A2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 «</w:t>
      </w:r>
      <w:proofErr w:type="spellStart"/>
      <w:proofErr w:type="gramEnd"/>
      <w:r w:rsidR="00A2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Агвалинский</w:t>
      </w:r>
      <w:proofErr w:type="spellEnd"/>
      <w:r w:rsidR="00A2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детский сад</w:t>
      </w:r>
      <w:r w:rsidR="00A24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№1</w:t>
      </w: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 (далее - ДОУ).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Общее собрание трудового коллектива (далее -Общее собрание) в своей работе руководствуется Конституцией Российской Федерации, Трудовым кодексом Российской Федерации, Федеральным законом от 29 декабря 2012 г. N 273-ФЗ «Об образовании в Российской Федерации», 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</w:t>
      </w:r>
      <w:r w:rsidRPr="00C022D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 Приказом Министерства образования и науки Российской Федерации от 30 августа 2013 г. № 1014, другими правовыми актами законодательства Российской Федерации, Уставом ДОУ, локальными актами  ДОУ и настоящим Положением.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Общее собрание объединяет руководящих, педагогических работников, учебно-вспомогательный и обслуживающий персонал.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 Общее собрание представляет полномочия трудового коллектива.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Общее собрание возглавляется председателем.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Положение об Общем собрании обсуждается  и принимается на Общем собрании трудового коллектива, утверждается приказом заведующего ДОУ.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1.7.Изменения и дополнения в настоящее положение принимаются Общим собранием.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Срок данного положения не ограничен. Положение действует до принятия нового.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  Компетенция и функции</w:t>
      </w:r>
    </w:p>
    <w:p w:rsidR="00C022DF" w:rsidRPr="00C022DF" w:rsidRDefault="00C022DF" w:rsidP="00C022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Компетенция Общего собрания трудового коллектива ДОУ: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разрабатывает и принимает Устав ДОУ, коллективный договор, правила внутреннего трудового распорядка,</w:t>
      </w: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другие локальные акты ДОУ</w:t>
      </w: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 изменения и дополнения в Устав </w:t>
      </w: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ДОУ</w:t>
      </w: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другие локальные акты;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left="-28"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lastRenderedPageBreak/>
        <w:t>- </w:t>
      </w: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взаимодействует с другими коллегиальными органами управления ДОУ по вопросам организации образовательной деятельности, присмотра и ухода за воспитанниками</w:t>
      </w: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left="-28"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обсуждает вопросы состояния трудовой дисциплины в ДОУ и мероприятия по её укреплению, рассматривает факты нарушения трудовой дисциплины работников ДОУ;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left="-28"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- рассматривает вопросы охраны и безопасности условий труда работников,  охраны жизни и здоровья воспитанников ДОУ;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left="-28"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знакомится с итоговыми документами по проверке государственными и муниципальными органами деятельности ДОУ и заслушивает администрацию о выполнении мероприятий по устранению недостатков в работе;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right="72" w:firstLine="360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заслушивает отчеты заведующей </w:t>
      </w: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 ДОУ</w:t>
      </w: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расходовании бюджетных и внебюджетных средств.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Функции Общего собрания: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2.2.1. Организует работу комиссий, регулирующих исполнение коллективного договора, и заслушивает их </w:t>
      </w:r>
      <w:proofErr w:type="gramStart"/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отчеты  по</w:t>
      </w:r>
      <w:proofErr w:type="gramEnd"/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охране труда и соблюдению техники безопасности;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разрешению вопросов социальной защиты;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контролю исполнения трудовых договоров работниками ДОУ;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разрешению трудовых споров.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left="-28" w:right="7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2.2.2. Избирает представителей в Управляющий совет ДОУ.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2.2.3. Решает вопросы социальной защиты работников.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2.2.4. Вносит на рассмотрение администрации предложения по совершенствованию деятельности  ДОУ.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2.2.5. Обсуждает вопросы по реорганизации и ликвидации ДОУ.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Права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Общее собрание трудового коллектива имеет право: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создавать комиссию по урегулированию споров между участниками образовательных отношений;</w:t>
      </w:r>
    </w:p>
    <w:p w:rsidR="00C022DF" w:rsidRPr="00C022DF" w:rsidRDefault="00C022DF" w:rsidP="00C022DF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изменения и дополнения в коллективный договор;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определять представительство в суде интересов работников ДОУ;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вносить предложения о рассмотрении на собрании отдельных вопросов общественной жизни коллектива.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Каждый член Общего собрания имеет право: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left="1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потребовать обсуждения Общим собранием любого вопроса, касающегося деятельности ДОУ, если его предложение поддержит не менее одной трети членов собрания;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left="1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несогласии с решением Общего собрания высказать свое мотивированное мнение, которое должно быть занесено в протокол.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Организация управления Общим собранием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right="7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4.1.  </w:t>
      </w: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Общее собрание трудового коллектива проводится по мере необходимости, но не менее 2 раз в год.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4.5. Инициатором созыва Общего собрания коллектива может быть Учредитель, заведующий ДОУ, Наблюдательный  совет, выборный орган </w:t>
      </w: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первичной профсоюзной организации или не менее одной трети работников ДОУ.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 На заседание Общего собрания могут быть приглашены представители Учредителя, общественных организаций, органов муниципального и государственного управления. Лица, приглашенные на собрание, пользуются правом совещательного голоса, могут вносить предложения и заявления, участвовать в обсуждении вопросов, находящихся в их компетенции.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right="7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 Для ведения Общего собрания из его состава открытым голосованием избирается председатель и секретарь сроком на один учебный год, которые выполняют свои обязанности на общественных началах.</w:t>
      </w:r>
    </w:p>
    <w:p w:rsidR="00C022DF" w:rsidRPr="00C022DF" w:rsidRDefault="00C022DF" w:rsidP="00C022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Председатель Общего собрания: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деятельность Общего собрания;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left="12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информирует членов трудового коллектива о предстоящем заседании не менее чем за 14 дней до его проведения;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организует подготовку и проведение заседания;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определяет повестку дня;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контролирует выполнение решений.</w:t>
      </w:r>
    </w:p>
    <w:p w:rsidR="00C022DF" w:rsidRPr="00C022DF" w:rsidRDefault="00C022DF" w:rsidP="00C0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1D1B11"/>
          <w:sz w:val="28"/>
          <w:szCs w:val="28"/>
          <w:lang w:eastAsia="ru-RU"/>
        </w:rPr>
        <w:t>Решение Общего собрания трудового коллектива считается принятым, если за него проголосовало 2/3 присутствующих.</w:t>
      </w:r>
    </w:p>
    <w:p w:rsidR="00C022DF" w:rsidRPr="00C022DF" w:rsidRDefault="00C022DF" w:rsidP="00C0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вопросу объявления забастовки Общее собрание трудового коллектива ДОУ считается правомочным, если на нем присутствовало не менее двух третей от общего числа работников.</w:t>
      </w:r>
    </w:p>
    <w:p w:rsidR="00C022DF" w:rsidRPr="00C022DF" w:rsidRDefault="00C022DF" w:rsidP="00C0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 Общего собрания принимается открытым голосованием.</w:t>
      </w:r>
    </w:p>
    <w:p w:rsidR="00C022DF" w:rsidRPr="00C022DF" w:rsidRDefault="00C022DF" w:rsidP="00C022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Calibri" w:eastAsia="Times New Roman" w:hAnsi="Calibri" w:cs="Arial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Общего собрания трудового коллектива является рекомендательным, при издании приказа заведующим ДОУ об утверждении решения общего собрания - принятые решения становятся обязательными для исполнения каждым членом коллектива.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022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Документация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 План работы Общего собрания трудового коллектива является составной частью годового  плана работы ДОУ. Заседания Общего собрания оформляются протоколом.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протоколе фиксируются: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firstLine="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дата проведения заседания;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firstLine="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количество присутствующих (отсутствующих) членов Общего собрания;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firstLine="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приглашенные (ФИО, должность);</w:t>
      </w:r>
    </w:p>
    <w:p w:rsidR="00C022DF" w:rsidRPr="00C022DF" w:rsidRDefault="00C022DF" w:rsidP="00C022DF">
      <w:pPr>
        <w:shd w:val="clear" w:color="auto" w:fill="FFFFFF"/>
        <w:spacing w:after="0" w:line="240" w:lineRule="auto"/>
        <w:ind w:firstLine="108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повестка дня;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ход обсуждения вопросов;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предложения, рекомендации  и  замечания членов Общего собрания  и приглашенных лиц;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 решение Общего собрания.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5.3. Протоколы подписываются председателем и секретарем Общего собрания.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5.4. Нумерация протоколов ведется от начала учебного года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5.5.Журнал протоколов Общего собрания нумеруется постранично, прошнуровывается, скрепляется подписью заведующего и печатью ДОУ.</w:t>
      </w:r>
    </w:p>
    <w:p w:rsidR="00C022DF" w:rsidRPr="00C022DF" w:rsidRDefault="00C022DF" w:rsidP="00C022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  <w:lang w:eastAsia="ru-RU"/>
        </w:rPr>
      </w:pPr>
      <w:r w:rsidRPr="00C022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5.6. Журнал протоколов хранится в делах ДОУ согласно номенклатуре дел.</w:t>
      </w:r>
    </w:p>
    <w:p w:rsidR="00C46A63" w:rsidRDefault="00C46A63"/>
    <w:sectPr w:rsidR="00C46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B08"/>
    <w:multiLevelType w:val="multilevel"/>
    <w:tmpl w:val="A486332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6A7524"/>
    <w:multiLevelType w:val="multilevel"/>
    <w:tmpl w:val="93EEA80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2DF"/>
    <w:rsid w:val="00755273"/>
    <w:rsid w:val="00A24128"/>
    <w:rsid w:val="00C022DF"/>
    <w:rsid w:val="00C4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9805CB-EDE4-4B75-B613-712737E58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61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1003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Ramazan</dc:creator>
  <cp:lastModifiedBy>Пользователь Windows</cp:lastModifiedBy>
  <cp:revision>2</cp:revision>
  <dcterms:created xsi:type="dcterms:W3CDTF">2021-07-28T12:15:00Z</dcterms:created>
  <dcterms:modified xsi:type="dcterms:W3CDTF">2021-07-28T12:15:00Z</dcterms:modified>
</cp:coreProperties>
</file>