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FD" w:rsidRDefault="00C53DB5" w:rsidP="00C53D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приказу</w:t>
      </w:r>
    </w:p>
    <w:p w:rsidR="008A026B" w:rsidRDefault="00B979FD" w:rsidP="00B979FD">
      <w:pPr>
        <w:spacing w:after="0"/>
      </w:pPr>
      <w:r>
        <w:t xml:space="preserve">                              </w:t>
      </w:r>
      <w:r w:rsidR="008A026B">
        <w:t xml:space="preserve">                                                                                                            </w:t>
      </w:r>
      <w:r w:rsidR="00C53DB5">
        <w:t xml:space="preserve">     №13 от 30</w:t>
      </w:r>
      <w:r>
        <w:t xml:space="preserve">.01.2021г.                     </w:t>
      </w:r>
    </w:p>
    <w:p w:rsidR="008A026B" w:rsidRDefault="008A026B" w:rsidP="00D33EF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B" w:rsidRPr="00D33EFD" w:rsidRDefault="008A026B" w:rsidP="00D33EF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spacing w:after="0" w:line="322" w:lineRule="exact"/>
        <w:jc w:val="center"/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</w:pPr>
      <w:r w:rsidRPr="00D33EFD"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  <w:t>ПОЛОЖЕНИЕ</w:t>
      </w:r>
    </w:p>
    <w:p w:rsidR="00D33EFD" w:rsidRPr="00D33EFD" w:rsidRDefault="00D33EFD" w:rsidP="00D3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Центре образования естественно-научной и </w:t>
      </w: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технологической направленностей «Точка роста» на базе </w:t>
      </w: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33E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«Верхнегакваринская школа-сад»</w:t>
      </w:r>
    </w:p>
    <w:p w:rsidR="00D33EFD" w:rsidRPr="00D33EFD" w:rsidRDefault="00D33EFD" w:rsidP="00D33EFD">
      <w:pPr>
        <w:spacing w:before="2" w:after="0" w:line="322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326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Общие</w:t>
      </w:r>
      <w:r w:rsidRPr="00D33EFD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положения</w:t>
      </w:r>
    </w:p>
    <w:p w:rsidR="00D33EFD" w:rsidRPr="00D33EFD" w:rsidRDefault="00D33EFD" w:rsidP="00D33E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Центр образования естественно-научной и технологической направленностей «Точка роста» на базе </w:t>
      </w:r>
      <w:r w:rsidRPr="00D33EFD">
        <w:rPr>
          <w:rFonts w:ascii="Calibri" w:eastAsia="Calibri" w:hAnsi="Calibri" w:cs="Times New Roman"/>
          <w:b/>
          <w:i/>
          <w:sz w:val="24"/>
          <w:szCs w:val="24"/>
        </w:rPr>
        <w:t>МБОУ «Верхнегакваринская школа-сад»</w:t>
      </w:r>
      <w:r w:rsidRPr="00D33E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направленностей.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Центр не является юридическим лицом и действует для достижения уставных целей </w:t>
      </w:r>
      <w:r w:rsidRPr="00D33EFD">
        <w:rPr>
          <w:rFonts w:ascii="Calibri" w:eastAsia="Calibri" w:hAnsi="Calibri" w:cs="Times New Roman"/>
          <w:b/>
          <w:i/>
          <w:sz w:val="24"/>
          <w:szCs w:val="24"/>
        </w:rPr>
        <w:t>МБОУ «Верхнегакваринская школа-сад»</w:t>
      </w:r>
      <w:r w:rsidRPr="00D33E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(далее – Учреждение)</w:t>
      </w:r>
      <w:r w:rsidRPr="00D33EF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33EFD">
        <w:rPr>
          <w:rFonts w:ascii="Times New Roman" w:eastAsia="Calibri" w:hAnsi="Times New Roman" w:cs="Times New Roman"/>
          <w:sz w:val="24"/>
          <w:szCs w:val="24"/>
        </w:rPr>
        <w:t>а также в целях выполнения задач и достижения показателей и результатов национального</w:t>
      </w:r>
      <w:r w:rsidRPr="00D33EFD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проекта «Образование».</w:t>
      </w:r>
      <w:r w:rsidRPr="00D33EF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Calibri" w:eastAsia="Calibri" w:hAnsi="Calibri" w:cs="Times New Roman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D33EFD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D33EFD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актами</w:t>
      </w:r>
      <w:r w:rsidRPr="00D33EFD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Республики Дагестан,</w:t>
      </w:r>
      <w:r w:rsidRPr="00D33EFD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D33EF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Pr="00D33EFD">
        <w:rPr>
          <w:rFonts w:ascii="Calibri" w:eastAsia="Calibri" w:hAnsi="Calibri" w:cs="Times New Roman"/>
          <w:b/>
          <w:i/>
          <w:sz w:val="24"/>
          <w:szCs w:val="24"/>
        </w:rPr>
        <w:t>МБОУ «Верхнегакваринская школа-сад»</w:t>
      </w:r>
      <w:r w:rsidRPr="00D33EFD">
        <w:rPr>
          <w:rFonts w:ascii="Times New Roman" w:eastAsia="Calibri" w:hAnsi="Times New Roman" w:cs="Times New Roman"/>
          <w:sz w:val="24"/>
          <w:szCs w:val="24"/>
        </w:rPr>
        <w:t>, планами работы, утвержденными учредителем и настоящим Положением.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Центр в своей деятельности подчиняется руководителю Учреждения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(директору).</w:t>
      </w:r>
    </w:p>
    <w:p w:rsidR="00D33EFD" w:rsidRPr="00D33EFD" w:rsidRDefault="00D33EFD" w:rsidP="00D33EFD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left="993" w:right="-26" w:hanging="31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Цели, задачи, функции деятельности</w:t>
      </w:r>
      <w:r w:rsidRPr="00D33EFD">
        <w:rPr>
          <w:rFonts w:ascii="Times New Roman" w:eastAsia="Times New Roman" w:hAnsi="Times New Roman" w:cs="Times New Roman"/>
          <w:b/>
          <w:bCs/>
          <w:spacing w:val="-8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Центра</w:t>
      </w:r>
    </w:p>
    <w:p w:rsidR="00D33EFD" w:rsidRPr="00D33EFD" w:rsidRDefault="00D33EFD" w:rsidP="00D33EFD">
      <w:pPr>
        <w:spacing w:after="0" w:line="240" w:lineRule="auto"/>
        <w:ind w:right="-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D33EF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«Биология».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Задачами Центра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B979FD" w:rsidRDefault="00D33EFD" w:rsidP="00B979FD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D33EFD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</w:t>
      </w:r>
      <w:r w:rsidRPr="00D33EFD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="00B979FD">
        <w:rPr>
          <w:rFonts w:ascii="Times New Roman" w:eastAsia="Calibri" w:hAnsi="Times New Roman" w:cs="Times New Roman"/>
          <w:sz w:val="24"/>
          <w:szCs w:val="24"/>
        </w:rPr>
        <w:t xml:space="preserve">технологической </w:t>
      </w:r>
      <w:bookmarkStart w:id="0" w:name="_GoBack"/>
      <w:bookmarkEnd w:id="0"/>
      <w:r w:rsidRPr="00B979FD">
        <w:rPr>
          <w:rFonts w:ascii="Times New Roman" w:eastAsia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вовлечение обучающихся и педагогических работников в проектную</w:t>
      </w:r>
      <w:r w:rsidRPr="00D33EF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деятельность;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D33EF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</w:t>
      </w:r>
      <w:r w:rsidRPr="00D33EFD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организованных образовательными организациями в каникулярный</w:t>
      </w:r>
      <w:r w:rsidRPr="00D33E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период;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программы.</w:t>
      </w:r>
    </w:p>
    <w:p w:rsidR="00D33EFD" w:rsidRPr="00D33EFD" w:rsidRDefault="00D33EFD" w:rsidP="00D33EFD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Центр для достижения цели и выполнения задач вправе взаимодействовать</w:t>
      </w:r>
      <w:r w:rsidRPr="00D33EF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с: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с иными образовательными организациями, на базе которых созданы центры «Точка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роста»;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D33EF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центров</w:t>
      </w:r>
    </w:p>
    <w:p w:rsidR="00D33EFD" w:rsidRPr="00D33EFD" w:rsidRDefault="00D33EFD" w:rsidP="00D33EF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FD">
        <w:rPr>
          <w:rFonts w:ascii="Times New Roman" w:eastAsia="Times New Roman" w:hAnsi="Times New Roman" w:cs="Times New Roman"/>
          <w:sz w:val="24"/>
          <w:szCs w:val="24"/>
        </w:rPr>
        <w:t>«Точка роста», в том числе по вопросам повышения квалификации педагогических работников;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33EFD" w:rsidRPr="00D33EFD" w:rsidRDefault="00D33EFD" w:rsidP="00D33EFD">
      <w:pPr>
        <w:widowControl w:val="0"/>
        <w:tabs>
          <w:tab w:val="left" w:pos="1658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141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Порядок управления Центром «Точка</w:t>
      </w:r>
      <w:r w:rsidRPr="00D33EFD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роста»</w:t>
      </w:r>
    </w:p>
    <w:p w:rsidR="00D33EFD" w:rsidRPr="00D33EFD" w:rsidRDefault="00D33EFD" w:rsidP="00D33EFD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D33E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Руководителем Центра может быть назначен сотрудник Учреждения из числа руководящих и педагогических</w:t>
      </w:r>
      <w:r w:rsidRPr="00D33E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работников.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Руководитель Центра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обязан: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осуществлять оперативное руководство</w:t>
      </w:r>
      <w:r w:rsidRPr="00D33EF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Центром;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 w:rsidRPr="00D33EF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отчитываться перед Руководителем Учреждения о результатах работы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Pr="00D33EFD">
        <w:rPr>
          <w:rFonts w:ascii="Times New Roman" w:eastAsia="Calibri" w:hAnsi="Times New Roman" w:cs="Times New Roman"/>
          <w:sz w:val="24"/>
          <w:szCs w:val="24"/>
        </w:rPr>
        <w:tab/>
        <w:t>иные</w:t>
      </w:r>
      <w:r w:rsidRPr="00D33EFD">
        <w:rPr>
          <w:rFonts w:ascii="Times New Roman" w:eastAsia="Calibri" w:hAnsi="Times New Roman" w:cs="Times New Roman"/>
          <w:sz w:val="24"/>
          <w:szCs w:val="24"/>
        </w:rPr>
        <w:tab/>
        <w:t xml:space="preserve">обязанности, 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предусмотренные </w:t>
      </w:r>
      <w:r w:rsidRPr="00D33EFD">
        <w:rPr>
          <w:rFonts w:ascii="Times New Roman" w:eastAsia="Calibri" w:hAnsi="Times New Roman" w:cs="Times New Roman"/>
          <w:sz w:val="24"/>
          <w:szCs w:val="24"/>
        </w:rPr>
        <w:t>законодательством, уставом Учреждения, должностной инструкцией и настоящим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Положением.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Руководитель Центра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 w:rsidRPr="00D33E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реализацией;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914727" w:rsidRDefault="00D33EFD" w:rsidP="00D33EFD">
      <w:r w:rsidRPr="00D33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D33EF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</w:p>
    <w:sectPr w:rsidR="00914727" w:rsidSect="00C53D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 w15:restartNumberingAfterBreak="0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2D"/>
    <w:rsid w:val="008A026B"/>
    <w:rsid w:val="00914727"/>
    <w:rsid w:val="00B814FA"/>
    <w:rsid w:val="00B979FD"/>
    <w:rsid w:val="00C53DB5"/>
    <w:rsid w:val="00D33EFD"/>
    <w:rsid w:val="00E54EFE"/>
    <w:rsid w:val="00E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A679"/>
  <w15:docId w15:val="{D9952AD3-61DE-4801-B437-DA2FCA3A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cp:lastPrinted>2021-11-22T07:23:00Z</cp:lastPrinted>
  <dcterms:created xsi:type="dcterms:W3CDTF">2021-07-30T19:44:00Z</dcterms:created>
  <dcterms:modified xsi:type="dcterms:W3CDTF">2021-11-22T07:23:00Z</dcterms:modified>
</cp:coreProperties>
</file>