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DA" w:rsidRDefault="00734DDA" w:rsidP="00734DDA">
      <w:pPr>
        <w:spacing w:line="100" w:lineRule="atLeast"/>
        <w:ind w:left="1134" w:right="502"/>
        <w:jc w:val="center"/>
      </w:pPr>
      <w:r>
        <w:rPr>
          <w:b/>
        </w:rPr>
        <w:t>ПОЯСНИТЕЛЬНАЯ ЗАПИСКА</w:t>
      </w:r>
    </w:p>
    <w:p w:rsidR="00734DDA" w:rsidRDefault="00734DDA" w:rsidP="006F676A">
      <w:pPr>
        <w:spacing w:line="100" w:lineRule="atLeast"/>
        <w:ind w:right="111"/>
        <w:jc w:val="both"/>
        <w:rPr>
          <w:b/>
        </w:rPr>
      </w:pPr>
      <w:r>
        <w:t xml:space="preserve">     Программа ориентирована на усвоение обязательного минимума по географии, соответствующего стандартам Министерства образования Российской Федерации. </w:t>
      </w:r>
      <w:r>
        <w:rPr>
          <w:b/>
          <w:bCs/>
        </w:rPr>
        <w:t>Основная цель географии</w:t>
      </w:r>
      <w: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</w:t>
      </w:r>
      <w:r w:rsidR="00FD7BF7">
        <w:t>природных,</w:t>
      </w:r>
      <w:r>
        <w:t xml:space="preserve"> социально-экономических и экологических процессов и явлений, адаптации к условиям окружающей среды и обеспечения безопасности </w:t>
      </w:r>
      <w:r w:rsidR="00FD7BF7">
        <w:t>жизнедеятельности</w:t>
      </w:r>
      <w:r>
        <w:t>, экологически сообразного поведения в окружающей среде.</w:t>
      </w:r>
    </w:p>
    <w:p w:rsidR="00734DDA" w:rsidRDefault="00734DDA" w:rsidP="006F676A">
      <w:pPr>
        <w:spacing w:line="100" w:lineRule="atLeast"/>
        <w:ind w:right="111"/>
        <w:jc w:val="both"/>
      </w:pPr>
      <w:r>
        <w:rPr>
          <w:b/>
        </w:rPr>
        <w:tab/>
        <w:t>Программа построена</w:t>
      </w:r>
      <w:r>
        <w:t xml:space="preserve"> с учетом принципов системности, научности и доступности, а также </w:t>
      </w:r>
      <w:r w:rsidR="00FD7BF7">
        <w:t>преемственности между</w:t>
      </w:r>
      <w:r>
        <w:t xml:space="preserve"> различными разделами курса. </w:t>
      </w:r>
    </w:p>
    <w:p w:rsidR="00734DDA" w:rsidRDefault="00734DDA" w:rsidP="006F676A">
      <w:pPr>
        <w:spacing w:line="100" w:lineRule="atLeast"/>
        <w:ind w:right="111"/>
        <w:jc w:val="both"/>
        <w:rPr>
          <w:b/>
        </w:rPr>
      </w:pPr>
      <w:r>
        <w:tab/>
        <w:t xml:space="preserve">Рабочая программа представляет собой </w:t>
      </w:r>
      <w:r>
        <w:rPr>
          <w:b/>
        </w:rPr>
        <w:t>целостный документ</w:t>
      </w:r>
      <w:r>
        <w:t>, включающий разделы: пояснительная записка, основное содержание, учебно-тематический план, требования к уровню подготовки обучающихся, приложение (календарно-тематическое планирование, УМК, контрольные тесты, критерии оценивания).</w:t>
      </w:r>
    </w:p>
    <w:p w:rsidR="00734DDA" w:rsidRDefault="00734DDA" w:rsidP="006F676A">
      <w:pPr>
        <w:spacing w:line="100" w:lineRule="atLeast"/>
        <w:ind w:right="111"/>
        <w:jc w:val="both"/>
        <w:rPr>
          <w:b/>
        </w:rPr>
      </w:pPr>
      <w:r>
        <w:t xml:space="preserve">Данная рабочая программа по географии определяет наиболее оптимальные и эффективные для определенного класса содержание, </w:t>
      </w:r>
      <w:r w:rsidR="00FD7BF7">
        <w:t>формы, методы</w:t>
      </w:r>
      <w:r>
        <w:t xml:space="preserve"> и приемы организации образовательного процесса с целью получения результата, соответствующего требованиям стандарта.</w:t>
      </w:r>
    </w:p>
    <w:p w:rsidR="00734DDA" w:rsidRPr="00FD7BF7" w:rsidRDefault="00734DDA" w:rsidP="006F676A">
      <w:pPr>
        <w:tabs>
          <w:tab w:val="left" w:pos="540"/>
        </w:tabs>
        <w:spacing w:line="100" w:lineRule="atLeast"/>
        <w:ind w:right="1134"/>
        <w:jc w:val="both"/>
      </w:pPr>
      <w:r>
        <w:t>В соответствии с учебным планом, а также годовым календарным учебным графиком рабочая</w:t>
      </w:r>
      <w:r w:rsidR="00004ADE">
        <w:t xml:space="preserve"> </w:t>
      </w:r>
      <w:r>
        <w:t xml:space="preserve">программа рассчитана </w:t>
      </w:r>
      <w:r w:rsidRPr="00FD7BF7">
        <w:t>на в 9 классе -</w:t>
      </w:r>
      <w:r w:rsidR="00FD7BF7">
        <w:t xml:space="preserve"> </w:t>
      </w:r>
      <w:r w:rsidRPr="00FD7BF7">
        <w:t>68 часов, из расч</w:t>
      </w:r>
      <w:r w:rsidR="00FD7BF7">
        <w:t>ета 2-х учебных часов в неделю.</w:t>
      </w:r>
    </w:p>
    <w:p w:rsidR="00734DDA" w:rsidRDefault="00734DDA" w:rsidP="006F676A">
      <w:pPr>
        <w:spacing w:line="100" w:lineRule="atLeast"/>
        <w:ind w:right="1134"/>
        <w:rPr>
          <w:b/>
          <w:bCs/>
        </w:rPr>
      </w:pPr>
    </w:p>
    <w:p w:rsidR="00004ADE" w:rsidRPr="00004ADE" w:rsidRDefault="00004ADE" w:rsidP="00004ADE">
      <w:pPr>
        <w:spacing w:line="100" w:lineRule="atLeast"/>
        <w:ind w:right="56"/>
        <w:jc w:val="center"/>
        <w:rPr>
          <w:b/>
          <w:bCs/>
          <w:sz w:val="28"/>
        </w:rPr>
      </w:pPr>
      <w:r w:rsidRPr="00004ADE">
        <w:rPr>
          <w:b/>
          <w:bCs/>
          <w:sz w:val="28"/>
        </w:rPr>
        <w:t>Планируемые результаты</w:t>
      </w:r>
    </w:p>
    <w:p w:rsidR="00004ADE" w:rsidRDefault="00004ADE" w:rsidP="006F676A">
      <w:pPr>
        <w:spacing w:line="100" w:lineRule="atLeast"/>
        <w:ind w:right="56"/>
        <w:jc w:val="both"/>
        <w:rPr>
          <w:b/>
          <w:bCs/>
        </w:rPr>
      </w:pPr>
    </w:p>
    <w:p w:rsidR="00734DDA" w:rsidRDefault="00734DDA" w:rsidP="006F676A">
      <w:pPr>
        <w:spacing w:line="100" w:lineRule="atLeast"/>
        <w:ind w:right="56"/>
        <w:jc w:val="both"/>
        <w:rPr>
          <w:b/>
          <w:bCs/>
        </w:rPr>
      </w:pPr>
      <w:r>
        <w:rPr>
          <w:b/>
          <w:bCs/>
        </w:rPr>
        <w:t>Личностными результатами</w:t>
      </w:r>
      <w:r>
        <w:t xml:space="preserve"> обучения географии в основной школе является формирование всесторонне образов</w:t>
      </w:r>
      <w:r w:rsidR="004F4A58">
        <w:t xml:space="preserve">анной, инициативной и успешной </w:t>
      </w:r>
      <w:r>
        <w:t xml:space="preserve">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734DDA" w:rsidRDefault="004F4A58" w:rsidP="006F676A">
      <w:pPr>
        <w:spacing w:line="100" w:lineRule="atLeast"/>
        <w:ind w:right="1134"/>
      </w:pPr>
      <w:r>
        <w:rPr>
          <w:b/>
          <w:bCs/>
        </w:rPr>
        <w:t>Важнейшие</w:t>
      </w:r>
      <w:r w:rsidR="00734DDA">
        <w:rPr>
          <w:b/>
          <w:bCs/>
        </w:rPr>
        <w:t xml:space="preserve"> личностные результаты обучения географии: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93" w:firstLine="0"/>
        <w:jc w:val="both"/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93" w:firstLine="0"/>
        <w:jc w:val="both"/>
      </w:pPr>
      <w:r>
        <w:t xml:space="preserve">формирование ответственного отношения к учению, </w:t>
      </w:r>
      <w:r w:rsidR="00FD7BF7">
        <w:t>готовности и способности,</w:t>
      </w:r>
      <w:r>
        <w:t xml:space="preserve"> учащихся к саморазвитию и самообразованию на основе мотивации к обучению и познанию;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93" w:firstLine="0"/>
        <w:jc w:val="both"/>
      </w:pPr>
      <w:r>
        <w:t>формирование личностных представлений о целостности природы;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93" w:firstLine="0"/>
        <w:jc w:val="both"/>
      </w:pPr>
      <w:r>
        <w:t>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поступкам;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93" w:firstLine="0"/>
        <w:jc w:val="both"/>
      </w:pP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– исследовательской, творческой и других видов деятельности;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111" w:firstLine="0"/>
        <w:jc w:val="both"/>
      </w:pPr>
      <w:r>
        <w:t>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людей;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111" w:firstLine="0"/>
        <w:jc w:val="both"/>
      </w:pPr>
      <w:r>
        <w:t>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734DDA" w:rsidRDefault="00734DDA" w:rsidP="006F676A">
      <w:pPr>
        <w:numPr>
          <w:ilvl w:val="0"/>
          <w:numId w:val="4"/>
        </w:numPr>
        <w:tabs>
          <w:tab w:val="clear" w:pos="900"/>
          <w:tab w:val="num" w:pos="0"/>
        </w:tabs>
        <w:spacing w:line="100" w:lineRule="atLeast"/>
        <w:ind w:left="0" w:right="111" w:firstLine="0"/>
        <w:jc w:val="both"/>
        <w:rPr>
          <w:b/>
          <w:bCs/>
        </w:rPr>
      </w:pPr>
      <w:r>
        <w:t>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734DDA" w:rsidRDefault="00734DDA" w:rsidP="006F676A">
      <w:pPr>
        <w:spacing w:line="100" w:lineRule="atLeast"/>
        <w:ind w:right="111"/>
        <w:jc w:val="both"/>
        <w:rPr>
          <w:b/>
          <w:bCs/>
        </w:rPr>
      </w:pPr>
      <w:r>
        <w:rPr>
          <w:b/>
          <w:bCs/>
        </w:rPr>
        <w:t>Метапредметные результаты</w:t>
      </w:r>
      <w:r>
        <w:t xml:space="preserve"> включают освоенные обучающимися универсальные учебные действия, обеспечивающие овладение      ключевыми компетенциями, составляющими основу умения учиться</w:t>
      </w:r>
    </w:p>
    <w:p w:rsidR="00734DDA" w:rsidRDefault="00734DDA" w:rsidP="006F676A">
      <w:pPr>
        <w:spacing w:line="100" w:lineRule="atLeast"/>
        <w:ind w:right="111"/>
        <w:jc w:val="both"/>
      </w:pPr>
      <w:r>
        <w:rPr>
          <w:b/>
          <w:bCs/>
        </w:rPr>
        <w:t>Важнейшие метапредметные результаты обучения географии: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11" w:firstLine="0"/>
        <w:jc w:val="both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11" w:firstLine="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11" w:firstLine="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11" w:firstLine="0"/>
        <w:jc w:val="both"/>
      </w:pPr>
      <w:r>
        <w:t>умение оценивать правильность выполнения учебной задачи, собственные возможности ее решения;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11" w:firstLine="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93" w:firstLine="0"/>
        <w:jc w:val="both"/>
      </w:pPr>
      <w:r>
        <w:lastRenderedPageBreak/>
        <w:t>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и делать выводы;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93" w:firstLine="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9" w:firstLine="0"/>
        <w:jc w:val="both"/>
      </w:pPr>
      <w:r>
        <w:t>смысловое чтение;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9" w:firstLine="0"/>
        <w:jc w:val="both"/>
      </w:pPr>
      <w:r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74" w:firstLine="0"/>
        <w:jc w:val="both"/>
      </w:pPr>
      <w: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34DDA" w:rsidRDefault="00734DDA" w:rsidP="006F676A">
      <w:pPr>
        <w:numPr>
          <w:ilvl w:val="0"/>
          <w:numId w:val="5"/>
        </w:numPr>
        <w:spacing w:line="100" w:lineRule="atLeast"/>
        <w:ind w:left="0" w:right="1134" w:firstLine="0"/>
        <w:jc w:val="both"/>
        <w:rPr>
          <w:b/>
        </w:rPr>
      </w:pPr>
      <w:r>
        <w:t>формирование и развитие компетентности в области использования ИКТ.</w:t>
      </w:r>
    </w:p>
    <w:p w:rsidR="00FD7BF7" w:rsidRDefault="00FD7BF7" w:rsidP="006F676A">
      <w:pPr>
        <w:jc w:val="center"/>
        <w:rPr>
          <w:b/>
          <w:bCs/>
          <w:i/>
          <w:iCs/>
        </w:rPr>
      </w:pPr>
    </w:p>
    <w:p w:rsidR="00FD7BF7" w:rsidRDefault="00FD7BF7" w:rsidP="006F676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Содержание курса</w:t>
      </w:r>
    </w:p>
    <w:p w:rsidR="00734DDA" w:rsidRDefault="00734DDA" w:rsidP="006F676A">
      <w:pPr>
        <w:jc w:val="center"/>
        <w:rPr>
          <w:b/>
          <w:bCs/>
        </w:rPr>
      </w:pPr>
      <w:r>
        <w:rPr>
          <w:b/>
          <w:bCs/>
          <w:i/>
          <w:iCs/>
        </w:rPr>
        <w:t>9 класс</w:t>
      </w:r>
    </w:p>
    <w:p w:rsidR="00734DDA" w:rsidRDefault="00734DDA" w:rsidP="006F676A">
      <w:pPr>
        <w:pStyle w:val="CM3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ВВЕДЕНИЕ — 1 ч</w:t>
      </w:r>
    </w:p>
    <w:p w:rsidR="00734DDA" w:rsidRDefault="00734DDA" w:rsidP="006F676A">
      <w:pPr>
        <w:pStyle w:val="CM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Тема 1. ХОЗЯЙСТВО РОССИИ — 30 ч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хозяйства России. Отраслевая, функциональная и территориальная структуры хозяйства страны. Секторы хозяйства и динамика соотношений между ними. Межотраслевые комплексы. Факторы и условия размещения предприятий. Территориальная структура хозяйства, ее основные элементы и типы. Основная зона хозяйственного освоения. Изменения территориальной структуры хозяйства в перспективе.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Географическое положение России как фактор развития хозяйства. Влияние на хозяйство северного, транспортного, соседского, геополитического и геоэкономического положения России.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Человеческий капитал и качество населения России. Человеческий капитал, его доля в национальном богатстве страны. Оценка и географические различия качества населения. Перспективы развития человеческого капитала России.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Трудовые ресурсы и экономически активное население России. Соотношение понятий трудовые ресурсы и экономически активное население. Безработица. Основные сферы занятости населения. Перспективы развития рынка труда.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Природно-ресурсный капитал России. Доля природно-ресурсного капитала в национальном богатстве страны. Место России в мировых запасах природных ресурсов. Геологическая изученность России. Основные черты географии природных ресурсов. Перспективы использования природно-ресурсного капитала России.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Производственный капитал. Доля производственного капитала в национальном богатстве России, его современное и перспективное распределение по территории страны.</w:t>
      </w:r>
    </w:p>
    <w:p w:rsidR="00734DDA" w:rsidRDefault="00734DDA" w:rsidP="006F676A">
      <w:pPr>
        <w:pStyle w:val="CM5"/>
        <w:jc w:val="both"/>
      </w:pPr>
      <w:r>
        <w:rPr>
          <w:rFonts w:ascii="Times New Roman" w:hAnsi="Times New Roman" w:cs="Times New Roman"/>
        </w:rPr>
        <w:t>Топливно-энергетический комплекс (ТЭК). Состав, место и значение в хозяйстве. Динамика структуры потребления топливно-энергических ресурсов.</w:t>
      </w:r>
    </w:p>
    <w:p w:rsidR="00734DDA" w:rsidRDefault="00734DDA" w:rsidP="006F676A">
      <w:pPr>
        <w:jc w:val="both"/>
      </w:pPr>
      <w:r>
        <w:t xml:space="preserve">Газовая промышленность. Место России в мировых запасах и добыче природного газа. География его запасов и добычи в стране. Основные сферы использования природного газа. География основных газопроводов. Влияние газовой промышленности на окружающую среду. Перспективы развития отрасли. </w:t>
      </w:r>
    </w:p>
    <w:p w:rsidR="00734DDA" w:rsidRDefault="00734DDA" w:rsidP="006F676A">
      <w:pPr>
        <w:jc w:val="both"/>
      </w:pPr>
      <w:r>
        <w:t>Нефтяная промышленность. Место России в мировых запасах и добыче нефти. География ее запасов и добычи в стране. Основные сферы использования нефти. География основных нефтепроводов. Влияние нефтяной промышленности на окружающую среду. Перспективы развития отрасли.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Угольная промышленность. Место России в мировых запасах и добыче угля. География его запасов и добычи в стране. Основные сферы использования угля. Влияние угольной промышленности на окружающую среду. Перспективы развития отрасли.</w:t>
      </w:r>
    </w:p>
    <w:p w:rsidR="00734DDA" w:rsidRDefault="00734DDA" w:rsidP="006F676A">
      <w:pPr>
        <w:pStyle w:val="CM5"/>
        <w:jc w:val="both"/>
      </w:pPr>
      <w:r>
        <w:rPr>
          <w:rFonts w:ascii="Times New Roman" w:hAnsi="Times New Roman" w:cs="Times New Roman"/>
        </w:rPr>
        <w:t>Электроэнергетика. Место России в мире по производству электроэнергии. Типы электростанций, их особенности и доля в производстве электроэнергии. Нетрадиционные возобновляемые источники энергии. Энергосистемы. Влияние электроэнергетики на окружающую среду. Перспективы развития отрасли.</w:t>
      </w:r>
    </w:p>
    <w:p w:rsidR="00734DDA" w:rsidRDefault="00734DDA" w:rsidP="006F676A">
      <w:pPr>
        <w:jc w:val="both"/>
      </w:pPr>
      <w:r>
        <w:t>Машиностроение. Значение в хозяйстве, объем производства, состав. Факторы размещения машиностроительных предприятий. География важнейших отраслей машиностроения. Перспективы развития отрасли.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Черная металлургия. Значение в хозяйстве, объем производства, состав. Особенности производства, факторы размещения предприятий. География производства черных металлов. Влияние черной металлургии на окружающую среду. Перспективы развития отрасли.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Цветная металлургия. Значение в хозяйстве, объем производства, состав. Особенности производства, </w:t>
      </w:r>
      <w:r>
        <w:rPr>
          <w:rFonts w:ascii="Times New Roman" w:hAnsi="Times New Roman" w:cs="Times New Roman"/>
        </w:rPr>
        <w:lastRenderedPageBreak/>
        <w:t>факторы размещения предприятий. География производства тяжелых и легких цветных металлов. Влияние цветной металлургии на окружающую среду. Перспективы развития отрасли.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Химическая промышленность. Значение в хозяйстве, объем производства, состав. Особенности производства, факторы размещения предприятий. География химической промышленности. Влияние химической промышленности на окружающую среду. Перспективы развития отрасли.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Лесная промышленность. Значение в хозяйстве, объем производства, состав. Особенности производства, факторы размещения предприятий. География лесной промышленности. Влияние лесной промышленности на окружающую среду. Перспективы развития отрасли.</w:t>
      </w:r>
    </w:p>
    <w:p w:rsidR="00734DDA" w:rsidRDefault="00734DDA" w:rsidP="006F676A">
      <w:pPr>
        <w:pStyle w:val="CM5"/>
        <w:jc w:val="both"/>
      </w:pPr>
      <w:r>
        <w:rPr>
          <w:rFonts w:ascii="Times New Roman" w:hAnsi="Times New Roman" w:cs="Times New Roman"/>
        </w:rPr>
        <w:t>Сельское хозяйство. Значение в хозяйстве, объем производства. Отличия от других отраслей хозяйства. Сельскохозяйственные угодья, их структура. Состав сельского хозяйства. Влияние сельского хозяйства на окружающую среду. Растениеводство и животноводство: объемы производства продукции, география основных направлений, перспективы развития.</w:t>
      </w:r>
    </w:p>
    <w:p w:rsidR="00734DDA" w:rsidRDefault="00734DDA" w:rsidP="006F676A">
      <w:pPr>
        <w:jc w:val="both"/>
      </w:pPr>
      <w:r>
        <w:tab/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Пищевая и легкая промышленность. Агропромышленный комплекс. Значение в хозяйстве, объем производства, состав. Особенности производства, факторы размещения предприятий. География пищевой и легкой промышленности, их влияние на окружающую среду. Перспективы развития отраслей. Состав агропромышленного комплекса.</w:t>
      </w:r>
    </w:p>
    <w:p w:rsidR="00734DDA" w:rsidRDefault="00734DDA" w:rsidP="006F676A">
      <w:pPr>
        <w:pStyle w:val="CM5"/>
        <w:jc w:val="both"/>
      </w:pPr>
      <w:r>
        <w:rPr>
          <w:rFonts w:ascii="Times New Roman" w:hAnsi="Times New Roman" w:cs="Times New Roman"/>
        </w:rPr>
        <w:t>Транспорт. Значение в хозяйстве. Виды транспорта, их доля в транспортной работе. Транспортные узлы и транспортная система. Влияние транспорта на размещение населения и хозяйства. География железнодорожного, автомобильного, воздушного, морского и внутреннего водного транспорта: уровень развития и особенности, основные магистрали, морские бассейны и речные системы, влияние на окружающую среду и перспективы развития.</w:t>
      </w:r>
    </w:p>
    <w:p w:rsidR="00734DDA" w:rsidRDefault="00734DDA" w:rsidP="006F676A">
      <w:pPr>
        <w:jc w:val="both"/>
      </w:pPr>
      <w:r>
        <w:t>Связь. Значение в хозяйстве. Виды связи и уровень их развития. География связи. Перспективы развития отрасли.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Наука и образование. Значение в хозяйстве. Уровень развития. География и перспективы развития науки и образования.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Жилищное хозяйство. Величина жилого фонда России. Уровень развития жилищного хозяйства страны, особенности его географии. Перспективы развития.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работы. Анализ экономических карт для определения типов территориальной структуры хозяйства. Группировка отраслей по различным показателям. Сравнение природно-ресурсного потенциала различных районов России.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характеристики одного из нефтяных (угольных) бассейнов по картам и статистическим материалам.</w:t>
      </w:r>
    </w:p>
    <w:p w:rsidR="00734DDA" w:rsidRDefault="00734DDA" w:rsidP="006F676A">
      <w:pPr>
        <w:pStyle w:val="CM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главных районов размещения отраслей трудоемкого и металлоемкого машиностроения по картам.</w:t>
      </w:r>
    </w:p>
    <w:p w:rsidR="00734DDA" w:rsidRDefault="00734DDA" w:rsidP="006F676A">
      <w:pPr>
        <w:pStyle w:val="CM17"/>
        <w:jc w:val="both"/>
        <w:rPr>
          <w:b/>
          <w:bCs/>
        </w:rPr>
      </w:pPr>
      <w:r>
        <w:rPr>
          <w:rFonts w:ascii="Times New Roman" w:hAnsi="Times New Roman" w:cs="Times New Roman"/>
        </w:rPr>
        <w:t>Определение по картам и эколого-климатическим показателям районов выращивания зерновых и технических культур, главных районов животноводства.</w:t>
      </w:r>
    </w:p>
    <w:p w:rsidR="00734DDA" w:rsidRDefault="00734DDA" w:rsidP="006F676A">
      <w:pPr>
        <w:jc w:val="both"/>
      </w:pPr>
      <w:r>
        <w:rPr>
          <w:b/>
          <w:bCs/>
        </w:rPr>
        <w:t>Тема 2. РАЙОНЫ РОССИИ — 34 ч</w:t>
      </w:r>
    </w:p>
    <w:p w:rsidR="00734DDA" w:rsidRDefault="00734DDA" w:rsidP="006F676A">
      <w:pPr>
        <w:jc w:val="both"/>
      </w:pPr>
      <w:r>
        <w:t xml:space="preserve">Европейская и Азиатская части России. Территория, географическое положение, особенности природы, природных </w:t>
      </w:r>
      <w:r w:rsidR="00FD7BF7">
        <w:t>ресурсов, населения</w:t>
      </w:r>
      <w:r>
        <w:t xml:space="preserve"> и хозяйства.</w:t>
      </w:r>
    </w:p>
    <w:p w:rsidR="00734DDA" w:rsidRDefault="00734DDA" w:rsidP="006F676A">
      <w:pPr>
        <w:jc w:val="both"/>
      </w:pPr>
      <w:r>
        <w:t xml:space="preserve">Характеристика районов России: Европейский Север, Европейский </w:t>
      </w:r>
      <w:proofErr w:type="spellStart"/>
      <w:r>
        <w:t>Северо</w:t>
      </w:r>
      <w:proofErr w:type="spellEnd"/>
      <w:r>
        <w:t>–Запад, Центральная Россия, Европейский Юг, Поволжье, Урал, Западная Сибирь, Восточная Сибирь, Дальний Восток.</w:t>
      </w:r>
    </w:p>
    <w:p w:rsidR="00734DDA" w:rsidRDefault="00734DDA" w:rsidP="006F676A">
      <w:pPr>
        <w:jc w:val="both"/>
      </w:pPr>
      <w:r>
        <w:t>Площадь, население, состав райо</w:t>
      </w:r>
      <w:r w:rsidR="004F4A58">
        <w:t xml:space="preserve">на. Особенности его </w:t>
      </w:r>
      <w:proofErr w:type="spellStart"/>
      <w:r w:rsidR="004F4A58">
        <w:t>физико</w:t>
      </w:r>
      <w:proofErr w:type="spellEnd"/>
      <w:r w:rsidR="004F4A58">
        <w:t>–</w:t>
      </w:r>
      <w:proofErr w:type="spellStart"/>
      <w:r>
        <w:t>экономико</w:t>
      </w:r>
      <w:proofErr w:type="spellEnd"/>
      <w:r>
        <w:t>–географического и геополитического положения.</w:t>
      </w:r>
      <w:r w:rsidR="004F4A58">
        <w:t xml:space="preserve"> </w:t>
      </w:r>
      <w:r>
        <w:t>Особенности природы: характер поверхности, климат, внутренние воды, природные зоны, природные ресурсы.</w:t>
      </w:r>
    </w:p>
    <w:p w:rsidR="00734DDA" w:rsidRDefault="00734DDA" w:rsidP="006F676A">
      <w:pPr>
        <w:jc w:val="both"/>
        <w:rPr>
          <w:b/>
          <w:bCs/>
        </w:rPr>
      </w:pPr>
      <w:r>
        <w:t>Население: численность, естественный прирост и миграции. Размещение населения. Народы и религии. Занятость и доходы населения.</w:t>
      </w:r>
      <w:r w:rsidR="004F4A58">
        <w:t xml:space="preserve"> </w:t>
      </w:r>
      <w:r>
        <w:t>Хозяйство: место района в производстве валового регионального продукта. Особенности хозяйства и подрайоны. География важнейших отраслей промышленности, сельского хозяйства и сферы услуг. Экологические проблемы и перспективы развития района.</w:t>
      </w:r>
    </w:p>
    <w:p w:rsidR="00734DDA" w:rsidRDefault="00734DDA" w:rsidP="006F676A">
      <w:pPr>
        <w:jc w:val="both"/>
      </w:pPr>
      <w:r>
        <w:rPr>
          <w:b/>
          <w:bCs/>
        </w:rPr>
        <w:t xml:space="preserve">Практические работы. </w:t>
      </w:r>
      <w:r>
        <w:t>Анализ разных видов районирования России.   Сравнение географического положения районов и его влияния на природу, жизнь людей и хозяйство.   Выявление и анализ условий для развития хозяйства районов, регионов.</w:t>
      </w:r>
    </w:p>
    <w:p w:rsidR="00734DDA" w:rsidRDefault="00734DDA" w:rsidP="006F676A">
      <w:pPr>
        <w:jc w:val="both"/>
        <w:rPr>
          <w:b/>
          <w:bCs/>
        </w:rPr>
      </w:pPr>
      <w:bookmarkStart w:id="0" w:name="_GoBack"/>
      <w:bookmarkEnd w:id="0"/>
      <w:r>
        <w:t>Анализ взаимодействия природы и человека на примере одного из районов.</w:t>
      </w:r>
    </w:p>
    <w:p w:rsidR="00734DDA" w:rsidRDefault="00734DDA" w:rsidP="006F676A">
      <w:pPr>
        <w:jc w:val="both"/>
        <w:rPr>
          <w:b/>
          <w:bCs/>
        </w:rPr>
      </w:pPr>
    </w:p>
    <w:p w:rsidR="00734DDA" w:rsidRDefault="00734DDA" w:rsidP="006F676A">
      <w:pPr>
        <w:jc w:val="both"/>
      </w:pPr>
      <w:r>
        <w:rPr>
          <w:b/>
          <w:bCs/>
        </w:rPr>
        <w:t>Тема 3. РОССИЯ В МИРЕ — 2 ч</w:t>
      </w:r>
    </w:p>
    <w:p w:rsidR="00734DDA" w:rsidRDefault="00734DDA" w:rsidP="006F676A">
      <w:pPr>
        <w:jc w:val="both"/>
      </w:pPr>
      <w:r>
        <w:t>Россия и мировое хозяйство. Внешнеэкономические связи. Роль России в мировой торговле. Состав импортной и экспортной продукции. Основные внешнеторговые партнеры. Перспективы внешней торговли.</w:t>
      </w:r>
    </w:p>
    <w:p w:rsidR="00734DDA" w:rsidRDefault="00734DDA" w:rsidP="006F676A">
      <w:pPr>
        <w:jc w:val="both"/>
        <w:rPr>
          <w:b/>
          <w:bCs/>
        </w:rPr>
      </w:pPr>
      <w:r>
        <w:lastRenderedPageBreak/>
        <w:t>Россия и мировые транспортные коридоры. Мировые транспортные коридоры. Россия в системе формирующихся транспортных коридоров мира. Перспективы улучшения транспортно–географического положения страны.</w:t>
      </w:r>
    </w:p>
    <w:p w:rsidR="00734DDA" w:rsidRDefault="00734DDA" w:rsidP="006F676A">
      <w:pPr>
        <w:jc w:val="both"/>
      </w:pPr>
      <w:r>
        <w:rPr>
          <w:b/>
          <w:bCs/>
        </w:rPr>
        <w:t>Практические работы.</w:t>
      </w:r>
    </w:p>
    <w:p w:rsidR="00734DDA" w:rsidRDefault="00734DDA" w:rsidP="006F676A">
      <w:pPr>
        <w:autoSpaceDE w:val="0"/>
        <w:jc w:val="both"/>
        <w:rPr>
          <w:b/>
          <w:bCs/>
        </w:rPr>
      </w:pPr>
      <w:r>
        <w:t>Анализ показателей внешней торговли России с различными странами мира по статистическим данным.</w:t>
      </w:r>
    </w:p>
    <w:p w:rsidR="00734DDA" w:rsidRDefault="00734DDA" w:rsidP="00734DDA">
      <w:pPr>
        <w:autoSpaceDE w:val="0"/>
        <w:rPr>
          <w:rFonts w:ascii="Arial Narrow" w:hAnsi="Arial Narrow" w:cs="Arial Narrow"/>
          <w:b/>
          <w:bCs/>
          <w:sz w:val="28"/>
          <w:szCs w:val="28"/>
        </w:rPr>
      </w:pPr>
    </w:p>
    <w:p w:rsidR="00734DDA" w:rsidRDefault="00734DDA" w:rsidP="00734DDA">
      <w:pPr>
        <w:spacing w:line="100" w:lineRule="atLeast"/>
        <w:ind w:right="1134"/>
        <w:jc w:val="center"/>
        <w:rPr>
          <w:b/>
        </w:rPr>
      </w:pPr>
      <w:r>
        <w:rPr>
          <w:b/>
        </w:rPr>
        <w:t>Учебно-тематический план</w:t>
      </w:r>
    </w:p>
    <w:p w:rsidR="00734DDA" w:rsidRDefault="00734DDA" w:rsidP="00734DDA">
      <w:pPr>
        <w:spacing w:line="100" w:lineRule="atLeast"/>
        <w:ind w:right="1134"/>
        <w:jc w:val="center"/>
        <w:rPr>
          <w:b/>
        </w:rPr>
      </w:pPr>
    </w:p>
    <w:tbl>
      <w:tblPr>
        <w:tblW w:w="107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417"/>
        <w:gridCol w:w="1843"/>
        <w:gridCol w:w="1348"/>
      </w:tblGrid>
      <w:tr w:rsidR="00734DDA" w:rsidTr="006F67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раздела (темы)</w:t>
            </w:r>
          </w:p>
          <w:p w:rsidR="00734DD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 (планируемые)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Проверочные работы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rPr>
                <w:b/>
                <w:bCs/>
              </w:rPr>
              <w:t>Проекты</w:t>
            </w: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pacing w:line="100" w:lineRule="atLeast"/>
            </w:pPr>
            <w:r>
              <w:t>Введение</w:t>
            </w:r>
          </w:p>
          <w:p w:rsidR="00734DDA" w:rsidRDefault="00734DDA" w:rsidP="006F676A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</w:pPr>
            <w:r>
              <w:t>Общая характеристика хозяйства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pStyle w:val="afa"/>
              <w:spacing w:line="100" w:lineRule="atLeast"/>
            </w:pPr>
            <w:r>
              <w:t>Промышленность</w:t>
            </w:r>
          </w:p>
          <w:p w:rsidR="00734DDA" w:rsidRDefault="00734DDA" w:rsidP="006F676A">
            <w:pPr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pStyle w:val="afa"/>
              <w:spacing w:line="100" w:lineRule="atLeast"/>
            </w:pPr>
            <w:r>
              <w:t>Сельское хозяйство и агропромышленный комплекс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240" w:lineRule="atLeast"/>
            </w:pPr>
            <w:r>
              <w:t>Сфера услуг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pStyle w:val="afa"/>
              <w:spacing w:line="240" w:lineRule="atLeast"/>
            </w:pPr>
            <w:r>
              <w:t>Районы России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  <w:r>
              <w:t>2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pacing w:line="100" w:lineRule="atLeast"/>
            </w:pPr>
            <w:r>
              <w:t>Россия в мире</w:t>
            </w:r>
          </w:p>
          <w:p w:rsidR="00734DDA" w:rsidRDefault="00734DDA" w:rsidP="006F676A">
            <w:pPr>
              <w:spacing w:line="100" w:lineRule="atLeast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</w:pPr>
            <w:r>
              <w:t>Урок обобщения и контроля знаний по курсу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jc w:val="center"/>
            </w:pPr>
          </w:p>
        </w:tc>
      </w:tr>
      <w:tr w:rsidR="00734DDA" w:rsidTr="006F676A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ind w:left="1134" w:right="1134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4DDA" w:rsidRDefault="00734DDA" w:rsidP="006F676A">
            <w:pPr>
              <w:snapToGrid w:val="0"/>
              <w:spacing w:line="100" w:lineRule="atLeast"/>
              <w:ind w:right="11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4DDA" w:rsidRPr="006F676A" w:rsidRDefault="00734DDA" w:rsidP="006F676A">
            <w:pPr>
              <w:spacing w:line="100" w:lineRule="atLeast"/>
              <w:jc w:val="center"/>
              <w:rPr>
                <w:b/>
                <w:bCs/>
              </w:rPr>
            </w:pPr>
            <w:r w:rsidRPr="006F676A">
              <w:rPr>
                <w:b/>
                <w:bCs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DDA" w:rsidRDefault="00734DDA" w:rsidP="006F676A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2</w:t>
            </w:r>
          </w:p>
        </w:tc>
      </w:tr>
    </w:tbl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734DDA" w:rsidRDefault="00734DDA" w:rsidP="00734DDA">
      <w:pPr>
        <w:jc w:val="center"/>
        <w:rPr>
          <w:b/>
          <w:bCs/>
        </w:rPr>
      </w:pPr>
    </w:p>
    <w:p w:rsidR="00CD05EC" w:rsidRDefault="00CD05EC" w:rsidP="00734DDA">
      <w:pPr>
        <w:jc w:val="center"/>
        <w:rPr>
          <w:b/>
          <w:bCs/>
        </w:rPr>
        <w:sectPr w:rsidR="00CD05EC" w:rsidSect="006F676A">
          <w:pgSz w:w="11906" w:h="16838"/>
          <w:pgMar w:top="284" w:right="424" w:bottom="284" w:left="426" w:header="709" w:footer="709" w:gutter="0"/>
          <w:cols w:space="708"/>
          <w:docGrid w:linePitch="360"/>
        </w:sectPr>
      </w:pPr>
    </w:p>
    <w:p w:rsidR="00734DDA" w:rsidRDefault="00734DDA" w:rsidP="00734DDA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</w:t>
      </w:r>
      <w:r w:rsidR="00FD7BF7" w:rsidRPr="006F676A">
        <w:rPr>
          <w:b/>
          <w:bCs/>
          <w:sz w:val="28"/>
        </w:rPr>
        <w:t>К</w:t>
      </w:r>
      <w:r w:rsidRPr="006F676A">
        <w:rPr>
          <w:b/>
          <w:bCs/>
          <w:sz w:val="28"/>
        </w:rPr>
        <w:t>алендарно-тематическое</w:t>
      </w:r>
      <w:r w:rsidR="00B9422F" w:rsidRPr="006F676A">
        <w:rPr>
          <w:b/>
          <w:bCs/>
          <w:sz w:val="28"/>
        </w:rPr>
        <w:t xml:space="preserve"> </w:t>
      </w:r>
      <w:r w:rsidRPr="006F676A">
        <w:rPr>
          <w:b/>
          <w:bCs/>
          <w:sz w:val="28"/>
        </w:rPr>
        <w:t xml:space="preserve">планирование </w:t>
      </w:r>
      <w:r w:rsidR="00FD7BF7" w:rsidRPr="006F676A">
        <w:rPr>
          <w:b/>
          <w:bCs/>
          <w:sz w:val="28"/>
        </w:rPr>
        <w:t>9 класса</w:t>
      </w:r>
    </w:p>
    <w:p w:rsidR="00734DDA" w:rsidRDefault="00734DDA" w:rsidP="00734DDA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6"/>
        <w:gridCol w:w="8706"/>
        <w:gridCol w:w="1358"/>
      </w:tblGrid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Кол. часов</w:t>
            </w:r>
          </w:p>
        </w:tc>
      </w:tr>
      <w:tr w:rsidR="006F676A" w:rsidRPr="006F676A" w:rsidTr="006F676A">
        <w:trPr>
          <w:trHeight w:val="459"/>
        </w:trPr>
        <w:tc>
          <w:tcPr>
            <w:tcW w:w="10910" w:type="dxa"/>
            <w:gridSpan w:val="3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rPr>
                <w:b/>
                <w:bCs/>
              </w:rPr>
              <w:t>Введение (1 час)</w:t>
            </w:r>
          </w:p>
        </w:tc>
      </w:tr>
      <w:tr w:rsidR="006F676A" w:rsidRPr="006F676A" w:rsidTr="006F676A">
        <w:trPr>
          <w:trHeight w:val="15"/>
        </w:trPr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1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Введение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rPr>
          <w:trHeight w:val="343"/>
        </w:trPr>
        <w:tc>
          <w:tcPr>
            <w:tcW w:w="10910" w:type="dxa"/>
            <w:gridSpan w:val="3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rPr>
                <w:b/>
                <w:bCs/>
              </w:rPr>
              <w:t>Общая характеристика хозяйства (7 часов)</w:t>
            </w:r>
          </w:p>
        </w:tc>
      </w:tr>
      <w:tr w:rsidR="006F676A" w:rsidRPr="006F676A" w:rsidTr="006F676A">
        <w:trPr>
          <w:trHeight w:val="15"/>
        </w:trPr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Особенности хозяйства России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3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Географическое положение как фактор развития хозяйства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4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Человеческий капитал и качество населения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5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Трудовые ресурсы и экономически активное 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6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Природно-ресурсный капитал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7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Производственный капитал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8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Проверочная работа по теме: «Общая характеристика хозяйства»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10910" w:type="dxa"/>
            <w:gridSpan w:val="3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rPr>
                <w:b/>
                <w:bCs/>
              </w:rPr>
              <w:t>Промышленность (11 часов)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9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Топливно-энергетический комплекс. Газовая промышленность.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10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Нефтяная промышленность.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11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Угольная промышленность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Электроэнергетика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13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pacing w:before="20" w:after="20" w:line="276" w:lineRule="auto"/>
            </w:pPr>
            <w:r w:rsidRPr="006F676A">
              <w:t>Проверочная работа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14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Машиностроение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15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Черная металлургия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16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Цветная металлургия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17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Химическая промышленность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18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Лесная промышленность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19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Итоговый урок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10910" w:type="dxa"/>
            <w:gridSpan w:val="3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  <w:jc w:val="center"/>
            </w:pPr>
            <w:r w:rsidRPr="006F676A">
              <w:rPr>
                <w:b/>
                <w:bCs/>
              </w:rPr>
              <w:t>Сфера услуг (7 часов)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20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Транспорт. Железнодорожный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21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Автомобильный и воздушный транспорт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Морской и внутренний водный транспорт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23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Связь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24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Наука и образование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25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Жилище и 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26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Итоговый урок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10910" w:type="dxa"/>
            <w:gridSpan w:val="3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rPr>
                <w:b/>
                <w:bCs/>
              </w:rPr>
              <w:t>Сельское хозяйство и агропромышленный комплекс (6 часов)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lastRenderedPageBreak/>
              <w:t>27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Сельское хозяйство.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28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Растениеводство</w:t>
            </w:r>
          </w:p>
        </w:tc>
        <w:tc>
          <w:tcPr>
            <w:tcW w:w="1358" w:type="dxa"/>
            <w:vAlign w:val="center"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29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Животноводство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</w:rPr>
            </w:pPr>
            <w:r w:rsidRPr="006F676A">
              <w:t>30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</w:rPr>
              <w:t>Практическая работа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31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Пищевая и легкая промышленность. Агропромышленный комплекс.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  <w:bCs/>
              </w:rPr>
            </w:pPr>
            <w:r w:rsidRPr="006F676A">
              <w:t>32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  <w:bCs/>
              </w:rPr>
              <w:t>Итоговый урок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10910" w:type="dxa"/>
            <w:gridSpan w:val="3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rPr>
                <w:b/>
                <w:bCs/>
              </w:rPr>
              <w:t>Районы России (35 часов)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33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Районы России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  <w:bCs/>
              </w:rPr>
            </w:pPr>
            <w:r w:rsidRPr="006F676A">
              <w:t>32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  <w:bCs/>
              </w:rPr>
              <w:t>Европейский Север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33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34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</w:rPr>
            </w:pPr>
            <w:r w:rsidRPr="006F676A">
              <w:t>3</w:t>
            </w:r>
            <w:r w:rsidRPr="006F676A">
              <w:rPr>
                <w:b/>
              </w:rPr>
              <w:t>5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</w:rPr>
              <w:t>Европейский Северо-Запад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36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37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rPr>
          <w:trHeight w:val="35"/>
        </w:trPr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  <w:bCs/>
              </w:rPr>
            </w:pPr>
            <w:r w:rsidRPr="006F676A">
              <w:t>3</w:t>
            </w:r>
            <w:r w:rsidRPr="006F676A">
              <w:rPr>
                <w:b/>
                <w:bCs/>
              </w:rPr>
              <w:t>8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  <w:bCs/>
              </w:rPr>
              <w:t>Санкт-Петербург и Ленинградская область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39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40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41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Промышленность СПб</w:t>
            </w:r>
          </w:p>
        </w:tc>
        <w:tc>
          <w:tcPr>
            <w:tcW w:w="1358" w:type="dxa"/>
            <w:vAlign w:val="center"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</w:rPr>
            </w:pPr>
            <w:r w:rsidRPr="006F676A">
              <w:t>42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</w:rPr>
              <w:t>Центральная Россия.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43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44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  <w:bCs/>
              </w:rPr>
            </w:pPr>
            <w:r w:rsidRPr="006F676A">
              <w:t>45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  <w:bCs/>
              </w:rPr>
              <w:t>Европейский Юг.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46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47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  <w:bCs/>
              </w:rPr>
            </w:pPr>
            <w:r w:rsidRPr="006F676A">
              <w:rPr>
                <w:b/>
                <w:bCs/>
              </w:rPr>
              <w:t>48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  <w:rPr>
                <w:b/>
                <w:bCs/>
              </w:rPr>
            </w:pPr>
            <w:r w:rsidRPr="006F676A">
              <w:rPr>
                <w:b/>
                <w:bCs/>
              </w:rPr>
              <w:t>Проверочная работа</w:t>
            </w:r>
          </w:p>
        </w:tc>
        <w:tc>
          <w:tcPr>
            <w:tcW w:w="1358" w:type="dxa"/>
            <w:vAlign w:val="center"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  <w:rPr>
                <w:b/>
                <w:bCs/>
              </w:rPr>
            </w:pP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49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Поволжье.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50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51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Урал.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53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54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</w:rPr>
            </w:pPr>
            <w:r w:rsidRPr="006F676A">
              <w:rPr>
                <w:b/>
              </w:rPr>
              <w:t>55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</w:rPr>
              <w:t>Западная Сибирь.</w:t>
            </w:r>
            <w:r w:rsidRPr="006F676A">
              <w:t xml:space="preserve"> 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56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57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</w:rPr>
            </w:pPr>
            <w:r w:rsidRPr="006F676A">
              <w:rPr>
                <w:b/>
              </w:rPr>
              <w:lastRenderedPageBreak/>
              <w:t>58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</w:rPr>
              <w:t>Восточная Сибирь.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59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60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</w:rPr>
            </w:pPr>
            <w:r w:rsidRPr="006F676A">
              <w:rPr>
                <w:b/>
              </w:rPr>
              <w:t>61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</w:rPr>
              <w:t>Дальний Восток.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62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Население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62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 w:rsidRPr="006F676A">
              <w:t>1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  <w:rPr>
                <w:b/>
                <w:bCs/>
              </w:rPr>
            </w:pPr>
            <w:r w:rsidRPr="006F676A">
              <w:rPr>
                <w:b/>
                <w:bCs/>
              </w:rPr>
              <w:t>63-64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rPr>
                <w:b/>
                <w:bCs/>
              </w:rPr>
              <w:t>Итоговый урок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>
              <w:t>2</w:t>
            </w:r>
          </w:p>
        </w:tc>
      </w:tr>
      <w:tr w:rsidR="006F676A" w:rsidRPr="006F676A" w:rsidTr="006F676A">
        <w:tc>
          <w:tcPr>
            <w:tcW w:w="10910" w:type="dxa"/>
            <w:gridSpan w:val="3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rPr>
                <w:b/>
                <w:bCs/>
              </w:rPr>
              <w:t>Россия в мире (4 часа)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65-66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Россия и мировое хозяйство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>
              <w:t>2</w:t>
            </w:r>
          </w:p>
        </w:tc>
      </w:tr>
      <w:tr w:rsidR="006F676A" w:rsidRPr="006F676A" w:rsidTr="006F676A">
        <w:tc>
          <w:tcPr>
            <w:tcW w:w="846" w:type="dxa"/>
            <w:vAlign w:val="center"/>
            <w:hideMark/>
          </w:tcPr>
          <w:p w:rsidR="006F676A" w:rsidRPr="006F676A" w:rsidRDefault="006F676A" w:rsidP="006F676A">
            <w:pPr>
              <w:pStyle w:val="afa"/>
              <w:spacing w:before="20" w:after="20" w:line="276" w:lineRule="auto"/>
              <w:jc w:val="center"/>
            </w:pPr>
            <w:r w:rsidRPr="006F676A">
              <w:t>67-68</w:t>
            </w:r>
          </w:p>
        </w:tc>
        <w:tc>
          <w:tcPr>
            <w:tcW w:w="8706" w:type="dxa"/>
            <w:vAlign w:val="center"/>
            <w:hideMark/>
          </w:tcPr>
          <w:p w:rsidR="006F676A" w:rsidRPr="006F676A" w:rsidRDefault="006F676A" w:rsidP="006F676A">
            <w:pPr>
              <w:snapToGrid w:val="0"/>
              <w:spacing w:before="20" w:after="20" w:line="276" w:lineRule="auto"/>
            </w:pPr>
            <w:r w:rsidRPr="006F676A">
              <w:t>Россия в системе мировых транспортных коридоров</w:t>
            </w:r>
          </w:p>
        </w:tc>
        <w:tc>
          <w:tcPr>
            <w:tcW w:w="1358" w:type="dxa"/>
            <w:vAlign w:val="center"/>
            <w:hideMark/>
          </w:tcPr>
          <w:p w:rsidR="006F676A" w:rsidRPr="006F676A" w:rsidRDefault="006F676A" w:rsidP="006F676A">
            <w:pPr>
              <w:pStyle w:val="afa"/>
              <w:snapToGrid w:val="0"/>
              <w:spacing w:before="20" w:after="20" w:line="276" w:lineRule="auto"/>
              <w:jc w:val="center"/>
            </w:pPr>
            <w:r>
              <w:t>2</w:t>
            </w:r>
          </w:p>
        </w:tc>
      </w:tr>
    </w:tbl>
    <w:p w:rsidR="00734DDA" w:rsidRDefault="00734DDA" w:rsidP="00FD7BF7"/>
    <w:sectPr w:rsidR="00734DDA" w:rsidSect="006F676A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3"/>
    <w:multiLevelType w:val="singleLevel"/>
    <w:tmpl w:val="C42A2E8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Calibri" w:hint="default"/>
        <w:b w:val="0"/>
        <w:bCs w:val="0"/>
        <w:color w:val="000000" w:themeColor="text1"/>
        <w:sz w:val="22"/>
        <w:szCs w:val="22"/>
        <w:lang w:val="ru-RU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b w:val="0"/>
        <w:bCs/>
        <w:sz w:val="24"/>
        <w:szCs w:val="24"/>
        <w:lang w:val="ru-RU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sz w:val="24"/>
        <w:szCs w:val="24"/>
        <w:lang w:val="ru-RU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hAnsi="Symbol" w:cs="Symbol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Symbol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Symbol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Symbol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2002"/>
        </w:tabs>
        <w:ind w:left="2002" w:hanging="360"/>
      </w:pPr>
      <w:rPr>
        <w:rFonts w:ascii="Symbol" w:hAnsi="Symbol" w:cs="Symbol"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362"/>
        </w:tabs>
        <w:ind w:left="23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722"/>
        </w:tabs>
        <w:ind w:left="27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cs="Symbol"/>
        <w:bCs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442"/>
        </w:tabs>
        <w:ind w:left="34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802"/>
        </w:tabs>
        <w:ind w:left="38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162"/>
        </w:tabs>
        <w:ind w:left="4162" w:hanging="360"/>
      </w:pPr>
      <w:rPr>
        <w:rFonts w:ascii="Symbol" w:hAnsi="Symbol" w:cs="Symbol"/>
        <w:bCs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522"/>
        </w:tabs>
        <w:ind w:left="45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82"/>
        </w:tabs>
        <w:ind w:left="4882" w:hanging="360"/>
      </w:pPr>
      <w:rPr>
        <w:rFonts w:ascii="OpenSymbol" w:hAnsi="OpenSymbol"/>
      </w:r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392"/>
        </w:tabs>
        <w:ind w:left="439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52"/>
        </w:tabs>
        <w:ind w:left="4752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cs="Times New Roman" w:hint="default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009"/>
        </w:tabs>
        <w:ind w:left="200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69"/>
        </w:tabs>
        <w:ind w:left="236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729"/>
        </w:tabs>
        <w:ind w:left="2729" w:hanging="360"/>
      </w:pPr>
      <w:rPr>
        <w:rFonts w:ascii="Symbol" w:hAnsi="Symbol" w:cs="Times New Roman" w:hint="default"/>
        <w:b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089"/>
        </w:tabs>
        <w:ind w:left="308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49"/>
        </w:tabs>
        <w:ind w:left="344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809"/>
        </w:tabs>
        <w:ind w:left="3809" w:hanging="360"/>
      </w:pPr>
      <w:rPr>
        <w:rFonts w:ascii="Symbol" w:hAnsi="Symbol" w:cs="Times New Roman" w:hint="default"/>
        <w:b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169"/>
        </w:tabs>
        <w:ind w:left="416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529"/>
        </w:tabs>
        <w:ind w:left="4529" w:hanging="360"/>
      </w:pPr>
      <w:rPr>
        <w:rFonts w:ascii="OpenSymbol" w:hAnsi="OpenSymbol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879"/>
        </w:tabs>
        <w:ind w:left="1879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2239"/>
        </w:tabs>
        <w:ind w:left="2239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cs="Symbol"/>
        <w:color w:val="000000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959"/>
        </w:tabs>
        <w:ind w:left="2959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3319"/>
        </w:tabs>
        <w:ind w:left="3319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cs="Symbol"/>
        <w:color w:val="000000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4039"/>
        </w:tabs>
        <w:ind w:left="4039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4399"/>
        </w:tabs>
        <w:ind w:left="4399" w:hanging="360"/>
      </w:pPr>
      <w:rPr>
        <w:rFonts w:ascii="OpenSymbol" w:hAnsi="OpenSymbol" w:cs="Courier New"/>
        <w:sz w:val="20"/>
      </w:rPr>
    </w:lvl>
  </w:abstractNum>
  <w:abstractNum w:abstractNumId="2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</w:lvl>
  </w:abstractNum>
  <w:abstractNum w:abstractNumId="21" w15:restartNumberingAfterBreak="0">
    <w:nsid w:val="384A3BD5"/>
    <w:multiLevelType w:val="hybridMultilevel"/>
    <w:tmpl w:val="22907A60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7"/>
  </w:num>
  <w:num w:numId="7">
    <w:abstractNumId w:val="18"/>
  </w:num>
  <w:num w:numId="8">
    <w:abstractNumId w:val="19"/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"/>
    <w:lvlOverride w:ilvl="0">
      <w:startOverride w:val="1"/>
    </w:lvlOverride>
  </w:num>
  <w:num w:numId="19">
    <w:abstractNumId w:val="14"/>
  </w:num>
  <w:num w:numId="20">
    <w:abstractNumId w:val="0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1"/>
    <w:rsid w:val="00004ADE"/>
    <w:rsid w:val="000B1F74"/>
    <w:rsid w:val="001C1648"/>
    <w:rsid w:val="00364AE2"/>
    <w:rsid w:val="003A32E9"/>
    <w:rsid w:val="003F18F5"/>
    <w:rsid w:val="003F1A57"/>
    <w:rsid w:val="00452384"/>
    <w:rsid w:val="00473834"/>
    <w:rsid w:val="004C5F0D"/>
    <w:rsid w:val="004F4A58"/>
    <w:rsid w:val="005900C5"/>
    <w:rsid w:val="005C3AE9"/>
    <w:rsid w:val="00603B17"/>
    <w:rsid w:val="006439B5"/>
    <w:rsid w:val="006C377F"/>
    <w:rsid w:val="006F676A"/>
    <w:rsid w:val="00734DDA"/>
    <w:rsid w:val="0084135A"/>
    <w:rsid w:val="008559D2"/>
    <w:rsid w:val="00865401"/>
    <w:rsid w:val="0097042B"/>
    <w:rsid w:val="00A37790"/>
    <w:rsid w:val="00AA055D"/>
    <w:rsid w:val="00AE639F"/>
    <w:rsid w:val="00B90AA8"/>
    <w:rsid w:val="00B9422F"/>
    <w:rsid w:val="00C117E2"/>
    <w:rsid w:val="00C406F6"/>
    <w:rsid w:val="00C74DA9"/>
    <w:rsid w:val="00CD05EC"/>
    <w:rsid w:val="00CD1EF0"/>
    <w:rsid w:val="00E222D4"/>
    <w:rsid w:val="00EE1EAC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34C6"/>
  <w15:chartTrackingRefBased/>
  <w15:docId w15:val="{0412F7A8-7F45-4617-B301-F7138FA0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B1F74"/>
    <w:pPr>
      <w:keepNext/>
      <w:keepLines/>
      <w:suppressAutoHyphens w:val="0"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B1F74"/>
    <w:pPr>
      <w:keepNext/>
      <w:suppressAutoHyphens w:val="0"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B1F74"/>
    <w:pPr>
      <w:keepNext/>
      <w:suppressAutoHyphens w:val="0"/>
      <w:jc w:val="center"/>
      <w:outlineLvl w:val="3"/>
    </w:pPr>
    <w:rPr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B1F74"/>
    <w:pPr>
      <w:keepNext/>
      <w:suppressAutoHyphens w:val="0"/>
      <w:jc w:val="center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B1F74"/>
    <w:pPr>
      <w:keepNext/>
      <w:suppressAutoHyphens w:val="0"/>
      <w:jc w:val="center"/>
      <w:outlineLvl w:val="7"/>
    </w:pPr>
    <w:rPr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1F7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1F74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B1F7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1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B1F7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Default">
    <w:name w:val="Default"/>
    <w:rsid w:val="00AA0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semiHidden/>
    <w:rsid w:val="004C5F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basedOn w:val="a"/>
    <w:uiPriority w:val="99"/>
    <w:qFormat/>
    <w:rsid w:val="004C5F0D"/>
    <w:pPr>
      <w:suppressAutoHyphens w:val="0"/>
    </w:pPr>
    <w:rPr>
      <w:rFonts w:ascii="Calibri" w:hAnsi="Calibri" w:cs="Calibri"/>
      <w:lang w:val="en-US" w:eastAsia="en-US"/>
    </w:rPr>
  </w:style>
  <w:style w:type="paragraph" w:styleId="a5">
    <w:name w:val="List Paragraph"/>
    <w:basedOn w:val="a"/>
    <w:qFormat/>
    <w:rsid w:val="004C5F0D"/>
    <w:pPr>
      <w:suppressAutoHyphens w:val="0"/>
      <w:ind w:left="720"/>
    </w:pPr>
    <w:rPr>
      <w:lang w:eastAsia="ru-RU"/>
    </w:rPr>
  </w:style>
  <w:style w:type="paragraph" w:customStyle="1" w:styleId="FR1">
    <w:name w:val="FR1"/>
    <w:rsid w:val="004C5F0D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styleId="a6">
    <w:name w:val="Strong"/>
    <w:basedOn w:val="a0"/>
    <w:uiPriority w:val="99"/>
    <w:qFormat/>
    <w:rsid w:val="004C5F0D"/>
    <w:rPr>
      <w:b/>
      <w:bCs/>
    </w:rPr>
  </w:style>
  <w:style w:type="character" w:styleId="a7">
    <w:name w:val="Hyperlink"/>
    <w:basedOn w:val="a0"/>
    <w:semiHidden/>
    <w:rsid w:val="004C5F0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B1F7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B1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B1F7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B1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0B1F74"/>
    <w:pPr>
      <w:suppressAutoHyphens w:val="0"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B1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0B1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rsid w:val="000B1F74"/>
    <w:pPr>
      <w:suppressAutoHyphens w:val="0"/>
      <w:ind w:firstLine="540"/>
    </w:pPr>
    <w:rPr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0B1F74"/>
    <w:rPr>
      <w:rFonts w:ascii="Calibri" w:eastAsia="Times New Roman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rsid w:val="000B1F74"/>
    <w:pPr>
      <w:suppressAutoHyphens w:val="0"/>
      <w:spacing w:after="120" w:line="276" w:lineRule="auto"/>
    </w:pPr>
    <w:rPr>
      <w:rFonts w:ascii="Calibri" w:hAnsi="Calibri" w:cs="Calibri"/>
      <w:sz w:val="16"/>
      <w:szCs w:val="16"/>
      <w:lang w:eastAsia="ru-RU"/>
    </w:rPr>
  </w:style>
  <w:style w:type="paragraph" w:customStyle="1" w:styleId="msotitle3">
    <w:name w:val="msotitle3"/>
    <w:basedOn w:val="a"/>
    <w:rsid w:val="000B1F74"/>
    <w:pPr>
      <w:suppressAutoHyphens w:val="0"/>
    </w:pPr>
    <w:rPr>
      <w:color w:val="3399FF"/>
      <w:sz w:val="48"/>
      <w:szCs w:val="48"/>
      <w:lang w:eastAsia="ru-RU"/>
    </w:rPr>
  </w:style>
  <w:style w:type="paragraph" w:customStyle="1" w:styleId="11">
    <w:name w:val="Стиль1"/>
    <w:basedOn w:val="a"/>
    <w:autoRedefine/>
    <w:uiPriority w:val="99"/>
    <w:rsid w:val="000B1F74"/>
    <w:pPr>
      <w:tabs>
        <w:tab w:val="right" w:leader="dot" w:pos="9356"/>
      </w:tabs>
      <w:suppressAutoHyphens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2">
    <w:name w:val="Знак1"/>
    <w:basedOn w:val="a"/>
    <w:uiPriority w:val="99"/>
    <w:rsid w:val="000B1F7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rsid w:val="000B1F74"/>
    <w:pPr>
      <w:widowControl w:val="0"/>
      <w:suppressAutoHyphens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  <w:lang w:eastAsia="ru-RU"/>
    </w:rPr>
  </w:style>
  <w:style w:type="paragraph" w:customStyle="1" w:styleId="CM4">
    <w:name w:val="CM4"/>
    <w:basedOn w:val="a"/>
    <w:next w:val="a"/>
    <w:uiPriority w:val="99"/>
    <w:rsid w:val="000B1F7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2">
    <w:name w:val="CM2"/>
    <w:basedOn w:val="a"/>
    <w:next w:val="a"/>
    <w:rsid w:val="000B1F7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3">
    <w:name w:val="CM3"/>
    <w:basedOn w:val="a"/>
    <w:next w:val="a"/>
    <w:rsid w:val="000B1F74"/>
    <w:pPr>
      <w:widowControl w:val="0"/>
      <w:suppressAutoHyphens w:val="0"/>
      <w:autoSpaceDE w:val="0"/>
      <w:autoSpaceDN w:val="0"/>
      <w:adjustRightInd w:val="0"/>
    </w:pPr>
    <w:rPr>
      <w:rFonts w:ascii="School Book C San Pin" w:hAnsi="School Book C San Pin" w:cs="School Book C San Pin"/>
      <w:lang w:eastAsia="ru-RU"/>
    </w:rPr>
  </w:style>
  <w:style w:type="paragraph" w:customStyle="1" w:styleId="CM5">
    <w:name w:val="CM5"/>
    <w:basedOn w:val="a"/>
    <w:next w:val="a"/>
    <w:rsid w:val="000B1F7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6">
    <w:name w:val="CM6"/>
    <w:basedOn w:val="a"/>
    <w:next w:val="a"/>
    <w:rsid w:val="000B1F7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23">
    <w:name w:val="CM23"/>
    <w:basedOn w:val="a"/>
    <w:next w:val="a"/>
    <w:rsid w:val="000B1F74"/>
    <w:pPr>
      <w:widowControl w:val="0"/>
      <w:suppressAutoHyphens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  <w:lang w:eastAsia="ru-RU"/>
    </w:rPr>
  </w:style>
  <w:style w:type="paragraph" w:customStyle="1" w:styleId="ConsPlusNormal">
    <w:name w:val="ConsPlusNormal"/>
    <w:uiPriority w:val="99"/>
    <w:rsid w:val="000B1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0B1F74"/>
    <w:pPr>
      <w:keepNext/>
      <w:tabs>
        <w:tab w:val="left" w:pos="8931"/>
        <w:tab w:val="left" w:pos="9498"/>
      </w:tabs>
      <w:suppressAutoHyphens w:val="0"/>
      <w:spacing w:line="360" w:lineRule="auto"/>
      <w:ind w:right="468" w:firstLine="709"/>
      <w:jc w:val="center"/>
    </w:pPr>
    <w:rPr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0B1F74"/>
    <w:pPr>
      <w:suppressAutoHyphens w:val="0"/>
      <w:snapToGrid w:val="0"/>
      <w:ind w:left="550" w:firstLine="440"/>
      <w:jc w:val="both"/>
    </w:pPr>
    <w:rPr>
      <w:b/>
      <w:bCs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B1F74"/>
    <w:pPr>
      <w:suppressAutoHyphens w:val="0"/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0B1F74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40"/>
      <w:szCs w:val="40"/>
      <w:lang w:eastAsia="ru-RU"/>
    </w:rPr>
  </w:style>
  <w:style w:type="character" w:customStyle="1" w:styleId="af1">
    <w:name w:val="Заголовок Знак"/>
    <w:basedOn w:val="a0"/>
    <w:link w:val="af0"/>
    <w:rsid w:val="000B1F7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90AA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90AA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90A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0AA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90A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B90AA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90AA8"/>
    <w:rPr>
      <w:rFonts w:ascii="Segoe UI" w:eastAsia="Times New Roman" w:hAnsi="Segoe UI" w:cs="Segoe UI"/>
      <w:sz w:val="18"/>
      <w:szCs w:val="18"/>
      <w:lang w:eastAsia="ar-SA"/>
    </w:rPr>
  </w:style>
  <w:style w:type="table" w:styleId="af9">
    <w:name w:val="Table Grid"/>
    <w:basedOn w:val="a1"/>
    <w:uiPriority w:val="99"/>
    <w:rsid w:val="0060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34DDA"/>
    <w:pPr>
      <w:spacing w:before="280" w:after="280"/>
    </w:pPr>
  </w:style>
  <w:style w:type="paragraph" w:customStyle="1" w:styleId="22">
    <w:name w:val="Название2"/>
    <w:basedOn w:val="a"/>
    <w:rsid w:val="00734DD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734DDA"/>
    <w:pPr>
      <w:suppressLineNumbers/>
    </w:pPr>
  </w:style>
  <w:style w:type="paragraph" w:customStyle="1" w:styleId="13">
    <w:name w:val="Название1"/>
    <w:basedOn w:val="a"/>
    <w:rsid w:val="00734DD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34DDA"/>
    <w:pPr>
      <w:suppressLineNumbers/>
    </w:pPr>
    <w:rPr>
      <w:rFonts w:cs="Tahoma"/>
    </w:rPr>
  </w:style>
  <w:style w:type="paragraph" w:customStyle="1" w:styleId="afa">
    <w:name w:val="Содержимое таблицы"/>
    <w:basedOn w:val="a"/>
    <w:rsid w:val="00734DDA"/>
    <w:pPr>
      <w:suppressLineNumbers/>
    </w:pPr>
  </w:style>
  <w:style w:type="paragraph" w:customStyle="1" w:styleId="afb">
    <w:name w:val="Заголовок таблицы"/>
    <w:basedOn w:val="afa"/>
    <w:rsid w:val="00734DDA"/>
    <w:pPr>
      <w:jc w:val="center"/>
    </w:pPr>
    <w:rPr>
      <w:b/>
      <w:bCs/>
    </w:rPr>
  </w:style>
  <w:style w:type="paragraph" w:customStyle="1" w:styleId="15">
    <w:name w:val="Абзац списка1"/>
    <w:basedOn w:val="a"/>
    <w:rsid w:val="00734DDA"/>
    <w:pPr>
      <w:spacing w:line="100" w:lineRule="atLeast"/>
      <w:ind w:left="720" w:firstLine="709"/>
      <w:jc w:val="both"/>
    </w:pPr>
    <w:rPr>
      <w:lang w:eastAsia="en-US" w:bidi="en-US"/>
    </w:rPr>
  </w:style>
  <w:style w:type="paragraph" w:customStyle="1" w:styleId="32">
    <w:name w:val="Основной текст с отступом 32"/>
    <w:basedOn w:val="a"/>
    <w:rsid w:val="00734DDA"/>
    <w:pPr>
      <w:spacing w:before="60" w:line="252" w:lineRule="auto"/>
      <w:ind w:firstLine="567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rsid w:val="00734DDA"/>
    <w:pPr>
      <w:spacing w:line="100" w:lineRule="atLeast"/>
      <w:ind w:left="550" w:firstLine="440"/>
      <w:jc w:val="both"/>
    </w:pPr>
    <w:rPr>
      <w:b/>
      <w:szCs w:val="20"/>
      <w:lang w:eastAsia="en-US" w:bidi="en-US"/>
    </w:rPr>
  </w:style>
  <w:style w:type="paragraph" w:customStyle="1" w:styleId="310">
    <w:name w:val="Основной текст 31"/>
    <w:basedOn w:val="a"/>
    <w:rsid w:val="00734DDA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734DDA"/>
    <w:pPr>
      <w:spacing w:before="280" w:after="115"/>
      <w:ind w:firstLine="706"/>
      <w:jc w:val="both"/>
    </w:pPr>
    <w:rPr>
      <w:color w:val="000000"/>
    </w:rPr>
  </w:style>
  <w:style w:type="character" w:customStyle="1" w:styleId="WW8Num1z0">
    <w:name w:val="WW8Num1z0"/>
    <w:rsid w:val="00734DDA"/>
    <w:rPr>
      <w:rFonts w:ascii="Symbol" w:hAnsi="Symbol" w:cs="Symbol" w:hint="default"/>
    </w:rPr>
  </w:style>
  <w:style w:type="character" w:customStyle="1" w:styleId="WW8Num1z1">
    <w:name w:val="WW8Num1z1"/>
    <w:rsid w:val="00734DDA"/>
  </w:style>
  <w:style w:type="character" w:customStyle="1" w:styleId="WW8Num1z2">
    <w:name w:val="WW8Num1z2"/>
    <w:rsid w:val="00734DDA"/>
  </w:style>
  <w:style w:type="character" w:customStyle="1" w:styleId="WW8Num1z3">
    <w:name w:val="WW8Num1z3"/>
    <w:rsid w:val="00734DDA"/>
  </w:style>
  <w:style w:type="character" w:customStyle="1" w:styleId="WW8Num1z4">
    <w:name w:val="WW8Num1z4"/>
    <w:rsid w:val="00734DDA"/>
  </w:style>
  <w:style w:type="character" w:customStyle="1" w:styleId="WW8Num1z5">
    <w:name w:val="WW8Num1z5"/>
    <w:rsid w:val="00734DDA"/>
  </w:style>
  <w:style w:type="character" w:customStyle="1" w:styleId="WW8Num1z6">
    <w:name w:val="WW8Num1z6"/>
    <w:rsid w:val="00734DDA"/>
  </w:style>
  <w:style w:type="character" w:customStyle="1" w:styleId="WW8Num1z7">
    <w:name w:val="WW8Num1z7"/>
    <w:rsid w:val="00734DDA"/>
  </w:style>
  <w:style w:type="character" w:customStyle="1" w:styleId="WW8Num1z8">
    <w:name w:val="WW8Num1z8"/>
    <w:rsid w:val="00734DDA"/>
  </w:style>
  <w:style w:type="character" w:customStyle="1" w:styleId="WW8Num2z0">
    <w:name w:val="WW8Num2z0"/>
    <w:rsid w:val="00734DDA"/>
    <w:rPr>
      <w:rFonts w:ascii="Symbol" w:eastAsia="Calibri" w:hAnsi="Symbol" w:cs="Symbol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3z0">
    <w:name w:val="WW8Num3z0"/>
    <w:rsid w:val="00734DDA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734DDA"/>
    <w:rPr>
      <w:rFonts w:ascii="Symbol" w:hAnsi="Symbol" w:cs="Symbol" w:hint="default"/>
      <w:sz w:val="24"/>
      <w:szCs w:val="24"/>
    </w:rPr>
  </w:style>
  <w:style w:type="character" w:customStyle="1" w:styleId="WW8Num5z0">
    <w:name w:val="WW8Num5z0"/>
    <w:rsid w:val="00734DDA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734DDA"/>
    <w:rPr>
      <w:rFonts w:ascii="Symbol" w:hAnsi="Symbol" w:cs="Symbol" w:hint="default"/>
    </w:rPr>
  </w:style>
  <w:style w:type="character" w:customStyle="1" w:styleId="WW8Num7z0">
    <w:name w:val="WW8Num7z0"/>
    <w:rsid w:val="00734DDA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rsid w:val="00734DDA"/>
  </w:style>
  <w:style w:type="character" w:customStyle="1" w:styleId="WW8Num7z2">
    <w:name w:val="WW8Num7z2"/>
    <w:rsid w:val="00734DDA"/>
  </w:style>
  <w:style w:type="character" w:customStyle="1" w:styleId="WW8Num7z3">
    <w:name w:val="WW8Num7z3"/>
    <w:rsid w:val="00734DDA"/>
  </w:style>
  <w:style w:type="character" w:customStyle="1" w:styleId="WW8Num7z4">
    <w:name w:val="WW8Num7z4"/>
    <w:rsid w:val="00734DDA"/>
  </w:style>
  <w:style w:type="character" w:customStyle="1" w:styleId="WW8Num7z5">
    <w:name w:val="WW8Num7z5"/>
    <w:rsid w:val="00734DDA"/>
  </w:style>
  <w:style w:type="character" w:customStyle="1" w:styleId="WW8Num7z6">
    <w:name w:val="WW8Num7z6"/>
    <w:rsid w:val="00734DDA"/>
  </w:style>
  <w:style w:type="character" w:customStyle="1" w:styleId="WW8Num7z7">
    <w:name w:val="WW8Num7z7"/>
    <w:rsid w:val="00734DDA"/>
  </w:style>
  <w:style w:type="character" w:customStyle="1" w:styleId="WW8Num7z8">
    <w:name w:val="WW8Num7z8"/>
    <w:rsid w:val="00734DDA"/>
  </w:style>
  <w:style w:type="character" w:customStyle="1" w:styleId="WW8Num8z0">
    <w:name w:val="WW8Num8z0"/>
    <w:rsid w:val="00734DDA"/>
    <w:rPr>
      <w:rFonts w:ascii="Symbol" w:hAnsi="Symbol" w:cs="Symbol" w:hint="default"/>
      <w:b w:val="0"/>
      <w:bCs/>
      <w:sz w:val="24"/>
      <w:szCs w:val="24"/>
    </w:rPr>
  </w:style>
  <w:style w:type="character" w:customStyle="1" w:styleId="WW8Num9z0">
    <w:name w:val="WW8Num9z0"/>
    <w:rsid w:val="00734DDA"/>
    <w:rPr>
      <w:rFonts w:ascii="Symbol" w:hAnsi="Symbol" w:cs="Symbol" w:hint="default"/>
      <w:b w:val="0"/>
      <w:bCs/>
      <w:sz w:val="24"/>
      <w:szCs w:val="24"/>
      <w:lang w:val="ru-RU"/>
    </w:rPr>
  </w:style>
  <w:style w:type="character" w:customStyle="1" w:styleId="WW8Num10z0">
    <w:name w:val="WW8Num10z0"/>
    <w:rsid w:val="00734DDA"/>
    <w:rPr>
      <w:rFonts w:ascii="Symbol" w:hAnsi="Symbol" w:cs="Symbol" w:hint="default"/>
      <w:sz w:val="24"/>
      <w:szCs w:val="24"/>
      <w:lang w:val="ru-RU"/>
    </w:rPr>
  </w:style>
  <w:style w:type="character" w:customStyle="1" w:styleId="WW8Num11z0">
    <w:name w:val="WW8Num11z0"/>
    <w:rsid w:val="00734DDA"/>
    <w:rPr>
      <w:rFonts w:ascii="Symbol" w:hAnsi="Symbol" w:cs="Symbol" w:hint="default"/>
      <w:b/>
      <w:bCs/>
      <w:sz w:val="24"/>
      <w:szCs w:val="24"/>
    </w:rPr>
  </w:style>
  <w:style w:type="character" w:customStyle="1" w:styleId="WW8Num12z0">
    <w:name w:val="WW8Num12z0"/>
    <w:rsid w:val="00734DDA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sid w:val="00734DDA"/>
    <w:rPr>
      <w:rFonts w:ascii="Symbol" w:hAnsi="Symbol" w:cs="Symbol" w:hint="default"/>
    </w:rPr>
  </w:style>
  <w:style w:type="character" w:customStyle="1" w:styleId="WW8Num14z0">
    <w:name w:val="WW8Num14z0"/>
    <w:rsid w:val="00734DDA"/>
    <w:rPr>
      <w:rFonts w:ascii="Symbol" w:hAnsi="Symbol" w:cs="Symbol" w:hint="default"/>
    </w:rPr>
  </w:style>
  <w:style w:type="character" w:customStyle="1" w:styleId="WW8Num15z0">
    <w:name w:val="WW8Num15z0"/>
    <w:rsid w:val="00734DDA"/>
    <w:rPr>
      <w:rFonts w:ascii="Symbol" w:hAnsi="Symbol" w:cs="Symbol" w:hint="default"/>
    </w:rPr>
  </w:style>
  <w:style w:type="character" w:customStyle="1" w:styleId="WW8Num16z0">
    <w:name w:val="WW8Num16z0"/>
    <w:rsid w:val="00734DDA"/>
    <w:rPr>
      <w:rFonts w:ascii="Symbol" w:hAnsi="Symbol" w:cs="Symbol" w:hint="default"/>
    </w:rPr>
  </w:style>
  <w:style w:type="character" w:customStyle="1" w:styleId="WW8Num17z0">
    <w:name w:val="WW8Num17z0"/>
    <w:rsid w:val="00734DDA"/>
    <w:rPr>
      <w:rFonts w:ascii="Symbol" w:hAnsi="Symbol" w:cs="Symbol" w:hint="default"/>
      <w:sz w:val="24"/>
      <w:szCs w:val="24"/>
    </w:rPr>
  </w:style>
  <w:style w:type="character" w:customStyle="1" w:styleId="WW8Num18z0">
    <w:name w:val="WW8Num18z0"/>
    <w:rsid w:val="00734DDA"/>
    <w:rPr>
      <w:rFonts w:ascii="Symbol" w:hAnsi="Symbol" w:cs="Symbol" w:hint="default"/>
      <w:bCs/>
      <w:sz w:val="24"/>
      <w:szCs w:val="24"/>
    </w:rPr>
  </w:style>
  <w:style w:type="character" w:customStyle="1" w:styleId="WW8Num18z1">
    <w:name w:val="WW8Num18z1"/>
    <w:rsid w:val="00734DDA"/>
  </w:style>
  <w:style w:type="character" w:customStyle="1" w:styleId="WW8Num19z0">
    <w:name w:val="WW8Num19z0"/>
    <w:rsid w:val="00734DDA"/>
    <w:rPr>
      <w:rFonts w:ascii="Symbol" w:hAnsi="Symbol" w:cs="Symbol" w:hint="default"/>
    </w:rPr>
  </w:style>
  <w:style w:type="character" w:customStyle="1" w:styleId="WW8Num19z1">
    <w:name w:val="WW8Num19z1"/>
    <w:rsid w:val="00734DDA"/>
    <w:rPr>
      <w:rFonts w:ascii="OpenSymbol" w:eastAsia="OpenSymbol" w:hAnsi="OpenSymbol" w:cs="OpenSymbol" w:hint="eastAsia"/>
    </w:rPr>
  </w:style>
  <w:style w:type="character" w:customStyle="1" w:styleId="WW8Num20z0">
    <w:name w:val="WW8Num20z0"/>
    <w:rsid w:val="00734DDA"/>
    <w:rPr>
      <w:rFonts w:ascii="Symbol" w:hAnsi="Symbol" w:cs="Symbol" w:hint="default"/>
      <w:color w:val="auto"/>
      <w:sz w:val="24"/>
      <w:szCs w:val="24"/>
    </w:rPr>
  </w:style>
  <w:style w:type="character" w:customStyle="1" w:styleId="WW8Num20z1">
    <w:name w:val="WW8Num20z1"/>
    <w:rsid w:val="00734DDA"/>
  </w:style>
  <w:style w:type="character" w:customStyle="1" w:styleId="WW8Num21z0">
    <w:name w:val="WW8Num21z0"/>
    <w:rsid w:val="00734DD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1z1">
    <w:name w:val="WW8Num21z1"/>
    <w:rsid w:val="00734DDA"/>
  </w:style>
  <w:style w:type="character" w:customStyle="1" w:styleId="WW8Num22z0">
    <w:name w:val="WW8Num22z0"/>
    <w:rsid w:val="00734DDA"/>
    <w:rPr>
      <w:rFonts w:ascii="Symbol" w:hAnsi="Symbol" w:cs="Symbol" w:hint="default"/>
      <w:color w:val="000000"/>
      <w:sz w:val="20"/>
      <w:szCs w:val="24"/>
    </w:rPr>
  </w:style>
  <w:style w:type="character" w:customStyle="1" w:styleId="WW8Num22z1">
    <w:name w:val="WW8Num22z1"/>
    <w:rsid w:val="00734DDA"/>
    <w:rPr>
      <w:rFonts w:ascii="Courier New" w:hAnsi="Courier New" w:cs="Courier New" w:hint="default"/>
      <w:sz w:val="20"/>
    </w:rPr>
  </w:style>
  <w:style w:type="character" w:customStyle="1" w:styleId="24">
    <w:name w:val="Основной шрифт абзаца2"/>
    <w:rsid w:val="00734DDA"/>
  </w:style>
  <w:style w:type="character" w:customStyle="1" w:styleId="WW8Num10z1">
    <w:name w:val="WW8Num10z1"/>
    <w:rsid w:val="00734DDA"/>
  </w:style>
  <w:style w:type="character" w:customStyle="1" w:styleId="WW8Num10z2">
    <w:name w:val="WW8Num10z2"/>
    <w:rsid w:val="00734DDA"/>
  </w:style>
  <w:style w:type="character" w:customStyle="1" w:styleId="WW8Num10z3">
    <w:name w:val="WW8Num10z3"/>
    <w:rsid w:val="00734DDA"/>
  </w:style>
  <w:style w:type="character" w:customStyle="1" w:styleId="WW8Num10z4">
    <w:name w:val="WW8Num10z4"/>
    <w:rsid w:val="00734DDA"/>
  </w:style>
  <w:style w:type="character" w:customStyle="1" w:styleId="WW8Num10z5">
    <w:name w:val="WW8Num10z5"/>
    <w:rsid w:val="00734DDA"/>
  </w:style>
  <w:style w:type="character" w:customStyle="1" w:styleId="WW8Num10z6">
    <w:name w:val="WW8Num10z6"/>
    <w:rsid w:val="00734DDA"/>
  </w:style>
  <w:style w:type="character" w:customStyle="1" w:styleId="WW8Num10z7">
    <w:name w:val="WW8Num10z7"/>
    <w:rsid w:val="00734DDA"/>
  </w:style>
  <w:style w:type="character" w:customStyle="1" w:styleId="WW8Num10z8">
    <w:name w:val="WW8Num10z8"/>
    <w:rsid w:val="00734DDA"/>
  </w:style>
  <w:style w:type="character" w:customStyle="1" w:styleId="WW8Num16z1">
    <w:name w:val="WW8Num16z1"/>
    <w:rsid w:val="00734DDA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734DDA"/>
    <w:rPr>
      <w:rFonts w:ascii="Wingdings" w:hAnsi="Wingdings" w:cs="Wingdings" w:hint="default"/>
      <w:sz w:val="20"/>
    </w:rPr>
  </w:style>
  <w:style w:type="character" w:customStyle="1" w:styleId="WW8Num17z1">
    <w:name w:val="WW8Num17z1"/>
    <w:rsid w:val="00734DDA"/>
  </w:style>
  <w:style w:type="character" w:customStyle="1" w:styleId="WW8Num17z2">
    <w:name w:val="WW8Num17z2"/>
    <w:rsid w:val="00734DDA"/>
  </w:style>
  <w:style w:type="character" w:customStyle="1" w:styleId="WW8Num17z3">
    <w:name w:val="WW8Num17z3"/>
    <w:rsid w:val="00734DDA"/>
  </w:style>
  <w:style w:type="character" w:customStyle="1" w:styleId="WW8Num17z4">
    <w:name w:val="WW8Num17z4"/>
    <w:rsid w:val="00734DDA"/>
  </w:style>
  <w:style w:type="character" w:customStyle="1" w:styleId="WW8Num17z5">
    <w:name w:val="WW8Num17z5"/>
    <w:rsid w:val="00734DDA"/>
  </w:style>
  <w:style w:type="character" w:customStyle="1" w:styleId="WW8Num17z6">
    <w:name w:val="WW8Num17z6"/>
    <w:rsid w:val="00734DDA"/>
  </w:style>
  <w:style w:type="character" w:customStyle="1" w:styleId="WW8Num17z7">
    <w:name w:val="WW8Num17z7"/>
    <w:rsid w:val="00734DDA"/>
  </w:style>
  <w:style w:type="character" w:customStyle="1" w:styleId="WW8Num17z8">
    <w:name w:val="WW8Num17z8"/>
    <w:rsid w:val="00734DDA"/>
  </w:style>
  <w:style w:type="character" w:customStyle="1" w:styleId="WW8Num23z0">
    <w:name w:val="WW8Num23z0"/>
    <w:rsid w:val="00734DDA"/>
    <w:rPr>
      <w:rFonts w:ascii="Symbol" w:hAnsi="Symbol" w:cs="Symbol" w:hint="default"/>
    </w:rPr>
  </w:style>
  <w:style w:type="character" w:customStyle="1" w:styleId="WW8Num24z0">
    <w:name w:val="WW8Num24z0"/>
    <w:rsid w:val="00734DDA"/>
    <w:rPr>
      <w:rFonts w:ascii="Symbol" w:hAnsi="Symbol" w:cs="Symbol" w:hint="default"/>
    </w:rPr>
  </w:style>
  <w:style w:type="character" w:customStyle="1" w:styleId="WW8Num9z1">
    <w:name w:val="WW8Num9z1"/>
    <w:rsid w:val="00734DDA"/>
  </w:style>
  <w:style w:type="character" w:customStyle="1" w:styleId="WW8Num9z2">
    <w:name w:val="WW8Num9z2"/>
    <w:rsid w:val="00734DDA"/>
  </w:style>
  <w:style w:type="character" w:customStyle="1" w:styleId="WW8Num9z3">
    <w:name w:val="WW8Num9z3"/>
    <w:rsid w:val="00734DDA"/>
  </w:style>
  <w:style w:type="character" w:customStyle="1" w:styleId="WW8Num9z4">
    <w:name w:val="WW8Num9z4"/>
    <w:rsid w:val="00734DDA"/>
  </w:style>
  <w:style w:type="character" w:customStyle="1" w:styleId="WW8Num9z5">
    <w:name w:val="WW8Num9z5"/>
    <w:rsid w:val="00734DDA"/>
  </w:style>
  <w:style w:type="character" w:customStyle="1" w:styleId="WW8Num9z6">
    <w:name w:val="WW8Num9z6"/>
    <w:rsid w:val="00734DDA"/>
  </w:style>
  <w:style w:type="character" w:customStyle="1" w:styleId="WW8Num9z7">
    <w:name w:val="WW8Num9z7"/>
    <w:rsid w:val="00734DDA"/>
  </w:style>
  <w:style w:type="character" w:customStyle="1" w:styleId="WW8Num9z8">
    <w:name w:val="WW8Num9z8"/>
    <w:rsid w:val="00734DDA"/>
  </w:style>
  <w:style w:type="character" w:customStyle="1" w:styleId="WW8Num18z2">
    <w:name w:val="WW8Num18z2"/>
    <w:rsid w:val="00734DDA"/>
  </w:style>
  <w:style w:type="character" w:customStyle="1" w:styleId="WW8Num18z3">
    <w:name w:val="WW8Num18z3"/>
    <w:rsid w:val="00734DDA"/>
  </w:style>
  <w:style w:type="character" w:customStyle="1" w:styleId="WW8Num18z4">
    <w:name w:val="WW8Num18z4"/>
    <w:rsid w:val="00734DDA"/>
  </w:style>
  <w:style w:type="character" w:customStyle="1" w:styleId="WW8Num18z5">
    <w:name w:val="WW8Num18z5"/>
    <w:rsid w:val="00734DDA"/>
  </w:style>
  <w:style w:type="character" w:customStyle="1" w:styleId="WW8Num18z6">
    <w:name w:val="WW8Num18z6"/>
    <w:rsid w:val="00734DDA"/>
  </w:style>
  <w:style w:type="character" w:customStyle="1" w:styleId="WW8Num18z7">
    <w:name w:val="WW8Num18z7"/>
    <w:rsid w:val="00734DDA"/>
  </w:style>
  <w:style w:type="character" w:customStyle="1" w:styleId="WW8Num18z8">
    <w:name w:val="WW8Num18z8"/>
    <w:rsid w:val="00734DDA"/>
  </w:style>
  <w:style w:type="character" w:customStyle="1" w:styleId="Absatz-Standardschriftart">
    <w:name w:val="Absatz-Standardschriftart"/>
    <w:rsid w:val="00734DDA"/>
  </w:style>
  <w:style w:type="character" w:customStyle="1" w:styleId="WW-Absatz-Standardschriftart">
    <w:name w:val="WW-Absatz-Standardschriftart"/>
    <w:rsid w:val="00734DDA"/>
  </w:style>
  <w:style w:type="character" w:customStyle="1" w:styleId="WW-Absatz-Standardschriftart1">
    <w:name w:val="WW-Absatz-Standardschriftart1"/>
    <w:rsid w:val="00734DDA"/>
  </w:style>
  <w:style w:type="character" w:customStyle="1" w:styleId="WW-Absatz-Standardschriftart11">
    <w:name w:val="WW-Absatz-Standardschriftart11"/>
    <w:rsid w:val="00734DDA"/>
  </w:style>
  <w:style w:type="character" w:customStyle="1" w:styleId="16">
    <w:name w:val="Основной шрифт абзаца1"/>
    <w:rsid w:val="00734DDA"/>
  </w:style>
  <w:style w:type="character" w:customStyle="1" w:styleId="afc">
    <w:name w:val="Символ нумерации"/>
    <w:rsid w:val="00734DDA"/>
  </w:style>
  <w:style w:type="character" w:customStyle="1" w:styleId="WW8Num40z0">
    <w:name w:val="WW8Num40z0"/>
    <w:rsid w:val="00734DDA"/>
    <w:rPr>
      <w:rFonts w:ascii="Symbol" w:hAnsi="Symbol" w:cs="Symbol" w:hint="default"/>
    </w:rPr>
  </w:style>
  <w:style w:type="character" w:customStyle="1" w:styleId="WW8Num22z2">
    <w:name w:val="WW8Num22z2"/>
    <w:rsid w:val="00734DDA"/>
    <w:rPr>
      <w:rFonts w:ascii="Wingdings" w:hAnsi="Wingdings" w:cs="Wingdings" w:hint="default"/>
      <w:sz w:val="20"/>
    </w:rPr>
  </w:style>
  <w:style w:type="character" w:customStyle="1" w:styleId="WW8Num20z2">
    <w:name w:val="WW8Num20z2"/>
    <w:rsid w:val="00734DDA"/>
  </w:style>
  <w:style w:type="character" w:customStyle="1" w:styleId="WW8Num20z3">
    <w:name w:val="WW8Num20z3"/>
    <w:rsid w:val="00734DDA"/>
  </w:style>
  <w:style w:type="character" w:customStyle="1" w:styleId="WW8Num20z4">
    <w:name w:val="WW8Num20z4"/>
    <w:rsid w:val="00734DDA"/>
  </w:style>
  <w:style w:type="character" w:customStyle="1" w:styleId="WW8Num20z5">
    <w:name w:val="WW8Num20z5"/>
    <w:rsid w:val="00734DDA"/>
  </w:style>
  <w:style w:type="character" w:customStyle="1" w:styleId="WW8Num20z6">
    <w:name w:val="WW8Num20z6"/>
    <w:rsid w:val="00734DDA"/>
  </w:style>
  <w:style w:type="character" w:customStyle="1" w:styleId="WW8Num20z7">
    <w:name w:val="WW8Num20z7"/>
    <w:rsid w:val="00734DDA"/>
  </w:style>
  <w:style w:type="character" w:customStyle="1" w:styleId="WW8Num20z8">
    <w:name w:val="WW8Num20z8"/>
    <w:rsid w:val="00734DDA"/>
  </w:style>
  <w:style w:type="character" w:customStyle="1" w:styleId="WW8Num22z3">
    <w:name w:val="WW8Num22z3"/>
    <w:rsid w:val="00734DDA"/>
  </w:style>
  <w:style w:type="character" w:customStyle="1" w:styleId="WW8Num22z4">
    <w:name w:val="WW8Num22z4"/>
    <w:rsid w:val="00734DDA"/>
  </w:style>
  <w:style w:type="character" w:customStyle="1" w:styleId="WW8Num22z5">
    <w:name w:val="WW8Num22z5"/>
    <w:rsid w:val="00734DDA"/>
  </w:style>
  <w:style w:type="character" w:customStyle="1" w:styleId="WW8Num22z6">
    <w:name w:val="WW8Num22z6"/>
    <w:rsid w:val="00734DDA"/>
  </w:style>
  <w:style w:type="character" w:customStyle="1" w:styleId="WW8Num22z7">
    <w:name w:val="WW8Num22z7"/>
    <w:rsid w:val="00734DDA"/>
  </w:style>
  <w:style w:type="character" w:customStyle="1" w:styleId="WW8Num22z8">
    <w:name w:val="WW8Num22z8"/>
    <w:rsid w:val="00734DDA"/>
  </w:style>
  <w:style w:type="character" w:customStyle="1" w:styleId="WW8Num27z0">
    <w:name w:val="WW8Num27z0"/>
    <w:rsid w:val="00734DD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7z1">
    <w:name w:val="WW8Num27z1"/>
    <w:rsid w:val="00734DDA"/>
  </w:style>
  <w:style w:type="character" w:customStyle="1" w:styleId="WW8Num27z2">
    <w:name w:val="WW8Num27z2"/>
    <w:rsid w:val="00734DDA"/>
  </w:style>
  <w:style w:type="character" w:customStyle="1" w:styleId="WW8Num27z3">
    <w:name w:val="WW8Num27z3"/>
    <w:rsid w:val="00734DDA"/>
  </w:style>
  <w:style w:type="character" w:customStyle="1" w:styleId="WW8Num27z4">
    <w:name w:val="WW8Num27z4"/>
    <w:rsid w:val="00734DDA"/>
  </w:style>
  <w:style w:type="character" w:customStyle="1" w:styleId="WW8Num27z5">
    <w:name w:val="WW8Num27z5"/>
    <w:rsid w:val="00734DDA"/>
  </w:style>
  <w:style w:type="character" w:customStyle="1" w:styleId="WW8Num27z6">
    <w:name w:val="WW8Num27z6"/>
    <w:rsid w:val="00734DDA"/>
  </w:style>
  <w:style w:type="character" w:customStyle="1" w:styleId="WW8Num27z7">
    <w:name w:val="WW8Num27z7"/>
    <w:rsid w:val="00734DDA"/>
  </w:style>
  <w:style w:type="character" w:customStyle="1" w:styleId="WW8Num27z8">
    <w:name w:val="WW8Num27z8"/>
    <w:rsid w:val="00734DDA"/>
  </w:style>
  <w:style w:type="character" w:customStyle="1" w:styleId="WW8Num21z2">
    <w:name w:val="WW8Num21z2"/>
    <w:rsid w:val="00734DDA"/>
  </w:style>
  <w:style w:type="character" w:customStyle="1" w:styleId="WW8Num21z3">
    <w:name w:val="WW8Num21z3"/>
    <w:rsid w:val="00734DDA"/>
  </w:style>
  <w:style w:type="character" w:customStyle="1" w:styleId="WW8Num21z4">
    <w:name w:val="WW8Num21z4"/>
    <w:rsid w:val="00734DDA"/>
  </w:style>
  <w:style w:type="character" w:customStyle="1" w:styleId="WW8Num21z5">
    <w:name w:val="WW8Num21z5"/>
    <w:rsid w:val="00734DDA"/>
  </w:style>
  <w:style w:type="character" w:customStyle="1" w:styleId="WW8Num21z6">
    <w:name w:val="WW8Num21z6"/>
    <w:rsid w:val="00734DDA"/>
  </w:style>
  <w:style w:type="character" w:customStyle="1" w:styleId="WW8Num21z7">
    <w:name w:val="WW8Num21z7"/>
    <w:rsid w:val="00734DDA"/>
  </w:style>
  <w:style w:type="character" w:customStyle="1" w:styleId="WW8Num21z8">
    <w:name w:val="WW8Num21z8"/>
    <w:rsid w:val="00734DDA"/>
  </w:style>
  <w:style w:type="character" w:customStyle="1" w:styleId="WW8Num33z0">
    <w:name w:val="WW8Num33z0"/>
    <w:rsid w:val="00734DDA"/>
    <w:rPr>
      <w:rFonts w:ascii="Wingdings" w:hAnsi="Wingdings" w:cs="Wingdings" w:hint="default"/>
    </w:rPr>
  </w:style>
  <w:style w:type="character" w:customStyle="1" w:styleId="WW8Num33z1">
    <w:name w:val="WW8Num33z1"/>
    <w:rsid w:val="00734DDA"/>
    <w:rPr>
      <w:rFonts w:ascii="Courier New" w:hAnsi="Courier New" w:cs="Courier New" w:hint="default"/>
    </w:rPr>
  </w:style>
  <w:style w:type="character" w:customStyle="1" w:styleId="WW8Num33z3">
    <w:name w:val="WW8Num33z3"/>
    <w:rsid w:val="00734DDA"/>
    <w:rPr>
      <w:rFonts w:ascii="Symbol" w:hAnsi="Symbol" w:cs="Symbol" w:hint="default"/>
    </w:rPr>
  </w:style>
  <w:style w:type="character" w:customStyle="1" w:styleId="WW8Num30z0">
    <w:name w:val="WW8Num30z0"/>
    <w:rsid w:val="00734DDA"/>
    <w:rPr>
      <w:rFonts w:ascii="Wingdings" w:hAnsi="Wingdings" w:cs="Wingdings" w:hint="default"/>
    </w:rPr>
  </w:style>
  <w:style w:type="character" w:customStyle="1" w:styleId="WW8Num30z1">
    <w:name w:val="WW8Num30z1"/>
    <w:rsid w:val="00734DDA"/>
    <w:rPr>
      <w:rFonts w:ascii="Courier New" w:hAnsi="Courier New" w:cs="Courier New" w:hint="default"/>
    </w:rPr>
  </w:style>
  <w:style w:type="character" w:customStyle="1" w:styleId="WW8Num30z3">
    <w:name w:val="WW8Num30z3"/>
    <w:rsid w:val="00734DDA"/>
    <w:rPr>
      <w:rFonts w:ascii="Symbol" w:hAnsi="Symbol" w:cs="Symbol" w:hint="default"/>
    </w:rPr>
  </w:style>
  <w:style w:type="character" w:customStyle="1" w:styleId="WW8Num29z0">
    <w:name w:val="WW8Num29z0"/>
    <w:rsid w:val="00734DDA"/>
    <w:rPr>
      <w:rFonts w:ascii="Wingdings" w:hAnsi="Wingdings" w:cs="Wingdings" w:hint="default"/>
    </w:rPr>
  </w:style>
  <w:style w:type="character" w:customStyle="1" w:styleId="WW8Num29z1">
    <w:name w:val="WW8Num29z1"/>
    <w:rsid w:val="00734DDA"/>
    <w:rPr>
      <w:rFonts w:ascii="Courier New" w:hAnsi="Courier New" w:cs="Courier New" w:hint="default"/>
    </w:rPr>
  </w:style>
  <w:style w:type="character" w:customStyle="1" w:styleId="WW8Num29z3">
    <w:name w:val="WW8Num29z3"/>
    <w:rsid w:val="00734DDA"/>
    <w:rPr>
      <w:rFonts w:ascii="Symbol" w:hAnsi="Symbol" w:cs="Symbol" w:hint="default"/>
    </w:rPr>
  </w:style>
  <w:style w:type="character" w:customStyle="1" w:styleId="33">
    <w:name w:val="Основной шрифт абзаца3"/>
    <w:rsid w:val="00734DDA"/>
  </w:style>
  <w:style w:type="character" w:customStyle="1" w:styleId="afd">
    <w:name w:val="Маркеры списка"/>
    <w:rsid w:val="00734DDA"/>
    <w:rPr>
      <w:rFonts w:ascii="OpenSymbol" w:eastAsia="OpenSymbol" w:hAnsi="OpenSymbol" w:cs="OpenSymbol" w:hint="eastAsia"/>
    </w:rPr>
  </w:style>
  <w:style w:type="character" w:styleId="afe">
    <w:name w:val="Emphasis"/>
    <w:basedOn w:val="a0"/>
    <w:qFormat/>
    <w:rsid w:val="00734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E43F-04AE-42C3-9F98-D12E97DA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Салман</cp:lastModifiedBy>
  <cp:revision>6</cp:revision>
  <dcterms:created xsi:type="dcterms:W3CDTF">2020-06-27T12:04:00Z</dcterms:created>
  <dcterms:modified xsi:type="dcterms:W3CDTF">2020-10-14T14:41:00Z</dcterms:modified>
</cp:coreProperties>
</file>