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tbl>
      <w:tblPr/>
      <w:tblGrid>
        <w:gridCol w:w="11351"/>
      </w:tblGrid>
      <w:tr>
        <w:trPr>
          <w:trHeight w:val="1" w:hRule="atLeast"/>
          <w:jc w:val="left"/>
        </w:trPr>
        <w:tc>
          <w:tcPr>
            <w:tcW w:w="1135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center"/>
          </w:tcPr>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object w:dxaOrig="11433" w:dyaOrig="16156">
                <v:rect xmlns:o="urn:schemas-microsoft-com:office:office" xmlns:v="urn:schemas-microsoft-com:vml" id="rectole0000000000" style="width:571.650000pt;height:807.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c>
      </w:tr>
      <w:tr>
        <w:trPr>
          <w:trHeight w:val="1" w:hRule="atLeast"/>
          <w:jc w:val="left"/>
        </w:trPr>
        <w:tc>
          <w:tcPr>
            <w:tcW w:w="1135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Принят на общем </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собрании работников </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МКДОУ </w:t>
      </w: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Детский сад №4 с.Сергокала</w:t>
      </w:r>
      <w:r>
        <w:rPr>
          <w:rFonts w:ascii="Times New Roman" w:hAnsi="Times New Roman" w:cs="Times New Roman" w:eastAsia="Times New Roman"/>
          <w:color w:val="333333"/>
          <w:spacing w:val="0"/>
          <w:position w:val="0"/>
          <w:sz w:val="24"/>
          <w:shd w:fill="FFFFFF" w:val="clear"/>
        </w:rPr>
        <w:t xml:space="preserve">»</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_____________ </w:t>
      </w:r>
      <w:r>
        <w:rPr>
          <w:rFonts w:ascii="Times New Roman" w:hAnsi="Times New Roman" w:cs="Times New Roman" w:eastAsia="Times New Roman"/>
          <w:color w:val="333333"/>
          <w:spacing w:val="0"/>
          <w:position w:val="0"/>
          <w:sz w:val="24"/>
          <w:shd w:fill="FFFFFF" w:val="clear"/>
        </w:rPr>
        <w:t xml:space="preserve">профком Ахмедханова Х.А.</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 02 »  </w:t>
      </w:r>
      <w:r>
        <w:rPr>
          <w:rFonts w:ascii="Times New Roman" w:hAnsi="Times New Roman" w:cs="Times New Roman" w:eastAsia="Times New Roman"/>
          <w:color w:val="333333"/>
          <w:spacing w:val="0"/>
          <w:position w:val="0"/>
          <w:sz w:val="24"/>
          <w:shd w:fill="FFFFFF" w:val="clear"/>
        </w:rPr>
        <w:t xml:space="preserve">апреля  2019г</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Заведующая</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Calibri" w:hAnsi="Calibri" w:cs="Calibri" w:eastAsia="Calibri"/>
          <w:color w:val="auto"/>
          <w:spacing w:val="0"/>
          <w:position w:val="0"/>
          <w:sz w:val="22"/>
          <w:shd w:fill="FFFFFF" w:val="clear"/>
        </w:rPr>
        <w:t xml:space="preserve"> </w:t>
      </w:r>
      <w:r>
        <w:rPr>
          <w:rFonts w:ascii="Times New Roman" w:hAnsi="Times New Roman" w:cs="Times New Roman" w:eastAsia="Times New Roman"/>
          <w:color w:val="333333"/>
          <w:spacing w:val="0"/>
          <w:position w:val="0"/>
          <w:sz w:val="24"/>
          <w:shd w:fill="FFFFFF" w:val="clear"/>
        </w:rPr>
        <w:t xml:space="preserve">МКДОУ </w:t>
      </w: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Детский сад №4 с.Сергокала</w:t>
      </w:r>
      <w:r>
        <w:rPr>
          <w:rFonts w:ascii="Times New Roman" w:hAnsi="Times New Roman" w:cs="Times New Roman" w:eastAsia="Times New Roman"/>
          <w:color w:val="333333"/>
          <w:spacing w:val="0"/>
          <w:position w:val="0"/>
          <w:sz w:val="24"/>
          <w:shd w:fill="FFFFFF" w:val="clear"/>
        </w:rPr>
        <w:t xml:space="preserve">»</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______________ </w:t>
      </w:r>
      <w:r>
        <w:rPr>
          <w:rFonts w:ascii="Times New Roman" w:hAnsi="Times New Roman" w:cs="Times New Roman" w:eastAsia="Times New Roman"/>
          <w:color w:val="333333"/>
          <w:spacing w:val="0"/>
          <w:position w:val="0"/>
          <w:sz w:val="24"/>
          <w:shd w:fill="FFFFFF" w:val="clear"/>
        </w:rPr>
        <w:t xml:space="preserve">Магомедова Х.И.</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72"/>
          <w:shd w:fill="FFFFFF" w:val="clear"/>
        </w:rPr>
      </w:pPr>
      <w:r>
        <w:rPr>
          <w:rFonts w:ascii="Times New Roman" w:hAnsi="Times New Roman" w:cs="Times New Roman" w:eastAsia="Times New Roman"/>
          <w:b/>
          <w:color w:val="333333"/>
          <w:spacing w:val="0"/>
          <w:position w:val="0"/>
          <w:sz w:val="72"/>
          <w:shd w:fill="FFFFFF" w:val="clear"/>
        </w:rPr>
        <w:t xml:space="preserve">КОЛЛЕКТИВНЫЙ</w:t>
      </w: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72"/>
          <w:shd w:fill="FFFFFF" w:val="clear"/>
        </w:rPr>
        <w:t xml:space="preserve"> </w:t>
      </w:r>
      <w:r>
        <w:rPr>
          <w:rFonts w:ascii="Times New Roman" w:hAnsi="Times New Roman" w:cs="Times New Roman" w:eastAsia="Times New Roman"/>
          <w:b/>
          <w:color w:val="333333"/>
          <w:spacing w:val="0"/>
          <w:position w:val="0"/>
          <w:sz w:val="72"/>
          <w:shd w:fill="FFFFFF" w:val="clear"/>
        </w:rPr>
        <w:t xml:space="preserve">ДОГОВОР</w:t>
      </w: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Действителен до </w:t>
      </w:r>
      <w:r>
        <w:rPr>
          <w:rFonts w:ascii="Times New Roman" w:hAnsi="Times New Roman" w:cs="Times New Roman" w:eastAsia="Times New Roman"/>
          <w:color w:val="333333"/>
          <w:spacing w:val="0"/>
          <w:position w:val="0"/>
          <w:sz w:val="24"/>
          <w:shd w:fill="FFFFFF" w:val="clear"/>
        </w:rPr>
        <w:t xml:space="preserve">«____»    </w:t>
      </w:r>
      <w:r>
        <w:rPr>
          <w:rFonts w:ascii="Times New Roman" w:hAnsi="Times New Roman" w:cs="Times New Roman" w:eastAsia="Times New Roman"/>
          <w:color w:val="333333"/>
          <w:spacing w:val="0"/>
          <w:position w:val="0"/>
          <w:sz w:val="24"/>
          <w:shd w:fill="FFFFFF" w:val="clear"/>
        </w:rPr>
        <w:t xml:space="preserve">апреля   2022г</w:t>
      </w: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Коллективный договор прошёл уведомительную регистрацию в органе труда</w:t>
      </w: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_______________________________________________________</w:t>
      </w:r>
    </w:p>
    <w:p>
      <w:pPr>
        <w:spacing w:before="0" w:after="0" w:line="240"/>
        <w:ind w:right="0" w:left="0" w:firstLine="0"/>
        <w:jc w:val="center"/>
        <w:rPr>
          <w:rFonts w:ascii="Times New Roman" w:hAnsi="Times New Roman" w:cs="Times New Roman" w:eastAsia="Times New Roman"/>
          <w:color w:val="333333"/>
          <w:spacing w:val="0"/>
          <w:position w:val="0"/>
          <w:sz w:val="16"/>
          <w:shd w:fill="FFFFFF" w:val="clear"/>
        </w:rPr>
      </w:pPr>
      <w:r>
        <w:rPr>
          <w:rFonts w:ascii="Times New Roman" w:hAnsi="Times New Roman" w:cs="Times New Roman" w:eastAsia="Times New Roman"/>
          <w:color w:val="333333"/>
          <w:spacing w:val="0"/>
          <w:position w:val="0"/>
          <w:sz w:val="16"/>
          <w:shd w:fill="FFFFFF" w:val="clear"/>
        </w:rPr>
        <w:t xml:space="preserve">(</w:t>
      </w:r>
      <w:r>
        <w:rPr>
          <w:rFonts w:ascii="Times New Roman" w:hAnsi="Times New Roman" w:cs="Times New Roman" w:eastAsia="Times New Roman"/>
          <w:color w:val="333333"/>
          <w:spacing w:val="0"/>
          <w:position w:val="0"/>
          <w:sz w:val="16"/>
          <w:shd w:fill="FFFFFF" w:val="clear"/>
        </w:rPr>
        <w:t xml:space="preserve">указать наименование органа)</w:t>
      </w: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Регистрационный № 19 от </w:t>
      </w:r>
      <w:r>
        <w:rPr>
          <w:rFonts w:ascii="Times New Roman" w:hAnsi="Times New Roman" w:cs="Times New Roman" w:eastAsia="Times New Roman"/>
          <w:color w:val="333333"/>
          <w:spacing w:val="0"/>
          <w:position w:val="0"/>
          <w:sz w:val="24"/>
          <w:shd w:fill="FFFFFF" w:val="clear"/>
        </w:rPr>
        <w:t xml:space="preserve">« 08 » </w:t>
      </w:r>
      <w:r>
        <w:rPr>
          <w:rFonts w:ascii="Times New Roman" w:hAnsi="Times New Roman" w:cs="Times New Roman" w:eastAsia="Times New Roman"/>
          <w:color w:val="333333"/>
          <w:spacing w:val="0"/>
          <w:position w:val="0"/>
          <w:sz w:val="24"/>
          <w:shd w:fill="FFFFFF" w:val="clear"/>
        </w:rPr>
        <w:t xml:space="preserve">апреля  2019г</w:t>
      </w: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Руководитель органа по труду _______________________________________</w:t>
      </w:r>
    </w:p>
    <w:p>
      <w:pPr>
        <w:spacing w:before="0" w:after="0" w:line="240"/>
        <w:ind w:right="0" w:left="0" w:firstLine="0"/>
        <w:jc w:val="center"/>
        <w:rPr>
          <w:rFonts w:ascii="Times New Roman" w:hAnsi="Times New Roman" w:cs="Times New Roman" w:eastAsia="Times New Roman"/>
          <w:color w:val="333333"/>
          <w:spacing w:val="0"/>
          <w:position w:val="0"/>
          <w:sz w:val="16"/>
          <w:shd w:fill="FFFFFF" w:val="clear"/>
        </w:rPr>
      </w:pPr>
      <w:r>
        <w:rPr>
          <w:rFonts w:ascii="Times New Roman" w:hAnsi="Times New Roman" w:cs="Times New Roman" w:eastAsia="Times New Roman"/>
          <w:color w:val="333333"/>
          <w:spacing w:val="0"/>
          <w:position w:val="0"/>
          <w:sz w:val="16"/>
          <w:shd w:fill="FFFFFF" w:val="clear"/>
        </w:rPr>
        <w:t xml:space="preserve">                                                                    (</w:t>
      </w:r>
      <w:r>
        <w:rPr>
          <w:rFonts w:ascii="Times New Roman" w:hAnsi="Times New Roman" w:cs="Times New Roman" w:eastAsia="Times New Roman"/>
          <w:color w:val="333333"/>
          <w:spacing w:val="0"/>
          <w:position w:val="0"/>
          <w:sz w:val="16"/>
          <w:shd w:fill="FFFFFF" w:val="clear"/>
        </w:rPr>
        <w:t xml:space="preserve">должность, Ф.И.О.)</w:t>
      </w: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1.</w:t>
      </w:r>
      <w:r>
        <w:rPr>
          <w:rFonts w:ascii="Times New Roman" w:hAnsi="Times New Roman" w:cs="Times New Roman" w:eastAsia="Times New Roman"/>
          <w:b/>
          <w:color w:val="333333"/>
          <w:spacing w:val="0"/>
          <w:position w:val="0"/>
          <w:sz w:val="24"/>
          <w:shd w:fill="FFFFFF" w:val="clear"/>
        </w:rPr>
        <w:t xml:space="preserve">ОБЩИЕ ПОЛОЖЕНИЯ</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p>
    <w:p>
      <w:pPr>
        <w:numPr>
          <w:ilvl w:val="0"/>
          <w:numId w:val="10"/>
        </w:numPr>
        <w:spacing w:before="0" w:after="0" w:line="240"/>
        <w:ind w:right="0" w:left="360" w:hanging="36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Настоящий коллективный договор является правовым актом, регулирующим социально-трудовые отношения и устанавливающим взаимные обязательства между работниками и работодателем МК ДОУ  </w:t>
      </w: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Детский сад №4 с.Сергокала</w:t>
      </w:r>
      <w:r>
        <w:rPr>
          <w:rFonts w:ascii="Times New Roman" w:hAnsi="Times New Roman" w:cs="Times New Roman" w:eastAsia="Times New Roman"/>
          <w:color w:val="333333"/>
          <w:spacing w:val="0"/>
          <w:position w:val="0"/>
          <w:sz w:val="24"/>
          <w:shd w:fill="FFFFFF" w:val="clear"/>
        </w:rPr>
        <w:t xml:space="preserve">».</w:t>
      </w:r>
    </w:p>
    <w:p>
      <w:pPr>
        <w:numPr>
          <w:ilvl w:val="0"/>
          <w:numId w:val="10"/>
        </w:numPr>
        <w:spacing w:before="0" w:after="0" w:line="240"/>
        <w:ind w:right="0" w:left="360" w:hanging="36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Коллективный договор заключен в соответствии с Трудовым кодексом Российской Федерации (далее - ТК РФ), законами и иными нормативными правовыми актами, содержащими нормы трудового права,</w:t>
      </w:r>
    </w:p>
    <w:p>
      <w:pPr>
        <w:numPr>
          <w:ilvl w:val="0"/>
          <w:numId w:val="10"/>
        </w:numPr>
        <w:spacing w:before="0" w:after="0" w:line="240"/>
        <w:ind w:right="0" w:left="360" w:hanging="36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Сторонами настоящего коллективного договора являются работники учреждения, являющиеся членами профсоюза в лице их представителя – председателя первичной профсоюзной организации Ахмедхановой Х.А. и работадатель в лице его представителя – заведующей МКДОУ </w:t>
      </w: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Детский сад №4 с.Сергокала</w:t>
      </w:r>
      <w:r>
        <w:rPr>
          <w:rFonts w:ascii="Times New Roman" w:hAnsi="Times New Roman" w:cs="Times New Roman" w:eastAsia="Times New Roman"/>
          <w:color w:val="333333"/>
          <w:spacing w:val="0"/>
          <w:position w:val="0"/>
          <w:sz w:val="24"/>
          <w:shd w:fill="FFFFFF" w:val="clear"/>
        </w:rPr>
        <w:t xml:space="preserve">» - </w:t>
      </w:r>
      <w:r>
        <w:rPr>
          <w:rFonts w:ascii="Times New Roman" w:hAnsi="Times New Roman" w:cs="Times New Roman" w:eastAsia="Times New Roman"/>
          <w:color w:val="333333"/>
          <w:spacing w:val="0"/>
          <w:position w:val="0"/>
          <w:sz w:val="24"/>
          <w:shd w:fill="FFFFFF" w:val="clear"/>
        </w:rPr>
        <w:t xml:space="preserve">Магомедова Х.И.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1.4.</w:t>
      </w:r>
      <w:r>
        <w:rPr>
          <w:rFonts w:ascii="Times New Roman" w:hAnsi="Times New Roman" w:cs="Times New Roman" w:eastAsia="Times New Roman"/>
          <w:color w:val="333333"/>
          <w:spacing w:val="0"/>
          <w:position w:val="0"/>
          <w:sz w:val="24"/>
          <w:shd w:fill="FFFFFF" w:val="clear"/>
        </w:rPr>
        <w:t xml:space="preserve">Предметом настоящего коллективного договора являются положения об условиях труда: режиме рабочего времени и времени отдыха, оплате и охране труда, обеспечении занятости, переобучения, условий высвобождения работников, социальном и жилищно-бытовом обслуживании работников, дополнительных, по сравнению с действующим законодательством, социальных льготах и гарантиях..</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numPr>
          <w:ilvl w:val="0"/>
          <w:numId w:val="12"/>
        </w:numPr>
        <w:spacing w:before="0" w:after="0" w:line="240"/>
        <w:ind w:right="0" w:left="2203" w:hanging="36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ТРУДОВОЙ ДОГОВОР</w:t>
      </w:r>
    </w:p>
    <w:p>
      <w:pPr>
        <w:spacing w:before="0" w:after="0" w:line="240"/>
        <w:ind w:right="0" w:left="0" w:firstLine="0"/>
        <w:jc w:val="left"/>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2.1. </w:t>
      </w:r>
      <w:r>
        <w:rPr>
          <w:rFonts w:ascii="Times New Roman" w:hAnsi="Times New Roman" w:cs="Times New Roman" w:eastAsia="Times New Roman"/>
          <w:color w:val="333333"/>
          <w:spacing w:val="0"/>
          <w:position w:val="0"/>
          <w:sz w:val="24"/>
          <w:shd w:fill="FFFFFF" w:val="clear"/>
        </w:rPr>
        <w:t xml:space="preserve">Трудовые отношения при приеме на работу оформляются путем заключения письменного трудового договора на неопределенный срок или на определенный срок не более 5 лет в случаях, предусмотренных трудовым законодательством.</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2.2. </w:t>
      </w:r>
      <w:r>
        <w:rPr>
          <w:rFonts w:ascii="Times New Roman" w:hAnsi="Times New Roman" w:cs="Times New Roman" w:eastAsia="Times New Roman"/>
          <w:color w:val="333333"/>
          <w:spacing w:val="0"/>
          <w:position w:val="0"/>
          <w:sz w:val="24"/>
          <w:shd w:fill="FFFFFF" w:val="clear"/>
        </w:rPr>
        <w:t xml:space="preserve">Срочный трудовой договор заключается при наличии оснований, предусмотренных ТК РФ или иными федеральными законами</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2.3. </w:t>
      </w:r>
      <w:r>
        <w:rPr>
          <w:rFonts w:ascii="Times New Roman" w:hAnsi="Times New Roman" w:cs="Times New Roman" w:eastAsia="Times New Roman"/>
          <w:color w:val="333333"/>
          <w:spacing w:val="0"/>
          <w:position w:val="0"/>
          <w:sz w:val="24"/>
          <w:shd w:fill="FFFFFF" w:val="clear"/>
        </w:rPr>
        <w:t xml:space="preserve">В трудовой договор включаются обязательные и дополнительные условия, предусмотренные ТК РФ</w:t>
      </w: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2.4. </w:t>
      </w:r>
      <w:r>
        <w:rPr>
          <w:rFonts w:ascii="Times New Roman" w:hAnsi="Times New Roman" w:cs="Times New Roman" w:eastAsia="Times New Roman"/>
          <w:color w:val="333333"/>
          <w:spacing w:val="0"/>
          <w:position w:val="0"/>
          <w:sz w:val="24"/>
          <w:shd w:fill="FFFFFF" w:val="clear"/>
        </w:rPr>
        <w:t xml:space="preserve">Условия трудового договора не должны ухудшать положение работника по сравнению с условиями, предусмотренными трудовым законодательством и иными нормативными правовыми актами, содержащими нормы трудового права, настоящим коллективным договором.</w:t>
      </w:r>
    </w:p>
    <w:p>
      <w:pPr>
        <w:spacing w:before="0" w:after="0" w:line="240"/>
        <w:ind w:right="0" w:left="60" w:firstLine="0"/>
        <w:jc w:val="both"/>
        <w:rPr>
          <w:rFonts w:ascii="Times New Roman" w:hAnsi="Times New Roman" w:cs="Times New Roman" w:eastAsia="Times New Roman"/>
          <w:color w:val="333333"/>
          <w:spacing w:val="0"/>
          <w:position w:val="0"/>
          <w:sz w:val="24"/>
          <w:shd w:fill="FFFFFF" w:val="clear"/>
        </w:rPr>
      </w:pPr>
    </w:p>
    <w:p>
      <w:pPr>
        <w:numPr>
          <w:ilvl w:val="0"/>
          <w:numId w:val="16"/>
        </w:numPr>
        <w:spacing w:before="0" w:after="0" w:line="240"/>
        <w:ind w:right="0" w:left="2203" w:hanging="36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РАБОЧЕЕ ВРЕМЯ</w:t>
      </w:r>
    </w:p>
    <w:p>
      <w:pPr>
        <w:spacing w:before="0" w:after="0" w:line="240"/>
        <w:ind w:right="0" w:left="0" w:firstLine="0"/>
        <w:jc w:val="left"/>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3.1. </w:t>
      </w:r>
      <w:r>
        <w:rPr>
          <w:rFonts w:ascii="Times New Roman" w:hAnsi="Times New Roman" w:cs="Times New Roman" w:eastAsia="Times New Roman"/>
          <w:color w:val="333333"/>
          <w:spacing w:val="0"/>
          <w:position w:val="0"/>
          <w:sz w:val="24"/>
          <w:shd w:fill="FFFFFF" w:val="clear"/>
        </w:rPr>
        <w:t xml:space="preserve">Продолжительность рабочего составляет __40 часов в неделю, 35 часов для инвалидов с полной оплатой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3.2. </w:t>
      </w:r>
      <w:r>
        <w:rPr>
          <w:rFonts w:ascii="Times New Roman" w:hAnsi="Times New Roman" w:cs="Times New Roman" w:eastAsia="Times New Roman"/>
          <w:color w:val="333333"/>
          <w:spacing w:val="0"/>
          <w:position w:val="0"/>
          <w:sz w:val="24"/>
          <w:shd w:fill="FFFFFF" w:val="clear"/>
        </w:rPr>
        <w:t xml:space="preserve">Сокращенное рабочее время, помимо случаев, предусмотренных трудовым законодательством, устанавливается по заявлению работника: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женщинам, имеющим детей в возрасте до</w:t>
      </w:r>
      <w:r>
        <w:rPr>
          <w:rFonts w:ascii="Times New Roman" w:hAnsi="Times New Roman" w:cs="Times New Roman" w:eastAsia="Times New Roman"/>
          <w:color w:val="333333"/>
          <w:spacing w:val="0"/>
          <w:position w:val="0"/>
          <w:sz w:val="24"/>
          <w:shd w:fill="FFFFFF" w:val="clear"/>
        </w:rPr>
        <w:t xml:space="preserve"> 3 </w:t>
      </w:r>
      <w:r>
        <w:rPr>
          <w:rFonts w:ascii="Times New Roman" w:hAnsi="Times New Roman" w:cs="Times New Roman" w:eastAsia="Times New Roman"/>
          <w:color w:val="333333"/>
          <w:spacing w:val="0"/>
          <w:position w:val="0"/>
          <w:sz w:val="24"/>
          <w:shd w:fill="FFFFFF" w:val="clear"/>
        </w:rPr>
        <w:t xml:space="preserve">лет;</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работникам, повредившим здоровье в период работы у работодателя вследствие несчастного случая на производстве либо профессионального заболевания.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3.3.  </w:t>
      </w:r>
      <w:r>
        <w:rPr>
          <w:rFonts w:ascii="Times New Roman" w:hAnsi="Times New Roman" w:cs="Times New Roman" w:eastAsia="Times New Roman"/>
          <w:color w:val="333333"/>
          <w:spacing w:val="0"/>
          <w:position w:val="0"/>
          <w:sz w:val="24"/>
          <w:shd w:fill="FFFFFF" w:val="clear"/>
        </w:rPr>
        <w:t xml:space="preserve">Работодатель устанавливает неполный рабочий день или неполную рабочую неделю, помимо случаев, предусмотренных трудовым законодательством, по просьбе работников, здоровью которых был причинен ущерб в период работы у работодателя вследствие несчастного случая на производстве либо профессионального заболевания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3.4. </w:t>
      </w:r>
      <w:r>
        <w:rPr>
          <w:rFonts w:ascii="Times New Roman" w:hAnsi="Times New Roman" w:cs="Times New Roman" w:eastAsia="Times New Roman"/>
          <w:color w:val="333333"/>
          <w:spacing w:val="0"/>
          <w:position w:val="0"/>
          <w:sz w:val="24"/>
          <w:shd w:fill="FFFFFF" w:val="clear"/>
        </w:rPr>
        <w:t xml:space="preserve">Для работников, занятых на работах с вредными и(или) опасными условиями труда устанавливается 8 часовая продолжительность ежедневной работы (смены), при условии соблюдения предельной еженедельной продолжительности рабочего времени</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ч. 1 ст. 92 ТК РФ)</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и гигиенических нормативов условий труда, установленных федеральными законами и иными нормативными правовыми актами Российской Федерации</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ст. 94 ТК РФ)</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и(или) неполную рабочую неделю, нормальное число рабочих часов за учетный период соответственно уменьшается.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numPr>
          <w:ilvl w:val="0"/>
          <w:numId w:val="19"/>
        </w:numPr>
        <w:spacing w:before="0" w:after="0" w:line="240"/>
        <w:ind w:right="0" w:left="2203" w:hanging="36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ВРЕМЯ ОТДЫХА</w:t>
      </w:r>
    </w:p>
    <w:p>
      <w:pPr>
        <w:spacing w:before="0" w:after="0" w:line="240"/>
        <w:ind w:right="0" w:left="360" w:firstLine="0"/>
        <w:jc w:val="left"/>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4.1. </w:t>
      </w:r>
      <w:r>
        <w:rPr>
          <w:rFonts w:ascii="Times New Roman" w:hAnsi="Times New Roman" w:cs="Times New Roman" w:eastAsia="Times New Roman"/>
          <w:color w:val="333333"/>
          <w:spacing w:val="0"/>
          <w:position w:val="0"/>
          <w:sz w:val="24"/>
          <w:shd w:fill="FFFFFF" w:val="clear"/>
        </w:rPr>
        <w:t xml:space="preserve">Работникам предоставляется перерыв для отдыха и питания продолжительностью  один час Перерыв не включается в рабочее время и используется работником по своему усмотрению</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4.2. </w:t>
      </w:r>
      <w:r>
        <w:rPr>
          <w:rFonts w:ascii="Times New Roman" w:hAnsi="Times New Roman" w:cs="Times New Roman" w:eastAsia="Times New Roman"/>
          <w:color w:val="333333"/>
          <w:spacing w:val="0"/>
          <w:position w:val="0"/>
          <w:sz w:val="24"/>
          <w:shd w:fill="FFFFFF" w:val="clear"/>
        </w:rPr>
        <w:t xml:space="preserve">Общим выходным днем считать воскресенье.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4.3. </w:t>
      </w:r>
      <w:r>
        <w:rPr>
          <w:rFonts w:ascii="Times New Roman" w:hAnsi="Times New Roman" w:cs="Times New Roman" w:eastAsia="Times New Roman"/>
          <w:color w:val="333333"/>
          <w:spacing w:val="0"/>
          <w:position w:val="0"/>
          <w:sz w:val="24"/>
          <w:shd w:fill="FFFFFF" w:val="clear"/>
        </w:rPr>
        <w:t xml:space="preserve">Продолжительность ежегодного основного оплачиваемого отпуска  педагогических работников устанавливается 42, остальные 28 дней.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4.4. </w:t>
      </w:r>
      <w:r>
        <w:rPr>
          <w:rFonts w:ascii="Times New Roman" w:hAnsi="Times New Roman" w:cs="Times New Roman" w:eastAsia="Times New Roman"/>
          <w:color w:val="333333"/>
          <w:spacing w:val="0"/>
          <w:position w:val="0"/>
          <w:sz w:val="24"/>
          <w:shd w:fill="FFFFFF" w:val="clear"/>
        </w:rPr>
        <w:t xml:space="preserve">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4.5. </w:t>
      </w:r>
      <w:r>
        <w:rPr>
          <w:rFonts w:ascii="Times New Roman" w:hAnsi="Times New Roman" w:cs="Times New Roman" w:eastAsia="Times New Roman"/>
          <w:color w:val="333333"/>
          <w:spacing w:val="0"/>
          <w:position w:val="0"/>
          <w:sz w:val="24"/>
          <w:shd w:fill="FFFFFF" w:val="clear"/>
        </w:rPr>
        <w:t xml:space="preserve">Очередность предоставления ежегодных оплачиваемых отпусков определяется графиком,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ТК РФ для принятия локальных нормативных актов</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ст. 372 ТК РФ).</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4.6. </w:t>
      </w:r>
      <w:r>
        <w:rPr>
          <w:rFonts w:ascii="Times New Roman" w:hAnsi="Times New Roman" w:cs="Times New Roman" w:eastAsia="Times New Roman"/>
          <w:color w:val="333333"/>
          <w:spacing w:val="0"/>
          <w:position w:val="0"/>
          <w:sz w:val="24"/>
          <w:shd w:fill="FFFFFF" w:val="clear"/>
        </w:rPr>
        <w:t xml:space="preserve">Преимущественное право на отпуск в летнее или другое удобное время предоставляется: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работникам моложе 18 лет;</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женщинам, имеющих двух и более детей до _3 лет или ребенка-инвалида до _16лет;</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одинокой матери (отцу), воспитывающей (ему) ребенка до _16лет;</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участникам ВОВ или приравненным к ним по льготам лицам, ветеранам труда;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4.7. </w:t>
      </w:r>
      <w:r>
        <w:rPr>
          <w:rFonts w:ascii="Times New Roman" w:hAnsi="Times New Roman" w:cs="Times New Roman" w:eastAsia="Times New Roman"/>
          <w:color w:val="333333"/>
          <w:spacing w:val="0"/>
          <w:position w:val="0"/>
          <w:sz w:val="24"/>
          <w:shd w:fill="FFFFFF" w:val="clear"/>
        </w:rPr>
        <w:t xml:space="preserve">Работодатель обязуется предоставлять очередной отпуск вне графика по просьбе работника: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при наличии путевки на санаторно-курортное лечение, приобретенной по медицинским показаниям;</w:t>
      </w: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4.8. </w:t>
      </w:r>
      <w:r>
        <w:rPr>
          <w:rFonts w:ascii="Times New Roman" w:hAnsi="Times New Roman" w:cs="Times New Roman" w:eastAsia="Times New Roman"/>
          <w:color w:val="333333"/>
          <w:spacing w:val="0"/>
          <w:position w:val="0"/>
          <w:sz w:val="24"/>
          <w:shd w:fill="FFFFFF" w:val="clear"/>
        </w:rPr>
        <w:t xml:space="preserve">Устанавливаются дополнительные оплачиваемые отпуска работникам</w:t>
      </w:r>
      <w:r>
        <w:rPr>
          <w:rFonts w:ascii="Times New Roman" w:hAnsi="Times New Roman" w:cs="Times New Roman" w:eastAsia="Times New Roman"/>
          <w:color w:val="125847"/>
          <w:spacing w:val="0"/>
          <w:position w:val="0"/>
          <w:sz w:val="24"/>
          <w:u w:val="single"/>
          <w:shd w:fill="FFFFFF" w:val="clear"/>
        </w:rPr>
        <w:t xml:space="preserve">[8]</w:t>
      </w:r>
      <w:r>
        <w:rPr>
          <w:rFonts w:ascii="Times New Roman" w:hAnsi="Times New Roman" w:cs="Times New Roman" w:eastAsia="Times New Roman"/>
          <w:color w:val="333333"/>
          <w:spacing w:val="0"/>
          <w:position w:val="0"/>
          <w:sz w:val="24"/>
          <w:shd w:fill="FFFFFF"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за работу во вредных и (или) опасных условиях труда</w:t>
      </w:r>
      <w:r>
        <w:rPr>
          <w:rFonts w:ascii="Times New Roman" w:hAnsi="Times New Roman" w:cs="Times New Roman" w:eastAsia="Times New Roman"/>
          <w:i/>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ст. 117 ТК РФ);</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4.9. </w:t>
      </w:r>
      <w:r>
        <w:rPr>
          <w:rFonts w:ascii="Times New Roman" w:hAnsi="Times New Roman" w:cs="Times New Roman" w:eastAsia="Times New Roman"/>
          <w:color w:val="333333"/>
          <w:spacing w:val="0"/>
          <w:position w:val="0"/>
          <w:sz w:val="24"/>
          <w:shd w:fill="FFFFFF" w:val="clear"/>
        </w:rPr>
        <w:t xml:space="preserve">Работник имеет право на краткосрочный отпуск:</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со свадьбой работника ____2__ дней;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свадьбой детей ___3___ дней;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смертью близких родственников ___6___ дней;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рождением ребенка ___3____ дней;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в связи с непредвиденными обстоятельствами ___15__ дней;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4.10. </w:t>
      </w:r>
      <w:r>
        <w:rPr>
          <w:rFonts w:ascii="Times New Roman" w:hAnsi="Times New Roman" w:cs="Times New Roman" w:eastAsia="Times New Roman"/>
          <w:color w:val="333333"/>
          <w:spacing w:val="0"/>
          <w:position w:val="0"/>
          <w:sz w:val="24"/>
          <w:shd w:fill="FFFFFF" w:val="clear"/>
        </w:rPr>
        <w:t xml:space="preserve">Работницам, имеющим детей (</w:t>
      </w:r>
      <w:r>
        <w:rPr>
          <w:rFonts w:ascii="Times New Roman" w:hAnsi="Times New Roman" w:cs="Times New Roman" w:eastAsia="Times New Roman"/>
          <w:i/>
          <w:color w:val="333333"/>
          <w:spacing w:val="0"/>
          <w:position w:val="0"/>
          <w:sz w:val="24"/>
          <w:shd w:fill="FFFFFF" w:val="clear"/>
        </w:rPr>
        <w:t xml:space="preserve">младшего школьного возраста, 1-5 класс, др.</w:t>
      </w:r>
      <w:r>
        <w:rPr>
          <w:rFonts w:ascii="Times New Roman" w:hAnsi="Times New Roman" w:cs="Times New Roman" w:eastAsia="Times New Roman"/>
          <w:color w:val="333333"/>
          <w:spacing w:val="0"/>
          <w:position w:val="0"/>
          <w:sz w:val="24"/>
          <w:shd w:fill="FFFFFF" w:val="clear"/>
        </w:rPr>
        <w:t xml:space="preserve">), предоставляется дополнительный</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оплачиваемый, с частичной оплатой, без сохранения заработной платы) </w:t>
      </w:r>
      <w:r>
        <w:rPr>
          <w:rFonts w:ascii="Times New Roman" w:hAnsi="Times New Roman" w:cs="Times New Roman" w:eastAsia="Times New Roman"/>
          <w:color w:val="333333"/>
          <w:spacing w:val="0"/>
          <w:position w:val="0"/>
          <w:sz w:val="24"/>
          <w:shd w:fill="FFFFFF" w:val="clear"/>
        </w:rPr>
        <w:t xml:space="preserve">выходной день 1 сентября для отправки ребенка в школу.</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5. </w:t>
      </w:r>
      <w:r>
        <w:rPr>
          <w:rFonts w:ascii="Times New Roman" w:hAnsi="Times New Roman" w:cs="Times New Roman" w:eastAsia="Times New Roman"/>
          <w:b/>
          <w:color w:val="333333"/>
          <w:spacing w:val="0"/>
          <w:position w:val="0"/>
          <w:sz w:val="24"/>
          <w:shd w:fill="FFFFFF" w:val="clear"/>
        </w:rPr>
        <w:t xml:space="preserve">ОБЕСПЕЧЕНИЕ ЗАНЯТОСТИ И УСЛОВИЯ</w:t>
      </w: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ВЫСВОБОЖДЕНИЯ РАБОТНИКОВ</w:t>
      </w:r>
    </w:p>
    <w:p>
      <w:pPr>
        <w:spacing w:before="0" w:after="0" w:line="240"/>
        <w:ind w:right="0" w:left="0" w:firstLine="0"/>
        <w:jc w:val="center"/>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Работодатель обязуется: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5.1. </w:t>
      </w:r>
      <w:r>
        <w:rPr>
          <w:rFonts w:ascii="Times New Roman" w:hAnsi="Times New Roman" w:cs="Times New Roman" w:eastAsia="Times New Roman"/>
          <w:color w:val="333333"/>
          <w:spacing w:val="0"/>
          <w:position w:val="0"/>
          <w:sz w:val="24"/>
          <w:shd w:fill="FFFFFF" w:val="clear"/>
        </w:rPr>
        <w:t xml:space="preserve">При планируемом массовом высвобождении работников не позднее, чем за 3 месяца представлять в выборный орган первичной профсоюзной организациии службу занятости населения</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проекты приказов о сокращении численности (штатов),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5.2. </w:t>
      </w:r>
      <w:r>
        <w:rPr>
          <w:rFonts w:ascii="Times New Roman" w:hAnsi="Times New Roman" w:cs="Times New Roman" w:eastAsia="Times New Roman"/>
          <w:color w:val="333333"/>
          <w:spacing w:val="0"/>
          <w:position w:val="0"/>
          <w:sz w:val="24"/>
          <w:shd w:fill="FFFFFF" w:val="clear"/>
        </w:rPr>
        <w:t xml:space="preserve">При сокращении численности или штата работников</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п.2 ст. 81 ТК РФ)</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предпринять следующие меры:</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использовать сокращение вакантных рабочих мест (после увольнения по собственному желанию, добровольного ухода на пенсию, увольнения работников, нарушивших трудовые обязанности и т.п.);</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ограничить сверхурочную работу и совместительство;</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ограничивать внешний прием работников;</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перейти на режим неполного рабочего времени;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предоставить высвобождающимся работникам право в первоочередном порядке занять вакантные рабочие места, при наличии у них необходимой квалификации;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обеспечить меры опережающего переобучения высвобождаемых работников по профессиям (специальностям) рабочих мест, являющихся вакантными;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5.3. </w:t>
      </w:r>
      <w:r>
        <w:rPr>
          <w:rFonts w:ascii="Times New Roman" w:hAnsi="Times New Roman" w:cs="Times New Roman" w:eastAsia="Times New Roman"/>
          <w:color w:val="333333"/>
          <w:spacing w:val="0"/>
          <w:position w:val="0"/>
          <w:sz w:val="24"/>
          <w:shd w:fill="FFFFFF" w:val="clear"/>
        </w:rPr>
        <w:t xml:space="preserve">Предоставлять преимущественное право на оставление на работе помимо лиц, которым данное право предусмотрено ТК РФ</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ст. 179 ТК РФ)</w:t>
      </w:r>
      <w:r>
        <w:rPr>
          <w:rFonts w:ascii="Times New Roman" w:hAnsi="Times New Roman" w:cs="Times New Roman" w:eastAsia="Times New Roman"/>
          <w:color w:val="333333"/>
          <w:spacing w:val="0"/>
          <w:position w:val="0"/>
          <w:sz w:val="24"/>
          <w:shd w:fill="FFFFFF"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одинокому родителю, воспитывающему детей до __6 лет;</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работникам, супруг(а) которого является безработным(ой);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инвалидам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работникам, проработавшим у работодателя более _20__ лет;</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лицам, достигшим предпенсионного возраста (за _2_ года до ухода на пенсию);</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5.4. </w:t>
      </w:r>
      <w:r>
        <w:rPr>
          <w:rFonts w:ascii="Times New Roman" w:hAnsi="Times New Roman" w:cs="Times New Roman" w:eastAsia="Times New Roman"/>
          <w:color w:val="333333"/>
          <w:spacing w:val="0"/>
          <w:position w:val="0"/>
          <w:sz w:val="24"/>
          <w:shd w:fill="FFFFFF" w:val="clear"/>
        </w:rPr>
        <w:t xml:space="preserve">Не допускать расторжение трудового договора: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с беременными женщинами</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за исключением случаев ликвидации организации либо прекращения деятельности индивидуальным предпринимателем).</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В случае истечения срока действия срочного трудового договора в период беременности женщины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w:t>
      </w:r>
    </w:p>
    <w:p>
      <w:pPr>
        <w:spacing w:before="0" w:after="0" w:line="240"/>
        <w:ind w:right="0" w:left="0" w:firstLine="0"/>
        <w:jc w:val="both"/>
        <w:rPr>
          <w:rFonts w:ascii="Times New Roman" w:hAnsi="Times New Roman" w:cs="Times New Roman" w:eastAsia="Times New Roman"/>
          <w:i/>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с женщинами, имеющими детей в возрасте до трех лет, одинокими матерями, воспитывающими ребенка в возрасте до четырнадцати лет (ребенка - инвалида до восемнадцати лет), другими лицами, воспитывающими указанных детей без матери</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за исключением увольнения по основаниям, предусмотренным пунктами 1, 5 - 8, 10 или 11 части первой статьи 81 или пунктом 2 статьи 336 ТК РФ).</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5.5. </w:t>
      </w:r>
      <w:r>
        <w:rPr>
          <w:rFonts w:ascii="Times New Roman" w:hAnsi="Times New Roman" w:cs="Times New Roman" w:eastAsia="Times New Roman"/>
          <w:color w:val="333333"/>
          <w:spacing w:val="0"/>
          <w:position w:val="0"/>
          <w:sz w:val="24"/>
          <w:shd w:fill="FFFFFF" w:val="clear"/>
        </w:rPr>
        <w:t xml:space="preserve">Предоставлять работникам, предупрежденным о сокращении численности или штата работников, свободное (</w:t>
      </w:r>
      <w:r>
        <w:rPr>
          <w:rFonts w:ascii="Times New Roman" w:hAnsi="Times New Roman" w:cs="Times New Roman" w:eastAsia="Times New Roman"/>
          <w:i/>
          <w:color w:val="333333"/>
          <w:spacing w:val="0"/>
          <w:position w:val="0"/>
          <w:sz w:val="24"/>
          <w:shd w:fill="FFFFFF" w:val="clear"/>
        </w:rPr>
        <w:t xml:space="preserve">с сохранением среднего заработка, неоплачиваемое</w:t>
      </w:r>
      <w:r>
        <w:rPr>
          <w:rFonts w:ascii="Times New Roman" w:hAnsi="Times New Roman" w:cs="Times New Roman" w:eastAsia="Times New Roman"/>
          <w:color w:val="333333"/>
          <w:spacing w:val="0"/>
          <w:position w:val="0"/>
          <w:sz w:val="24"/>
          <w:shd w:fill="FFFFFF" w:val="clear"/>
        </w:rPr>
        <w:t xml:space="preserve">) от работы время, не менее __4_ часов в неделю для поиска нового места работы.</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5.6. </w:t>
      </w:r>
      <w:r>
        <w:rPr>
          <w:rFonts w:ascii="Times New Roman" w:hAnsi="Times New Roman" w:cs="Times New Roman" w:eastAsia="Times New Roman"/>
          <w:color w:val="333333"/>
          <w:spacing w:val="0"/>
          <w:position w:val="0"/>
          <w:sz w:val="24"/>
          <w:shd w:fill="FFFFFF" w:val="clear"/>
        </w:rPr>
        <w:t xml:space="preserve">Предоставлять первоочередное право на возвращение в организацию и занятие появившихся вакансий, а также участие в сезонных и временных работах лицам, уволенным с работы по сокращению численности или штата.</w:t>
      </w:r>
    </w:p>
    <w:p>
      <w:pPr>
        <w:spacing w:before="0" w:after="0" w:line="240"/>
        <w:ind w:right="0" w:left="0" w:firstLine="0"/>
        <w:jc w:val="both"/>
        <w:rPr>
          <w:rFonts w:ascii="Times New Roman" w:hAnsi="Times New Roman" w:cs="Times New Roman" w:eastAsia="Times New Roman"/>
          <w:b/>
          <w:color w:val="333333"/>
          <w:spacing w:val="0"/>
          <w:position w:val="0"/>
          <w:sz w:val="24"/>
          <w:shd w:fill="FFFFFF" w:val="clear"/>
        </w:rPr>
      </w:pPr>
    </w:p>
    <w:p>
      <w:pPr>
        <w:spacing w:before="0" w:after="0" w:line="240"/>
        <w:ind w:right="0" w:left="1843"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 6.</w:t>
      </w:r>
      <w:r>
        <w:rPr>
          <w:rFonts w:ascii="Times New Roman" w:hAnsi="Times New Roman" w:cs="Times New Roman" w:eastAsia="Times New Roman"/>
          <w:b/>
          <w:color w:val="333333"/>
          <w:spacing w:val="0"/>
          <w:position w:val="0"/>
          <w:sz w:val="24"/>
          <w:shd w:fill="FFFFFF" w:val="clear"/>
        </w:rPr>
        <w:t xml:space="preserve">ОПЛАТА ТРУДА</w:t>
      </w:r>
    </w:p>
    <w:p>
      <w:pPr>
        <w:spacing w:before="0" w:after="0" w:line="240"/>
        <w:ind w:right="0" w:left="0" w:firstLine="0"/>
        <w:jc w:val="left"/>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Работодатель обязуется: производит оплата труда 2 раза месяц  с 15 и 30 числа ежемесячно</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6.1. </w:t>
      </w:r>
      <w:r>
        <w:rPr>
          <w:rFonts w:ascii="Times New Roman" w:hAnsi="Times New Roman" w:cs="Times New Roman" w:eastAsia="Times New Roman"/>
          <w:color w:val="333333"/>
          <w:spacing w:val="0"/>
          <w:position w:val="0"/>
          <w:sz w:val="24"/>
          <w:shd w:fill="FFFFFF" w:val="clear"/>
        </w:rPr>
        <w:t xml:space="preserve">Применять в качестве минимальной гарантии оплаты труда работников, полностью отработавших за месяц норму рабочего времени и выполнившего нормы труда (трудовых обязанностей)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6.2. </w:t>
      </w:r>
      <w:r>
        <w:rPr>
          <w:rFonts w:ascii="Times New Roman" w:hAnsi="Times New Roman" w:cs="Times New Roman" w:eastAsia="Times New Roman"/>
          <w:color w:val="333333"/>
          <w:spacing w:val="0"/>
          <w:position w:val="0"/>
          <w:sz w:val="24"/>
          <w:shd w:fill="FFFFFF" w:val="clear"/>
        </w:rPr>
        <w:t xml:space="preserve">Установить соотношения в тарифных ставках (окладах) между разрядами (тарифные коэффициенты) по категориям работающих согласно Приложению _.</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6.3. </w:t>
      </w:r>
      <w:r>
        <w:rPr>
          <w:rFonts w:ascii="Times New Roman" w:hAnsi="Times New Roman" w:cs="Times New Roman" w:eastAsia="Times New Roman"/>
          <w:color w:val="333333"/>
          <w:spacing w:val="0"/>
          <w:position w:val="0"/>
          <w:sz w:val="24"/>
          <w:shd w:fill="FFFFFF" w:val="clear"/>
        </w:rPr>
        <w:t xml:space="preserve">Размеры тарифных ставок (окладов) определять исходя из размера тарифной ставки I разряда и тарифных коэффициентов.</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6.4 </w:t>
      </w:r>
      <w:r>
        <w:rPr>
          <w:rFonts w:ascii="Times New Roman" w:hAnsi="Times New Roman" w:cs="Times New Roman" w:eastAsia="Times New Roman"/>
          <w:color w:val="333333"/>
          <w:spacing w:val="0"/>
          <w:position w:val="0"/>
          <w:sz w:val="24"/>
          <w:shd w:fill="FFFFFF" w:val="clear"/>
        </w:rPr>
        <w:t xml:space="preserve">Производить тарификацию работ и присвоение квалификационных разрядов рабочим в соответствии с положениями Единого тарифно-квалификационного справочника работ и профессий рабочих (ЕТКС), утвержденного постановлением Правительства РФ.</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6.5</w:t>
      </w:r>
      <w:r>
        <w:rPr>
          <w:rFonts w:ascii="Times New Roman" w:hAnsi="Times New Roman" w:cs="Times New Roman" w:eastAsia="Times New Roman"/>
          <w:color w:val="333333"/>
          <w:spacing w:val="0"/>
          <w:position w:val="0"/>
          <w:sz w:val="24"/>
          <w:shd w:fill="FFFFFF" w:val="clear"/>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выплатить их с уплатой процентов (денежной компенсации) </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Обязанность выплаты указанной денежной компенсации возникает независимо от наличия вины работодателя.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6.6. </w:t>
      </w:r>
      <w:r>
        <w:rPr>
          <w:rFonts w:ascii="Times New Roman" w:hAnsi="Times New Roman" w:cs="Times New Roman" w:eastAsia="Times New Roman"/>
          <w:color w:val="000000"/>
          <w:spacing w:val="0"/>
          <w:position w:val="0"/>
          <w:sz w:val="24"/>
          <w:shd w:fill="FFFFFF" w:val="clear"/>
        </w:rPr>
        <w:t xml:space="preserve">Производить выдачу заработной платы работникам общества в соответствии с Трудовым кодексом РФ, не реже чем каждые полмесяца в день, 15  и до 30 числа следующего  месяца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1843"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7.</w:t>
      </w:r>
      <w:r>
        <w:rPr>
          <w:rFonts w:ascii="Times New Roman" w:hAnsi="Times New Roman" w:cs="Times New Roman" w:eastAsia="Times New Roman"/>
          <w:b/>
          <w:color w:val="333333"/>
          <w:spacing w:val="0"/>
          <w:position w:val="0"/>
          <w:sz w:val="24"/>
          <w:shd w:fill="FFFFFF" w:val="clear"/>
        </w:rPr>
        <w:t xml:space="preserve">УСЛОВИЯ РАБОТЫ, ОХРАНА И БЕЗОПАСНОСТЬ ТРУДА</w:t>
      </w:r>
    </w:p>
    <w:p>
      <w:pPr>
        <w:spacing w:before="0" w:after="0" w:line="240"/>
        <w:ind w:right="0" w:left="360" w:firstLine="0"/>
        <w:jc w:val="left"/>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Работодательв соответствии с действующим законодательством и нормативными правовыми актами по охране труда обязуется: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7.1. </w:t>
      </w:r>
      <w:r>
        <w:rPr>
          <w:rFonts w:ascii="Times New Roman" w:hAnsi="Times New Roman" w:cs="Times New Roman" w:eastAsia="Times New Roman"/>
          <w:color w:val="333333"/>
          <w:spacing w:val="0"/>
          <w:position w:val="0"/>
          <w:sz w:val="24"/>
          <w:shd w:fill="FFFFFF" w:val="clear"/>
        </w:rPr>
        <w:t xml:space="preserve">Выделять на мероприятия по улучшению условий и охраны труда, предусмотренные настоящим коллективным договором, ежегодно средства в сумме</w:t>
      </w:r>
      <w:r>
        <w:rPr>
          <w:rFonts w:ascii="Times New Roman" w:hAnsi="Times New Roman" w:cs="Times New Roman" w:eastAsia="Times New Roman"/>
          <w:color w:val="333333"/>
          <w:spacing w:val="0"/>
          <w:position w:val="0"/>
          <w:sz w:val="24"/>
          <w:shd w:fill="FFFFFF" w:val="clear"/>
        </w:rPr>
        <w:t xml:space="preserve"> 16000</w:t>
      </w:r>
      <w:r>
        <w:rPr>
          <w:rFonts w:ascii="Times New Roman" w:hAnsi="Times New Roman" w:cs="Times New Roman" w:eastAsia="Times New Roman"/>
          <w:color w:val="333333"/>
          <w:spacing w:val="0"/>
          <w:position w:val="0"/>
          <w:sz w:val="24"/>
          <w:shd w:fill="FFFFFF" w:val="clear"/>
        </w:rPr>
        <w:t xml:space="preserve">р.</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7.2. </w:t>
      </w:r>
      <w:r>
        <w:rPr>
          <w:rFonts w:ascii="Times New Roman" w:hAnsi="Times New Roman" w:cs="Times New Roman" w:eastAsia="Times New Roman"/>
          <w:color w:val="333333"/>
          <w:spacing w:val="0"/>
          <w:position w:val="0"/>
          <w:sz w:val="24"/>
          <w:shd w:fill="FFFFFF" w:val="clear"/>
        </w:rPr>
        <w:t xml:space="preserve">Выполнить в установленные сроки комплекс организационных и технических мероприятий по улучшению условий и обеспечению охраны труда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7.3 </w:t>
      </w:r>
      <w:r>
        <w:rPr>
          <w:rFonts w:ascii="Times New Roman" w:hAnsi="Times New Roman" w:cs="Times New Roman" w:eastAsia="Times New Roman"/>
          <w:color w:val="333333"/>
          <w:spacing w:val="0"/>
          <w:position w:val="0"/>
          <w:sz w:val="24"/>
          <w:shd w:fill="FFFFFF" w:val="clear"/>
        </w:rPr>
        <w:t xml:space="preserve">Провести обучение и проверку знаний по охране труда руководящих, инженерно-технических работников и членов комитетов (комиссий) по охране труда в сроки, установленные нормативными документами.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7.4  </w:t>
      </w:r>
      <w:r>
        <w:rPr>
          <w:rFonts w:ascii="Times New Roman" w:hAnsi="Times New Roman" w:cs="Times New Roman" w:eastAsia="Times New Roman"/>
          <w:color w:val="333333"/>
          <w:spacing w:val="0"/>
          <w:position w:val="0"/>
          <w:sz w:val="24"/>
          <w:shd w:fill="FFFFFF" w:val="clear"/>
        </w:rPr>
        <w:t xml:space="preserve">Организовать своевременное и качественное проведение медицинских осмотров работников по согласованным с Роспотребнадзором перечням профессий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7.5  </w:t>
      </w:r>
      <w:r>
        <w:rPr>
          <w:rFonts w:ascii="Times New Roman" w:hAnsi="Times New Roman" w:cs="Times New Roman" w:eastAsia="Times New Roman"/>
          <w:color w:val="333333"/>
          <w:spacing w:val="0"/>
          <w:position w:val="0"/>
          <w:sz w:val="24"/>
          <w:shd w:fill="FFFFFF" w:val="clear"/>
        </w:rPr>
        <w:t xml:space="preserve">Организовать работу санитарно-бытовых помещений по установленным нормам (СНиП 2.09.04-87 </w:t>
      </w: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Административные и бытовые здания</w:t>
      </w:r>
      <w:r>
        <w:rPr>
          <w:rFonts w:ascii="Times New Roman" w:hAnsi="Times New Roman" w:cs="Times New Roman" w:eastAsia="Times New Roman"/>
          <w:color w:val="333333"/>
          <w:spacing w:val="0"/>
          <w:position w:val="0"/>
          <w:sz w:val="24"/>
          <w:shd w:fill="FFFFFF"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7.6   </w:t>
      </w:r>
      <w:r>
        <w:rPr>
          <w:rFonts w:ascii="Times New Roman" w:hAnsi="Times New Roman" w:cs="Times New Roman" w:eastAsia="Times New Roman"/>
          <w:color w:val="333333"/>
          <w:spacing w:val="0"/>
          <w:position w:val="0"/>
          <w:sz w:val="24"/>
          <w:shd w:fill="FFFFFF" w:val="clear"/>
        </w:rPr>
        <w:t xml:space="preserve">Обеспечить:</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своевременную выдачу работникам сертифицированной специальной одежды, специальной обуви и других средств индивидуальной защиты (Межотраслевые правила обеспечения работников специальной одеждой, специальной обувью и другими средствами индивидуальной защиты, утв. постановлением Минздравсоцразвития РФ от 01.06.2009 № 290н; перечень профессий и должностей согласно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замену пришедшей в негодность раньше установленного срока не по вине работника спецодежды, спецобуви и другие средства индивидуальной защиты;</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выдачу дежурной спецодежды, спецобуви дополнительно в зависимости от условий работ;</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ремонт, стирку, сушку, чистку, дезинфекцию и обезвреживание средств индивидуальной защиты;</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своевременную выдачу смывающих и обезвреживающих средств на работах, связанных с загрязнениями (Нормы бесплатной выдачи работникам смывающих и обезвреживающих средств, порядок и условия их выдачи, утвержденные постановлением Минтруда РФ от 04.07.2003 г. № 45).</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7.7  </w:t>
      </w:r>
      <w:r>
        <w:rPr>
          <w:rFonts w:ascii="Times New Roman" w:hAnsi="Times New Roman" w:cs="Times New Roman" w:eastAsia="Times New Roman"/>
          <w:color w:val="333333"/>
          <w:spacing w:val="0"/>
          <w:position w:val="0"/>
          <w:sz w:val="24"/>
          <w:shd w:fill="FFFFFF" w:val="clear"/>
        </w:rPr>
        <w:t xml:space="preserve">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и(или) опасных факторов, а также особых температурных условий или загрязнения.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7.8  </w:t>
      </w:r>
      <w:r>
        <w:rPr>
          <w:rFonts w:ascii="Times New Roman" w:hAnsi="Times New Roman" w:cs="Times New Roman" w:eastAsia="Times New Roman"/>
          <w:color w:val="333333"/>
          <w:spacing w:val="0"/>
          <w:position w:val="0"/>
          <w:sz w:val="24"/>
          <w:shd w:fill="FFFFFF" w:val="clear"/>
        </w:rPr>
        <w:t xml:space="preserve">Предоставить работникам, занятым на работах с вредными и тяжелыми условиями труда, следующие компенсации: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льготную пенсию по Списку</w:t>
      </w:r>
      <w:r>
        <w:rPr>
          <w:rFonts w:ascii="Times New Roman" w:hAnsi="Times New Roman" w:cs="Times New Roman" w:eastAsia="Times New Roman"/>
          <w:color w:val="333333"/>
          <w:spacing w:val="0"/>
          <w:position w:val="0"/>
          <w:sz w:val="24"/>
          <w:shd w:fill="FFFFFF" w:val="clear"/>
        </w:rPr>
        <w:t xml:space="preserve"> № 1 </w:t>
      </w:r>
      <w:r>
        <w:rPr>
          <w:rFonts w:ascii="Times New Roman" w:hAnsi="Times New Roman" w:cs="Times New Roman" w:eastAsia="Times New Roman"/>
          <w:color w:val="333333"/>
          <w:spacing w:val="0"/>
          <w:position w:val="0"/>
          <w:sz w:val="24"/>
          <w:shd w:fill="FFFFFF" w:val="clear"/>
        </w:rPr>
        <w:t xml:space="preserve">и Списку № 2 на основании итогов аттестации рабочих мест по условиям труда и в соответствии с Перечнем профессий и должностей, согласованных с органами Пенсионного фонда РФ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дополнительный отпуск и сокращенный рабочий день по перечню профессий и должностей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молоко или другие равноценные пищевые продукты по перечню профессий и должностей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8. </w:t>
      </w:r>
      <w:r>
        <w:rPr>
          <w:rFonts w:ascii="Times New Roman" w:hAnsi="Times New Roman" w:cs="Times New Roman" w:eastAsia="Times New Roman"/>
          <w:b/>
          <w:color w:val="333333"/>
          <w:spacing w:val="0"/>
          <w:position w:val="0"/>
          <w:sz w:val="24"/>
          <w:shd w:fill="FFFFFF" w:val="clear"/>
        </w:rPr>
        <w:t xml:space="preserve">СОЦИАЛЬНЫЕ ЛЬГОТЫ И ГАРАНТИИ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Работодатель обязуется: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8.1. </w:t>
      </w:r>
      <w:r>
        <w:rPr>
          <w:rFonts w:ascii="Times New Roman" w:hAnsi="Times New Roman" w:cs="Times New Roman" w:eastAsia="Times New Roman"/>
          <w:color w:val="333333"/>
          <w:spacing w:val="0"/>
          <w:position w:val="0"/>
          <w:sz w:val="24"/>
          <w:shd w:fill="FFFFFF" w:val="clear"/>
        </w:rPr>
        <w:t xml:space="preserve">Оказывать помощь неработающим пенсионерам, ушедшим от работодателя на пенсию, в ремонте жилья, предоставлении строительных материалов, автотранспорта, земли для посадки картофеля.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8.2. </w:t>
      </w:r>
      <w:r>
        <w:rPr>
          <w:rFonts w:ascii="Times New Roman" w:hAnsi="Times New Roman" w:cs="Times New Roman" w:eastAsia="Times New Roman"/>
          <w:color w:val="333333"/>
          <w:spacing w:val="0"/>
          <w:position w:val="0"/>
          <w:sz w:val="24"/>
          <w:shd w:fill="FFFFFF" w:val="clear"/>
        </w:rPr>
        <w:t xml:space="preserve">Выделять работникам транспорт для личных нужд, согласно заявлению.</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8.3. </w:t>
      </w:r>
      <w:r>
        <w:rPr>
          <w:rFonts w:ascii="Times New Roman" w:hAnsi="Times New Roman" w:cs="Times New Roman" w:eastAsia="Times New Roman"/>
          <w:color w:val="333333"/>
          <w:spacing w:val="0"/>
          <w:position w:val="0"/>
          <w:sz w:val="24"/>
          <w:shd w:fill="FFFFFF" w:val="clear"/>
        </w:rPr>
        <w:t xml:space="preserve">Премировать работников по случаю юбилейных дат, свадьбы, рождения ребенка.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8.4. </w:t>
      </w:r>
      <w:r>
        <w:rPr>
          <w:rFonts w:ascii="Times New Roman" w:hAnsi="Times New Roman" w:cs="Times New Roman" w:eastAsia="Times New Roman"/>
          <w:color w:val="333333"/>
          <w:spacing w:val="0"/>
          <w:position w:val="0"/>
          <w:sz w:val="24"/>
          <w:shd w:fill="FFFFFF" w:val="clear"/>
        </w:rPr>
        <w:t xml:space="preserve">Финансировать приобретение новогодних подарков для детей работников не старше __3 лет.</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8.5. </w:t>
      </w:r>
      <w:r>
        <w:rPr>
          <w:rFonts w:ascii="Times New Roman" w:hAnsi="Times New Roman" w:cs="Times New Roman" w:eastAsia="Times New Roman"/>
          <w:color w:val="333333"/>
          <w:spacing w:val="0"/>
          <w:position w:val="0"/>
          <w:sz w:val="24"/>
          <w:shd w:fill="FFFFFF" w:val="clear"/>
        </w:rPr>
        <w:t xml:space="preserve">Ежегодно в канун Дня победы чествовать ветеранов войны и работников тыла с вручением ценных подарков.</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8.6. </w:t>
      </w:r>
      <w:r>
        <w:rPr>
          <w:rFonts w:ascii="Times New Roman" w:hAnsi="Times New Roman" w:cs="Times New Roman" w:eastAsia="Times New Roman"/>
          <w:color w:val="333333"/>
          <w:spacing w:val="0"/>
          <w:position w:val="0"/>
          <w:sz w:val="24"/>
          <w:shd w:fill="FFFFFF" w:val="clear"/>
        </w:rPr>
        <w:t xml:space="preserve">Организовать отдых и оздоровление детей работников в летний период (</w:t>
      </w:r>
      <w:r>
        <w:rPr>
          <w:rFonts w:ascii="Times New Roman" w:hAnsi="Times New Roman" w:cs="Times New Roman" w:eastAsia="Times New Roman"/>
          <w:i/>
          <w:color w:val="333333"/>
          <w:spacing w:val="0"/>
          <w:position w:val="0"/>
          <w:sz w:val="24"/>
          <w:shd w:fill="FFFFFF" w:val="clear"/>
        </w:rPr>
        <w:t xml:space="preserve">варианты: компенсировать затраты работников, имеющих детей, на приобретение путевок в детские оздоровительные лагеря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8.7. </w:t>
      </w:r>
      <w:r>
        <w:rPr>
          <w:rFonts w:ascii="Times New Roman" w:hAnsi="Times New Roman" w:cs="Times New Roman" w:eastAsia="Times New Roman"/>
          <w:color w:val="333333"/>
          <w:spacing w:val="0"/>
          <w:position w:val="0"/>
          <w:sz w:val="24"/>
          <w:shd w:fill="FFFFFF" w:val="clear"/>
        </w:rPr>
        <w:t xml:space="preserve">Выделять средства для проведения спортивных, культурно-массовых мероприятий и оказания материальной помощи нуждающимся работникам в размере ___1__ % от фонда оплаты труда</w:t>
      </w: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9. </w:t>
      </w:r>
      <w:r>
        <w:rPr>
          <w:rFonts w:ascii="Times New Roman" w:hAnsi="Times New Roman" w:cs="Times New Roman" w:eastAsia="Times New Roman"/>
          <w:b/>
          <w:color w:val="333333"/>
          <w:spacing w:val="0"/>
          <w:position w:val="0"/>
          <w:sz w:val="24"/>
          <w:shd w:fill="FFFFFF" w:val="clear"/>
        </w:rPr>
        <w:t xml:space="preserve">РАЗРЕШЕНИЕ ТРУДОВЫХ СПОРОВ</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9.1. </w:t>
      </w:r>
      <w:r>
        <w:rPr>
          <w:rFonts w:ascii="Times New Roman" w:hAnsi="Times New Roman" w:cs="Times New Roman" w:eastAsia="Times New Roman"/>
          <w:color w:val="333333"/>
          <w:spacing w:val="0"/>
          <w:position w:val="0"/>
          <w:sz w:val="24"/>
          <w:shd w:fill="FFFFFF" w:val="clear"/>
        </w:rPr>
        <w:t xml:space="preserve">Индивидуальные трудовые споры, возникающие между работником и работодателем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рассматриваются комиссией по трудовым спорам. Положение о работе комиссии по трудовым спорам прилагается </w:t>
      </w:r>
      <w:r>
        <w:rPr>
          <w:rFonts w:ascii="Times New Roman" w:hAnsi="Times New Roman" w:cs="Times New Roman" w:eastAsia="Times New Roman"/>
          <w:i/>
          <w:color w:val="333333"/>
          <w:spacing w:val="0"/>
          <w:position w:val="0"/>
          <w:sz w:val="24"/>
          <w:shd w:fill="FFFFFF" w:val="clear"/>
        </w:rPr>
        <w:t xml:space="preserve">.</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9.2. </w:t>
      </w:r>
      <w:r>
        <w:rPr>
          <w:rFonts w:ascii="Times New Roman" w:hAnsi="Times New Roman" w:cs="Times New Roman" w:eastAsia="Times New Roman"/>
          <w:color w:val="333333"/>
          <w:spacing w:val="0"/>
          <w:position w:val="0"/>
          <w:sz w:val="24"/>
          <w:shd w:fill="FFFFFF" w:val="clear"/>
        </w:rPr>
        <w:t xml:space="preserve">Стороны договорились по мере необходимости проводить обучение членов комиссии по трудовым спорам, оказывать помощь в организации их работы.</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9.3. </w:t>
      </w:r>
      <w:r>
        <w:rPr>
          <w:rFonts w:ascii="Times New Roman" w:hAnsi="Times New Roman" w:cs="Times New Roman" w:eastAsia="Times New Roman"/>
          <w:color w:val="333333"/>
          <w:spacing w:val="0"/>
          <w:position w:val="0"/>
          <w:sz w:val="24"/>
          <w:shd w:fill="FFFFFF" w:val="clear"/>
        </w:rPr>
        <w:t xml:space="preserve">Коллективному рассмотрению подлежат разногласия между работниками и работодателем по поводу установления и изменения условий труда, заключения, изменения и выполнения коллективного договора, а также в связи с отказом работодателя учесть мнение выборного представительного органа работников при принятии локальных нормативных актов.</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9.4. </w:t>
      </w:r>
      <w:r>
        <w:rPr>
          <w:rFonts w:ascii="Times New Roman" w:hAnsi="Times New Roman" w:cs="Times New Roman" w:eastAsia="Times New Roman"/>
          <w:color w:val="333333"/>
          <w:spacing w:val="0"/>
          <w:position w:val="0"/>
          <w:sz w:val="24"/>
          <w:shd w:fill="FFFFFF" w:val="clear"/>
        </w:rPr>
        <w:t xml:space="preserve">Требования, выдвинутые работниками и(или) представительным органом работников по вопросам, указанным в п.13.3 настоящего коллективного договора, формируются и утверждаются на соответствующем собрании (конференции) работников, излагаются в письменной форме и направляются работодателю. Дальнейшее разрешение коллективного трудового спора осуществляется в соответствии с ТК РФ.</w:t>
      </w: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10. </w:t>
      </w:r>
      <w:r>
        <w:rPr>
          <w:rFonts w:ascii="Times New Roman" w:hAnsi="Times New Roman" w:cs="Times New Roman" w:eastAsia="Times New Roman"/>
          <w:b/>
          <w:color w:val="333333"/>
          <w:spacing w:val="0"/>
          <w:position w:val="0"/>
          <w:sz w:val="24"/>
          <w:shd w:fill="FFFFFF" w:val="clear"/>
        </w:rPr>
        <w:t xml:space="preserve">ГАРАНТИИ ДЕЯТЕЛЬНОСТИ ВЫБОРНОГО ОРГАНА</w:t>
      </w: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ПЕРВИЧНОЙ ПРОФСОЮЗНОЙ ОРГАНИЗАЦИИ</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Работодатель обязуется: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.10.1. </w:t>
      </w:r>
      <w:r>
        <w:rPr>
          <w:rFonts w:ascii="Times New Roman" w:hAnsi="Times New Roman" w:cs="Times New Roman" w:eastAsia="Times New Roman"/>
          <w:color w:val="333333"/>
          <w:spacing w:val="0"/>
          <w:position w:val="0"/>
          <w:sz w:val="24"/>
          <w:shd w:fill="FFFFFF" w:val="clear"/>
        </w:rPr>
        <w:t xml:space="preserve">Предоставить в бесплатное пользование выборному органу первичной профсоюзной организации принадлежащие работодателю</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либо арендуемые им)</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здания, сооружения, помещения и другие объекты, а также базы отдыха, спортивные и оздоровительные центры, необходимые для организации отдыха, ведения культурно-массовой, физкультурно-оздоровительной работы с работниками и членами их семей. При этом профсоюзы не имеют права устанавливать плату за пользование этими объектами для работников, не являющихся членами этих профессиональных союзов, выше установленной для работников, являющихся членами этого профсоюза.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10.2. </w:t>
      </w:r>
      <w:r>
        <w:rPr>
          <w:rFonts w:ascii="Times New Roman" w:hAnsi="Times New Roman" w:cs="Times New Roman" w:eastAsia="Times New Roman"/>
          <w:color w:val="333333"/>
          <w:spacing w:val="0"/>
          <w:position w:val="0"/>
          <w:sz w:val="24"/>
          <w:shd w:fill="FFFFFF" w:val="clear"/>
        </w:rPr>
        <w:t xml:space="preserve">Перечислять на счет профсоюзной организации ежемесячно и бесплатно удержанные из заработной платы по письменным заявлениям работников членские профсоюзные взносы в размере, предусмотренном Уставом первичной профсоюзной организации.</w:t>
      </w:r>
    </w:p>
    <w:p>
      <w:pPr>
        <w:spacing w:before="0" w:after="0" w:line="240"/>
        <w:ind w:right="0" w:left="0" w:firstLine="0"/>
        <w:jc w:val="left"/>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11. </w:t>
      </w:r>
      <w:r>
        <w:rPr>
          <w:rFonts w:ascii="Times New Roman" w:hAnsi="Times New Roman" w:cs="Times New Roman" w:eastAsia="Times New Roman"/>
          <w:b/>
          <w:color w:val="333333"/>
          <w:spacing w:val="0"/>
          <w:position w:val="0"/>
          <w:sz w:val="24"/>
          <w:shd w:fill="FFFFFF" w:val="clear"/>
        </w:rPr>
        <w:t xml:space="preserve">КОНТРОЛЬ ЗА ВЫПОЛНЕНИЕМ КОЛЛЕКТИВНОГО ДОГОВОРА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11.1. </w:t>
      </w:r>
      <w:r>
        <w:rPr>
          <w:rFonts w:ascii="Times New Roman" w:hAnsi="Times New Roman" w:cs="Times New Roman" w:eastAsia="Times New Roman"/>
          <w:color w:val="333333"/>
          <w:spacing w:val="0"/>
          <w:position w:val="0"/>
          <w:sz w:val="24"/>
          <w:shd w:fill="FFFFFF" w:val="clear"/>
        </w:rPr>
        <w:t xml:space="preserve">При проведении контроля за выполнением коллективного договора представители сторон 1 раз в год предоставляют друг другу, а также соответствующему органу по труду необходимую информацию</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не позднее 1 месяца со дня получения соответствующего запроса).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11.2. </w:t>
      </w:r>
      <w:r>
        <w:rPr>
          <w:rFonts w:ascii="Times New Roman" w:hAnsi="Times New Roman" w:cs="Times New Roman" w:eastAsia="Times New Roman"/>
          <w:color w:val="333333"/>
          <w:spacing w:val="0"/>
          <w:position w:val="0"/>
          <w:sz w:val="24"/>
          <w:shd w:fill="FFFFFF" w:val="clear"/>
        </w:rPr>
        <w:t xml:space="preserve">Представительный орган работников в целях  осуществления общественного контроля за соблюдением работодателями трудового законодательства и иных нормативных правовых актов, содержащих нормы трудового права, выполнением условий коллективного договора</w:t>
      </w:r>
      <w:r>
        <w:rPr>
          <w:rFonts w:ascii="Times New Roman" w:hAnsi="Times New Roman" w:cs="Times New Roman" w:eastAsia="Times New Roman"/>
          <w:color w:val="333333"/>
          <w:spacing w:val="0"/>
          <w:position w:val="0"/>
          <w:sz w:val="24"/>
          <w:u w:val="single"/>
          <w:shd w:fill="FFFFFF" w:val="clear"/>
        </w:rPr>
        <w:t xml:space="preserve">,</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проводит проверки силами своих комиссий и активистов, запрашивает у администрации информацию о ходе и итогах выполнения коллективного договора и бесплатно получает ее; при необходимости организует экспертизы, заслушивает на своих заседаниях должностных лиц о ходе выполнения положений договора.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реализации планов и программ социально-экономического развития, важнейших организационных и других изменениях.</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11.4. </w:t>
      </w:r>
      <w:r>
        <w:rPr>
          <w:rFonts w:ascii="Times New Roman" w:hAnsi="Times New Roman" w:cs="Times New Roman" w:eastAsia="Times New Roman"/>
          <w:color w:val="333333"/>
          <w:spacing w:val="0"/>
          <w:position w:val="0"/>
          <w:sz w:val="24"/>
          <w:shd w:fill="FFFFFF" w:val="clear"/>
        </w:rPr>
        <w:t xml:space="preserve">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несут ответственность, установленную федеральным законом.</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center"/>
        <w:rPr>
          <w:rFonts w:ascii="Times New Roman" w:hAnsi="Times New Roman" w:cs="Times New Roman" w:eastAsia="Times New Roman"/>
          <w:b/>
          <w:color w:val="333333"/>
          <w:spacing w:val="0"/>
          <w:position w:val="0"/>
          <w:sz w:val="24"/>
          <w:shd w:fill="FFFFFF" w:val="clear"/>
        </w:rPr>
      </w:pPr>
      <w:r>
        <w:rPr>
          <w:rFonts w:ascii="Times New Roman" w:hAnsi="Times New Roman" w:cs="Times New Roman" w:eastAsia="Times New Roman"/>
          <w:b/>
          <w:color w:val="333333"/>
          <w:spacing w:val="0"/>
          <w:position w:val="0"/>
          <w:sz w:val="24"/>
          <w:shd w:fill="FFFFFF" w:val="clear"/>
        </w:rPr>
        <w:t xml:space="preserve">12. </w:t>
      </w:r>
      <w:r>
        <w:rPr>
          <w:rFonts w:ascii="Times New Roman" w:hAnsi="Times New Roman" w:cs="Times New Roman" w:eastAsia="Times New Roman"/>
          <w:b/>
          <w:color w:val="333333"/>
          <w:spacing w:val="0"/>
          <w:position w:val="0"/>
          <w:sz w:val="24"/>
          <w:shd w:fill="FFFFFF" w:val="clear"/>
        </w:rPr>
        <w:t xml:space="preserve">ЗАКЛЮЧИТЕЛЬНЫЕ ПОЛОЖЕНИЯ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12.1. </w:t>
      </w:r>
      <w:r>
        <w:rPr>
          <w:rFonts w:ascii="Times New Roman" w:hAnsi="Times New Roman" w:cs="Times New Roman" w:eastAsia="Times New Roman"/>
          <w:color w:val="333333"/>
          <w:spacing w:val="0"/>
          <w:position w:val="0"/>
          <w:sz w:val="24"/>
          <w:shd w:fill="FFFFFF" w:val="clear"/>
        </w:rPr>
        <w:t xml:space="preserve">Настоящий коллективный договор заключен сроком на ___3__год(а) (</w:t>
      </w:r>
      <w:r>
        <w:rPr>
          <w:rFonts w:ascii="Times New Roman" w:hAnsi="Times New Roman" w:cs="Times New Roman" w:eastAsia="Times New Roman"/>
          <w:i/>
          <w:color w:val="333333"/>
          <w:spacing w:val="0"/>
          <w:position w:val="0"/>
          <w:sz w:val="24"/>
          <w:shd w:fill="FFFFFF" w:val="clear"/>
        </w:rPr>
        <w:t xml:space="preserve">не более 3-х лет</w:t>
      </w:r>
      <w:r>
        <w:rPr>
          <w:rFonts w:ascii="Times New Roman" w:hAnsi="Times New Roman" w:cs="Times New Roman" w:eastAsia="Times New Roman"/>
          <w:color w:val="333333"/>
          <w:spacing w:val="0"/>
          <w:position w:val="0"/>
          <w:sz w:val="24"/>
          <w:shd w:fill="FFFFFF" w:val="clear"/>
        </w:rPr>
        <w:t xml:space="preserve">), вступает в силу со дня подписания сторонами (</w:t>
      </w:r>
      <w:r>
        <w:rPr>
          <w:rFonts w:ascii="Times New Roman" w:hAnsi="Times New Roman" w:cs="Times New Roman" w:eastAsia="Times New Roman"/>
          <w:i/>
          <w:color w:val="333333"/>
          <w:spacing w:val="0"/>
          <w:position w:val="0"/>
          <w:sz w:val="24"/>
          <w:shd w:fill="FFFFFF" w:val="clear"/>
        </w:rPr>
        <w:t xml:space="preserve">либо со дня, установленного коллективным договором</w:t>
      </w:r>
      <w:r>
        <w:rPr>
          <w:rFonts w:ascii="Times New Roman" w:hAnsi="Times New Roman" w:cs="Times New Roman" w:eastAsia="Times New Roman"/>
          <w:color w:val="333333"/>
          <w:spacing w:val="0"/>
          <w:position w:val="0"/>
          <w:sz w:val="24"/>
          <w:shd w:fill="FFFFFF" w:val="clear"/>
        </w:rPr>
        <w:t xml:space="preserve">) и действует в течение всего срока. По истечении этого срока коллективный договор действует до тех пор, пока стороны не заключат новый, не изменят и не дополнят настоящий</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либо пересматривается и принимается новый).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12.2. </w:t>
      </w:r>
      <w:r>
        <w:rPr>
          <w:rFonts w:ascii="Times New Roman" w:hAnsi="Times New Roman" w:cs="Times New Roman" w:eastAsia="Times New Roman"/>
          <w:color w:val="333333"/>
          <w:spacing w:val="0"/>
          <w:position w:val="0"/>
          <w:sz w:val="24"/>
          <w:shd w:fill="FFFFFF" w:val="clear"/>
        </w:rPr>
        <w:t xml:space="preserve">В целях приведения положений коллективного договора в соответствие с вновь принятыми законодательными, иными нормативными актами, соглашениями в коллективный договор вносятся соответствующие изменения и дополнения.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12.3. </w:t>
      </w:r>
      <w:r>
        <w:rPr>
          <w:rFonts w:ascii="Times New Roman" w:hAnsi="Times New Roman" w:cs="Times New Roman" w:eastAsia="Times New Roman"/>
          <w:color w:val="333333"/>
          <w:spacing w:val="0"/>
          <w:position w:val="0"/>
          <w:sz w:val="24"/>
          <w:shd w:fill="FFFFFF" w:val="clear"/>
        </w:rPr>
        <w:t xml:space="preserve">Изменения и дополнения коллективного договора в течение срока его действия производятся в порядке, установленном ТК РФ для его заключения</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i/>
          <w:color w:val="333333"/>
          <w:spacing w:val="0"/>
          <w:position w:val="0"/>
          <w:sz w:val="24"/>
          <w:shd w:fill="FFFFFF" w:val="clear"/>
        </w:rPr>
        <w:t xml:space="preserve">(</w:t>
      </w:r>
      <w:r>
        <w:rPr>
          <w:rFonts w:ascii="Times New Roman" w:hAnsi="Times New Roman" w:cs="Times New Roman" w:eastAsia="Times New Roman"/>
          <w:i/>
          <w:color w:val="333333"/>
          <w:spacing w:val="0"/>
          <w:position w:val="0"/>
          <w:sz w:val="24"/>
          <w:shd w:fill="FFFFFF" w:val="clear"/>
        </w:rPr>
        <w:t xml:space="preserve">либо в порядке, установленном коллективным договором).</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12.4. </w:t>
      </w:r>
      <w:r>
        <w:rPr>
          <w:rFonts w:ascii="Times New Roman" w:hAnsi="Times New Roman" w:cs="Times New Roman" w:eastAsia="Times New Roman"/>
          <w:color w:val="333333"/>
          <w:spacing w:val="0"/>
          <w:position w:val="0"/>
          <w:sz w:val="24"/>
          <w:shd w:fill="FFFFFF" w:val="clear"/>
        </w:rPr>
        <w:t xml:space="preserve">Стороны договорились, что текст коллективного договора должен быть доведен работодателем до сведения работников в течение __5__ дней после его подписания.</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Представительный орган работников обязуется разъяснять работникам положения коллективного договора, содействовать реализации их прав.</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12.5. </w:t>
      </w:r>
      <w:r>
        <w:rPr>
          <w:rFonts w:ascii="Times New Roman" w:hAnsi="Times New Roman" w:cs="Times New Roman" w:eastAsia="Times New Roman"/>
          <w:color w:val="333333"/>
          <w:spacing w:val="0"/>
          <w:position w:val="0"/>
          <w:sz w:val="24"/>
          <w:shd w:fill="FFFFFF" w:val="clear"/>
        </w:rPr>
        <w:t xml:space="preserve">Подписанный сторонами коллективный договор в 2-х экземплярах с приложениями в течение семи дней со дня подписания направляются работодателем, представителем работодателя (работодателей) на уведомительную регистрацию в соответствующий орган по труду.</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12.6. </w:t>
      </w:r>
      <w:r>
        <w:rPr>
          <w:rFonts w:ascii="Times New Roman" w:hAnsi="Times New Roman" w:cs="Times New Roman" w:eastAsia="Times New Roman"/>
          <w:color w:val="333333"/>
          <w:spacing w:val="0"/>
          <w:position w:val="0"/>
          <w:sz w:val="24"/>
          <w:shd w:fill="FFFFFF" w:val="clear"/>
        </w:rPr>
        <w:t xml:space="preserve">Работодатель обязуется предоставлять в органы государственной статистики сведения о заключении коллективного договора.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12.7. </w:t>
      </w:r>
      <w:r>
        <w:rPr>
          <w:rFonts w:ascii="Times New Roman" w:hAnsi="Times New Roman" w:cs="Times New Roman" w:eastAsia="Times New Roman"/>
          <w:color w:val="333333"/>
          <w:spacing w:val="0"/>
          <w:position w:val="0"/>
          <w:sz w:val="24"/>
          <w:shd w:fill="FFFFFF" w:val="clear"/>
        </w:rPr>
        <w:t xml:space="preserve">Работодатель обязан ознакомить с коллективным договором и вновь поступающих на работу до подписания с ними трудового договора.</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Стороны:</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12.8. </w:t>
      </w:r>
      <w:r>
        <w:rPr>
          <w:rFonts w:ascii="Times New Roman" w:hAnsi="Times New Roman" w:cs="Times New Roman" w:eastAsia="Times New Roman"/>
          <w:color w:val="333333"/>
          <w:spacing w:val="0"/>
          <w:position w:val="0"/>
          <w:sz w:val="24"/>
          <w:shd w:fill="FFFFFF" w:val="clear"/>
        </w:rPr>
        <w:t xml:space="preserve">Разрабатывают мероприятия по совершенствованию организации производства и труда, обязательства по повышению эффективности работы организации, достижению определенных финансовых результатов.</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16.9. </w:t>
      </w:r>
      <w:r>
        <w:rPr>
          <w:rFonts w:ascii="Times New Roman" w:hAnsi="Times New Roman" w:cs="Times New Roman" w:eastAsia="Times New Roman"/>
          <w:color w:val="333333"/>
          <w:spacing w:val="0"/>
          <w:position w:val="0"/>
          <w:sz w:val="24"/>
          <w:shd w:fill="FFFFFF" w:val="clear"/>
        </w:rPr>
        <w:t xml:space="preserve">Принимают меры по повышению качественного содержания настоящего коллективного договора, путем внесения в него изменений и дополнений.</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Приложение №1</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Calibri" w:hAnsi="Calibri" w:cs="Calibri" w:eastAsia="Calibri"/>
          <w:color w:val="auto"/>
          <w:spacing w:val="0"/>
          <w:position w:val="0"/>
          <w:sz w:val="22"/>
          <w:shd w:fill="FFFFFF" w:val="clear"/>
        </w:rPr>
        <w:t xml:space="preserve"> </w:t>
      </w:r>
      <w:r>
        <w:rPr>
          <w:rFonts w:ascii="Times New Roman" w:hAnsi="Times New Roman" w:cs="Times New Roman" w:eastAsia="Times New Roman"/>
          <w:color w:val="333333"/>
          <w:spacing w:val="0"/>
          <w:position w:val="0"/>
          <w:sz w:val="24"/>
          <w:shd w:fill="FFFFFF" w:val="clear"/>
        </w:rPr>
        <w:t xml:space="preserve">к коллективному договору</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Принят на общем </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собрании работников </w:t>
      </w:r>
    </w:p>
    <w:p>
      <w:pPr>
        <w:spacing w:before="0" w:after="0" w:line="240"/>
        <w:ind w:right="0" w:left="0" w:firstLine="0"/>
        <w:jc w:val="righ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МКДОУ </w:t>
      </w: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Детский сад №4 с.Сергокала</w:t>
      </w:r>
      <w:r>
        <w:rPr>
          <w:rFonts w:ascii="Times New Roman" w:hAnsi="Times New Roman" w:cs="Times New Roman" w:eastAsia="Times New Roman"/>
          <w:color w:val="333333"/>
          <w:spacing w:val="0"/>
          <w:position w:val="0"/>
          <w:sz w:val="24"/>
          <w:shd w:fill="FFFFFF" w:val="clear"/>
        </w:rPr>
        <w:t xml:space="preserve">».</w:t>
      </w: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  «___»                  2019</w:t>
      </w:r>
      <w:r>
        <w:rPr>
          <w:rFonts w:ascii="Times New Roman" w:hAnsi="Times New Roman" w:cs="Times New Roman" w:eastAsia="Times New Roman"/>
          <w:color w:val="333333"/>
          <w:spacing w:val="0"/>
          <w:position w:val="0"/>
          <w:sz w:val="24"/>
          <w:shd w:fill="auto" w:val="clear"/>
        </w:rPr>
        <w:t xml:space="preserve">г</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200" w:line="276"/>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ПРАВИЛА ВНУТРЕННЕГО ТРУДОВОГО РАСПОРЯДКА</w:t>
      </w:r>
    </w:p>
    <w:p>
      <w:pPr>
        <w:numPr>
          <w:ilvl w:val="0"/>
          <w:numId w:val="46"/>
        </w:numPr>
        <w:tabs>
          <w:tab w:val="left" w:pos="360" w:leader="none"/>
          <w:tab w:val="left" w:pos="0" w:leader="none"/>
        </w:tabs>
        <w:spacing w:before="0" w:after="0" w:line="240"/>
        <w:ind w:right="0" w:left="360" w:hanging="36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Общие положения</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Настоящие  Правила  внутреннего  трудового  распорядка (согласно ст. 8, 189 ТК РФ) являются локальным нормативным актом, регламентирующим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муниципальном казенном дошкольном образовательном учреждение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Детский сад №4 с.Сергокала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далее – Учреждение)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Нормы данных Правил не противоречат трудовому законодательству и призваны регламентировать внутренний трудовой распорядок в учреждении, а также регулировать трудовые отношения и иные непосредственно связанные с ними отношения.</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Порядок приема, перевода и увольнения работников</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Прием на работу и увольнение работников дошкольного образовательного учреждения осуществляет руководитель (заведующий) дошкольного образовательного учреждения на основании трудового договора (контракта).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В трудовом договоре указываются определенное ст. 57 ТК РФ содержание на срок, определенный в ст. 58 ТК РФ.</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На педагогическую работу принимаются лица, старше 18 лет, имеющие необходимую 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 К педагогической деятельности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составов преступлений устанавливаются законом.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2.5.  </w:t>
      </w:r>
      <w:r>
        <w:rPr>
          <w:rFonts w:ascii="Times New Roman" w:hAnsi="Times New Roman" w:cs="Times New Roman" w:eastAsia="Times New Roman"/>
          <w:color w:val="auto"/>
          <w:spacing w:val="0"/>
          <w:position w:val="0"/>
          <w:sz w:val="24"/>
          <w:shd w:fill="auto" w:val="clear"/>
        </w:rPr>
        <w:t xml:space="preserve">При приеме на работу (заключение трудового договора) работник обязан предоставить  следующие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документы ( если иное не установлено Трудовым Кодексом Российской Федерации, другими федеральными законами):</w:t>
      </w:r>
    </w:p>
    <w:p>
      <w:pPr>
        <w:numPr>
          <w:ilvl w:val="0"/>
          <w:numId w:val="53"/>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паспорт или иной документ, удостоверяющий личность;</w:t>
      </w:r>
    </w:p>
    <w:p>
      <w:pPr>
        <w:numPr>
          <w:ilvl w:val="0"/>
          <w:numId w:val="53"/>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pPr>
        <w:numPr>
          <w:ilvl w:val="0"/>
          <w:numId w:val="53"/>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ИНН;</w:t>
      </w:r>
    </w:p>
    <w:p>
      <w:pPr>
        <w:numPr>
          <w:ilvl w:val="0"/>
          <w:numId w:val="53"/>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страховое свидетельство государственного пенсионного страхования;</w:t>
      </w:r>
    </w:p>
    <w:p>
      <w:pPr>
        <w:numPr>
          <w:ilvl w:val="0"/>
          <w:numId w:val="53"/>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документ об  образовании и ( или) о квалификации или наличии специальных знаний- при поступлении на работу, требующую специальных знаний или специальной подготовки;</w:t>
      </w:r>
    </w:p>
    <w:p>
      <w:pPr>
        <w:numPr>
          <w:ilvl w:val="0"/>
          <w:numId w:val="53"/>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документы воинского учета — для военнообязанных и лиц, подлежащих призыву на военную службу;</w:t>
      </w:r>
    </w:p>
    <w:p>
      <w:pPr>
        <w:numPr>
          <w:ilvl w:val="0"/>
          <w:numId w:val="53"/>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справку о наличии (отсутствия) судимости и (или) иного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реабилитации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иными федеральными законами не допускаются люди, имеющие или имевшие судимость, подвергающиеся или  подвергавшиеся уголовному преследованию,  справку о том, является или не является лицо подвергнутыми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pPr>
        <w:numPr>
          <w:ilvl w:val="0"/>
          <w:numId w:val="53"/>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Прием на работу без перечисленных выше документов не допускается.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 </w:t>
      </w:r>
      <w:r>
        <w:rPr>
          <w:rFonts w:ascii="Times New Roman" w:hAnsi="Times New Roman" w:cs="Times New Roman" w:eastAsia="Times New Roman"/>
          <w:color w:val="auto"/>
          <w:spacing w:val="0"/>
          <w:position w:val="0"/>
          <w:sz w:val="24"/>
          <w:shd w:fill="auto" w:val="clear"/>
        </w:rPr>
        <w:t xml:space="preserve">Запрещается требовать от лиц при приеме на работу документы, представление которых не предусмотрено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Прием на работу оформляется подписанием трудового договора в письменной форме между работником и представителем руководства, имеющим право подписи.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 </w:t>
      </w:r>
      <w:r>
        <w:rPr>
          <w:rFonts w:ascii="Times New Roman" w:hAnsi="Times New Roman" w:cs="Times New Roman" w:eastAsia="Times New Roman"/>
          <w:color w:val="auto"/>
          <w:spacing w:val="0"/>
          <w:position w:val="0"/>
          <w:sz w:val="24"/>
          <w:shd w:fill="auto" w:val="clear"/>
        </w:rPr>
        <w:t xml:space="preserve">После подписания трудового договора руководитель издает приказ о приеме на работу, который доводится до сведения работника под расписку в трехдневный срок со дня подписания трудового договора.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должностей служащих или штатным расписанием и условия оплаты труда.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2.9. </w:t>
      </w:r>
      <w:r>
        <w:rPr>
          <w:rFonts w:ascii="Times New Roman" w:hAnsi="Times New Roman" w:cs="Times New Roman" w:eastAsia="Times New Roman"/>
          <w:color w:val="auto"/>
          <w:spacing w:val="0"/>
          <w:position w:val="0"/>
          <w:sz w:val="24"/>
          <w:shd w:fill="auto" w:val="clear"/>
        </w:rPr>
        <w:t xml:space="preserve">Перед допуском к работе вновь поступившего работника заведующая обязана ознакомить работника:</w:t>
      </w:r>
    </w:p>
    <w:p>
      <w:pPr>
        <w:numPr>
          <w:ilvl w:val="0"/>
          <w:numId w:val="55"/>
        </w:numPr>
        <w:tabs>
          <w:tab w:val="left" w:pos="720" w:leader="none"/>
        </w:tabs>
        <w:spacing w:before="0" w:after="0" w:line="240"/>
        <w:ind w:right="0" w:left="72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условиями труда, его должностной инструкцией, условиями оплаты труда, разъяснить его права и обязанности;</w:t>
      </w:r>
    </w:p>
    <w:p>
      <w:pPr>
        <w:numPr>
          <w:ilvl w:val="0"/>
          <w:numId w:val="55"/>
        </w:numPr>
        <w:tabs>
          <w:tab w:val="left" w:pos="720" w:leader="none"/>
        </w:tabs>
        <w:spacing w:before="0" w:after="0" w:line="240"/>
        <w:ind w:right="0" w:left="72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локальными нормативными актами, имеющими отношение к его трудовой функции (в т.ч. и с настоящими Правилами).</w:t>
      </w:r>
    </w:p>
    <w:p>
      <w:pPr>
        <w:numPr>
          <w:ilvl w:val="0"/>
          <w:numId w:val="55"/>
        </w:numPr>
        <w:tabs>
          <w:tab w:val="left" w:pos="720" w:leader="none"/>
        </w:tabs>
        <w:spacing w:before="0" w:after="0" w:line="240"/>
        <w:ind w:right="0" w:left="72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правилами техники безопасности, производственной санитарии, противопожарной безопасности и организации охраны жизни и здоровья детей с оформлением инструктажа в журнале установленного образца.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2.10. </w:t>
      </w:r>
      <w:r>
        <w:rPr>
          <w:rFonts w:ascii="Times New Roman" w:hAnsi="Times New Roman" w:cs="Times New Roman" w:eastAsia="Times New Roman"/>
          <w:color w:val="auto"/>
          <w:spacing w:val="0"/>
          <w:position w:val="0"/>
          <w:sz w:val="24"/>
          <w:shd w:fill="auto" w:val="clear"/>
        </w:rPr>
        <w:t xml:space="preserve">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2.11. </w:t>
      </w:r>
      <w:r>
        <w:rPr>
          <w:rFonts w:ascii="Times New Roman" w:hAnsi="Times New Roman" w:cs="Times New Roman" w:eastAsia="Times New Roman"/>
          <w:color w:val="auto"/>
          <w:spacing w:val="0"/>
          <w:position w:val="0"/>
          <w:sz w:val="24"/>
          <w:shd w:fill="auto" w:val="clear"/>
        </w:rPr>
        <w:t xml:space="preserve">На каждого работника дошкольного образовательного учреждения ведется личное дело, которое состоит из личного листка по учету кадров, автобиографии, копии документа об образовании, материалов по результатам аттестации. После увольнения работника его личное дело хранится в дошкольном образовательном учреждении бессрочно.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  </w:t>
      </w:r>
      <w:r>
        <w:rPr>
          <w:rFonts w:ascii="Times New Roman" w:hAnsi="Times New Roman" w:cs="Times New Roman" w:eastAsia="Times New Roman"/>
          <w:color w:val="auto"/>
          <w:spacing w:val="0"/>
          <w:position w:val="0"/>
          <w:sz w:val="24"/>
          <w:shd w:fill="auto" w:val="clear"/>
        </w:rPr>
        <w:t xml:space="preserve">Прекращение трудового договора может иметь место только по основаниям, предусмотренным законодательством (ст. 75, 76, 77, 78, 79, 80, 81, 82, 83, 84, 336 Трудового кодекса Российской Федерации). Работники имеют право расторгнуть трудовой договор, предупредив письменно работодателя не менее чем за 2 недели. Прекращение трудового договора оформляется приказом по дошкольному образовательному учреждению под личную подпись работника. Общий порядок оформления прекращения трудового договора определяется ст. 84/1 ТК РФ.</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2.13. </w:t>
      </w:r>
      <w:r>
        <w:rPr>
          <w:rFonts w:ascii="Times New Roman" w:hAnsi="Times New Roman" w:cs="Times New Roman" w:eastAsia="Times New Roman"/>
          <w:color w:val="auto"/>
          <w:spacing w:val="0"/>
          <w:position w:val="0"/>
          <w:sz w:val="24"/>
          <w:shd w:fill="auto" w:val="clear"/>
        </w:rPr>
        <w:t xml:space="preserve">Решение о срочном трудовом договоре, о его продлении, его расторжении принимается заведующим  дошкольного образовательного учреждения в соответствии с ТК РФ (ст. 59) и доводится до сведения работника в письменной форме не позднее трех днем до издания приказа о приеме по учреждению.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 </w:t>
      </w:r>
      <w:r>
        <w:rPr>
          <w:rFonts w:ascii="Times New Roman" w:hAnsi="Times New Roman" w:cs="Times New Roman" w:eastAsia="Times New Roman"/>
          <w:color w:val="auto"/>
          <w:spacing w:val="0"/>
          <w:position w:val="0"/>
          <w:sz w:val="24"/>
          <w:shd w:fill="auto" w:val="clear"/>
        </w:rPr>
        <w:t xml:space="preserve">По истечении 2-х недельного срока работник вправе прекратить работу, а работодатель обязан выдать ему трудовую книжку и произвести полный расчет. По соглашению между работодателем и работником трудовой договор, может быть, расторгнут и до истечения срока предупреждения.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2.15. </w:t>
      </w:r>
      <w:r>
        <w:rPr>
          <w:rFonts w:ascii="Times New Roman" w:hAnsi="Times New Roman" w:cs="Times New Roman" w:eastAsia="Times New Roman"/>
          <w:color w:val="auto"/>
          <w:spacing w:val="0"/>
          <w:position w:val="0"/>
          <w:sz w:val="24"/>
          <w:shd w:fill="auto" w:val="clear"/>
        </w:rPr>
        <w:t xml:space="preserve">В день увольнения руководитель дошкольного образовательного учреждения  выдает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последний день работы. Расчет причитающейся работнику заработной платы в сроки, установленные законодательством (ст. 140 ТК РФ).</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2.16. </w:t>
      </w:r>
      <w:r>
        <w:rPr>
          <w:rFonts w:ascii="Times New Roman" w:hAnsi="Times New Roman" w:cs="Times New Roman" w:eastAsia="Times New Roman"/>
          <w:color w:val="auto"/>
          <w:spacing w:val="0"/>
          <w:position w:val="0"/>
          <w:sz w:val="24"/>
          <w:shd w:fill="auto" w:val="clear"/>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ст. 72/1, 72/2, 73, 74 ТК РФ. Соглашение об изменении определенных сторонами условий трудового договора заключается в письменной форме.</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Основные обязанности и права работников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Работники Учреждения обязаны:</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соблюдать законы и иные нормативно-правовые акты, локальные акты, условия соглашений и трудовых договоров;</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добросовестно исполнять свои трудовые обязанности, соблюдать трудовую дисциплину, своевременно и точно выполнять распоряжения работодателя и непосредственного руководителя, исполнять должностные обязанности и обязанности, возложенные на них Уставом Учреждения;</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использовать все рабочее время для производительного труда, за исключением времени перерыва для отдыха и питания продолжительностью от 30 минут до 1 часа (при 8-часовом рабочем дне), который в рабочее время не включается (ст. 108 ТК РФ);</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неукоснительно соблюдать правила охраны труда и техники безопасности, пожарной безопасности, производственной санитарии и гигиены. Обо всех случаях травматизма, ситуациях, представляющих угрозу для жизни и здоровья воспитанников и работников  незамедлительно сообщать администрации учреждения;</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всемерно стремиться к повышению качества выполняемой работы, не допускать упущений в ней, строго соблюдать исполнительскую дисциплину;</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соблюдать этические нормы поведения на работе (быть всегда внимательными к детям, вежливыми с их родителями (законными представителями) и членами коллектива);</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систематически повышать свой теоретический, методический и культурный уровень, деловую квалификацию;</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быть примером достойного поведения и высокого морального долга на работе, соблюдать правила общежития;</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содержать свое рабочее место в чистоте и порядке, соблюдать установленный порядок хранения материальных ценностей и документов;</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бережно относиться к имуществу работодателя и других работников;</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экономно расходовать материалы, тепло, воду, электроэнергию, другие материальные ресурсы;</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использовать для выступлений, публикаций в средствах массовой информации и прочих личных целях сведения, полученные в силу служебного положения, распространение которых может нанести вред работодателю, работникам, воспитанникам и их родителям (законным представителям);</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сообщать руководителю и/или администрации сведения, способные о действиях работников, которые могут навредить психическому, соматическому и физическому здоровью воспитанников, их родителей (законных представителей) и сотрудников;  </w:t>
      </w:r>
    </w:p>
    <w:p>
      <w:pPr>
        <w:numPr>
          <w:ilvl w:val="0"/>
          <w:numId w:val="60"/>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проходить в установленные сроки периодические медицинские осмотры.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w:t>
      </w:r>
      <w:r>
        <w:rPr>
          <w:rFonts w:ascii="Times New Roman" w:hAnsi="Times New Roman" w:cs="Times New Roman" w:eastAsia="Times New Roman"/>
          <w:color w:val="auto"/>
          <w:spacing w:val="0"/>
          <w:position w:val="0"/>
          <w:sz w:val="24"/>
          <w:shd w:fill="auto" w:val="clear"/>
        </w:rPr>
        <w:t xml:space="preserve">Педагогические работники и учебно-вспомогательный персонал учреждения несут личную ответственность за жизнь и здоровье детей во время проведения учебных и игровых занятий в группе, прогулок, экскурсий.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Обо всех случаях травматизма детей работники дошкольного образовательного учреждения обязаны немедленно сообщить руководству, медицинскому работнику и родителям (законным представителям).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 </w:t>
      </w:r>
      <w:r>
        <w:rPr>
          <w:rFonts w:ascii="Times New Roman" w:hAnsi="Times New Roman" w:cs="Times New Roman" w:eastAsia="Times New Roman"/>
          <w:color w:val="auto"/>
          <w:spacing w:val="0"/>
          <w:position w:val="0"/>
          <w:sz w:val="24"/>
          <w:shd w:fill="auto" w:val="clear"/>
        </w:rPr>
        <w:t xml:space="preserve">Работникам запрещается:</w:t>
      </w:r>
    </w:p>
    <w:p>
      <w:pPr>
        <w:numPr>
          <w:ilvl w:val="0"/>
          <w:numId w:val="62"/>
        </w:numPr>
        <w:tabs>
          <w:tab w:val="left" w:pos="851" w:leader="none"/>
          <w:tab w:val="left" w:pos="156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изменять по своему усмотрению график рабочего времени (в т.ч. для педагогических работников - расписание занятий, отменять, удлинять или сокращать продолжительность учебных занятий, перерывов между занятиями, прогулок, режимных процессов);</w:t>
      </w:r>
    </w:p>
    <w:p>
      <w:pPr>
        <w:numPr>
          <w:ilvl w:val="0"/>
          <w:numId w:val="62"/>
        </w:numPr>
        <w:tabs>
          <w:tab w:val="left" w:pos="851" w:leader="none"/>
          <w:tab w:val="left" w:pos="156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сокращать по своему усмотрению продолжительность рабочего дня;</w:t>
      </w:r>
    </w:p>
    <w:p>
      <w:pPr>
        <w:numPr>
          <w:ilvl w:val="0"/>
          <w:numId w:val="62"/>
        </w:numPr>
        <w:tabs>
          <w:tab w:val="left" w:pos="851" w:leader="none"/>
          <w:tab w:val="left" w:pos="156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заменять друг друга без письменного уведомления  руководителя учреждения;</w:t>
      </w:r>
    </w:p>
    <w:p>
      <w:pPr>
        <w:numPr>
          <w:ilvl w:val="0"/>
          <w:numId w:val="62"/>
        </w:numPr>
        <w:tabs>
          <w:tab w:val="left" w:pos="851" w:leader="none"/>
          <w:tab w:val="left" w:pos="156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педагогические работники и младшие воспитатели - оставлять детей без присмотра;</w:t>
      </w:r>
    </w:p>
    <w:p>
      <w:pPr>
        <w:numPr>
          <w:ilvl w:val="0"/>
          <w:numId w:val="62"/>
        </w:numPr>
        <w:tabs>
          <w:tab w:val="left" w:pos="851" w:leader="none"/>
          <w:tab w:val="left" w:pos="156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отвлекать работников в рабочее время от их непосредственной работы для проведения разного рода мероприятий, не связанных с производственной деятельностью;</w:t>
      </w:r>
    </w:p>
    <w:p>
      <w:pPr>
        <w:numPr>
          <w:ilvl w:val="0"/>
          <w:numId w:val="62"/>
        </w:numPr>
        <w:tabs>
          <w:tab w:val="left" w:pos="851"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вмешиваться в работу других работников.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3.3. </w:t>
      </w:r>
      <w:r>
        <w:rPr>
          <w:rFonts w:ascii="Times New Roman" w:hAnsi="Times New Roman" w:cs="Times New Roman" w:eastAsia="Times New Roman"/>
          <w:color w:val="auto"/>
          <w:spacing w:val="0"/>
          <w:position w:val="0"/>
          <w:sz w:val="24"/>
          <w:shd w:fill="auto" w:val="clear"/>
        </w:rPr>
        <w:t xml:space="preserve">Приказом руководителя учреждения в дополнение к основной деятельности на педагогов (при их согласии) может быть возложено  выполнение других образовательных функций (руководство кружковой работой, методическим объединением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 </w:t>
      </w:r>
      <w:r>
        <w:rPr>
          <w:rFonts w:ascii="Times New Roman" w:hAnsi="Times New Roman" w:cs="Times New Roman" w:eastAsia="Times New Roman"/>
          <w:color w:val="auto"/>
          <w:spacing w:val="0"/>
          <w:position w:val="0"/>
          <w:sz w:val="24"/>
          <w:shd w:fill="auto" w:val="clear"/>
        </w:rPr>
        <w:t xml:space="preserve">Педагогические работники Учреждения имеют право:</w:t>
      </w:r>
    </w:p>
    <w:p>
      <w:pPr>
        <w:numPr>
          <w:ilvl w:val="0"/>
          <w:numId w:val="65"/>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самостоятельное определение форм, средств и методов своей педагогической деятельности в рамках законодательства РФ, Устава Учреждения и воспитательной концепции;</w:t>
      </w:r>
    </w:p>
    <w:p>
      <w:pPr>
        <w:numPr>
          <w:ilvl w:val="0"/>
          <w:numId w:val="65"/>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по своему усмотрению (с обязательным доведением до руководства) темпов прохождения того или иного раздела программы с учетом возможностей группы детей и индивидуально каждого ребенка;</w:t>
      </w:r>
    </w:p>
    <w:p>
      <w:pPr>
        <w:numPr>
          <w:ilvl w:val="0"/>
          <w:numId w:val="65"/>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проявлять творческую инициативу, направленную на достижение высоких результатов образовательной деятельности в соответствии с требованиями, предъявляемые в современных условиях развития дошкольной образовательной системы.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w:t>
      </w:r>
      <w:r>
        <w:rPr>
          <w:rFonts w:ascii="Times New Roman" w:hAnsi="Times New Roman" w:cs="Times New Roman" w:eastAsia="Times New Roman"/>
          <w:color w:val="auto"/>
          <w:spacing w:val="0"/>
          <w:position w:val="0"/>
          <w:sz w:val="24"/>
          <w:shd w:fill="auto" w:val="clear"/>
        </w:rPr>
        <w:t xml:space="preserve">Все категории работников имеют право  на:</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повышение разряда и категории (педагогические работники - на основе добровольного прохождения процедуры аттестации педагогических и руководящих работников);</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проявление инициативы, творческого потенциала;</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уважение и вежливое обращение со стороны администрации, воспитанников и родителей (законных представителей);</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материальное и моральное поощрение по результатам своего труда;</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совмещение профессий (должностей) с согласия работодателя;</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получение своего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 (согласно имеющимся в учреждении финансовым возможностям);</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обязательное социальное страхование от несчастных случаев на производстве и профессиональных заболеваний в соответствии с федеральным законодательством;</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получение достоверной информации о работодателе, соответствующих государственных органах и общественных организациях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отказ от выполнения работ в случаях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обеспечения средствами индивидуальной и коллективной защиты в соответствии с требованиями охраны труда за счет средств работодателя;</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обучение безопасным методам и приемам труда за счет средств работодателя;</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запрос о проведении проверки условий и охраны труда на рабочем месте органами государственного надзора и контроля за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обращение в органы государственной власти РФ, субъекта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участие в управлении ДОУ в порядке, определяемом Уставом;</w:t>
      </w:r>
    </w:p>
    <w:p>
      <w:pPr>
        <w:numPr>
          <w:ilvl w:val="0"/>
          <w:numId w:val="67"/>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защиту профессиональной чести и достоинства.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w:t>
      </w:r>
      <w:r>
        <w:rPr>
          <w:rFonts w:ascii="Times New Roman" w:hAnsi="Times New Roman" w:cs="Times New Roman" w:eastAsia="Times New Roman"/>
          <w:color w:val="auto"/>
          <w:spacing w:val="0"/>
          <w:position w:val="0"/>
          <w:sz w:val="24"/>
          <w:shd w:fill="auto" w:val="clear"/>
        </w:rPr>
        <w:t xml:space="preserve">Посторонние лица могут присутствовать в группе на учебном занятии только с разрешения руководителя . Вход в группу после начала учебного занятия разрешается только руководителю учреждения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Основные права и обязанности работодателя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 </w:t>
      </w:r>
      <w:r>
        <w:rPr>
          <w:rFonts w:ascii="Times New Roman" w:hAnsi="Times New Roman" w:cs="Times New Roman" w:eastAsia="Times New Roman"/>
          <w:color w:val="auto"/>
          <w:spacing w:val="0"/>
          <w:position w:val="0"/>
          <w:sz w:val="24"/>
          <w:shd w:fill="auto" w:val="clear"/>
        </w:rPr>
        <w:t xml:space="preserve">Работодатель имеет право:</w:t>
      </w:r>
    </w:p>
    <w:p>
      <w:pPr>
        <w:numPr>
          <w:ilvl w:val="0"/>
          <w:numId w:val="71"/>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действовать в рамках полномочий, определенных законами РФ, законами субъекта РФ, органов местного самоуправления, Уставом Учреждения;</w:t>
      </w:r>
    </w:p>
    <w:p>
      <w:pPr>
        <w:numPr>
          <w:ilvl w:val="0"/>
          <w:numId w:val="71"/>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действовать в рамках данного учреждения на принципах единоначалия, определяющего меру ответственности за принятые решения;</w:t>
      </w:r>
    </w:p>
    <w:p>
      <w:pPr>
        <w:numPr>
          <w:ilvl w:val="0"/>
          <w:numId w:val="71"/>
        </w:numPr>
        <w:tabs>
          <w:tab w:val="left" w:pos="851"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защиту профессиональной чести и достоинства;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 </w:t>
      </w:r>
      <w:r>
        <w:rPr>
          <w:rFonts w:ascii="Times New Roman" w:hAnsi="Times New Roman" w:cs="Times New Roman" w:eastAsia="Times New Roman"/>
          <w:color w:val="auto"/>
          <w:spacing w:val="0"/>
          <w:position w:val="0"/>
          <w:sz w:val="24"/>
          <w:shd w:fill="auto" w:val="clear"/>
        </w:rPr>
        <w:t xml:space="preserve">Работодатель обязан:</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соблюдать законы и иные нормативные правовые акты, локальные акты, условия коллективного договора, соглашений и трудовых договоров;</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своевременно выполнять предписания государственных надзорных и контрольных органов;</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предоставлять сотрудникам работу, обусловленную трудовым договором;</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обеспечивать безопасность труда и создавать условия, отвечающие требованиям охраны и гигиены труда;</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своевременно сдавать рабочие табеля для начисления и выдачи в полном размере причитающейся работникам заработной платы;</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осуществлять обязательное социальное страхование работников в порядке, установленном федеральными законами;</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обеспечивать строгое соблюдение трудовой дисциплины;</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способствовать повышению работниками своей квалификации, совершенствованию профессиональных навыков;</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отстранять от работы и/ или не допускать к ней лиц, появившихся на работе в состоянии алкогольного, наркотического или токсического опьянения, а также лиц, не прошедших в установленные порядке и сроки медицинский осмотр (обследование), обучение и проверку знаний и навыков в области охраны труда;</w:t>
      </w:r>
    </w:p>
    <w:p>
      <w:pPr>
        <w:numPr>
          <w:ilvl w:val="0"/>
          <w:numId w:val="74"/>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стремиться к созданию высококвалифицированного творческого коллектива работников.</w:t>
      </w:r>
    </w:p>
    <w:p>
      <w:pPr>
        <w:spacing w:before="0" w:after="0" w:line="240"/>
        <w:ind w:right="0" w:left="851"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851"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Рабочее время и его использование</w:t>
      </w:r>
    </w:p>
    <w:p>
      <w:pPr>
        <w:spacing w:before="0" w:after="0" w:line="240"/>
        <w:ind w:right="0" w:left="851" w:firstLine="709"/>
        <w:jc w:val="center"/>
        <w:rPr>
          <w:rFonts w:ascii="Times New Roman" w:hAnsi="Times New Roman" w:cs="Times New Roman" w:eastAsia="Times New Roman"/>
          <w:b/>
          <w:color w:val="auto"/>
          <w:spacing w:val="0"/>
          <w:position w:val="0"/>
          <w:sz w:val="24"/>
          <w:shd w:fill="auto" w:val="clear"/>
        </w:rPr>
      </w:pPr>
    </w:p>
    <w:p>
      <w:pPr>
        <w:tabs>
          <w:tab w:val="left" w:pos="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 </w:t>
      </w:r>
      <w:r>
        <w:rPr>
          <w:rFonts w:ascii="Times New Roman" w:hAnsi="Times New Roman" w:cs="Times New Roman" w:eastAsia="Times New Roman"/>
          <w:color w:val="auto"/>
          <w:spacing w:val="0"/>
          <w:position w:val="0"/>
          <w:sz w:val="24"/>
          <w:shd w:fill="auto" w:val="clear"/>
        </w:rPr>
        <w:t xml:space="preserve">Продолжительность рабочего времени для каждого сотрудника определено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6-дневная рабочая неделя продолжительностью (на 1 ставку):</w:t>
      </w:r>
    </w:p>
    <w:p>
      <w:pPr>
        <w:numPr>
          <w:ilvl w:val="0"/>
          <w:numId w:val="77"/>
        </w:numPr>
        <w:tabs>
          <w:tab w:val="left" w:pos="150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w:t>
      </w:r>
      <w:r>
        <w:rPr>
          <w:rFonts w:ascii="Times New Roman" w:hAnsi="Times New Roman" w:cs="Times New Roman" w:eastAsia="Times New Roman"/>
          <w:color w:val="auto"/>
          <w:spacing w:val="0"/>
          <w:position w:val="0"/>
          <w:sz w:val="24"/>
          <w:shd w:fill="auto" w:val="clear"/>
        </w:rPr>
        <w:t xml:space="preserve">часов – для воспитателей; </w:t>
      </w:r>
    </w:p>
    <w:p>
      <w:pPr>
        <w:numPr>
          <w:ilvl w:val="0"/>
          <w:numId w:val="77"/>
        </w:numPr>
        <w:tabs>
          <w:tab w:val="left" w:pos="150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часов – инструктора физкультуры;</w:t>
      </w:r>
    </w:p>
    <w:p>
      <w:pPr>
        <w:numPr>
          <w:ilvl w:val="0"/>
          <w:numId w:val="77"/>
        </w:numPr>
        <w:tabs>
          <w:tab w:val="left" w:pos="150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 </w:t>
      </w:r>
      <w:r>
        <w:rPr>
          <w:rFonts w:ascii="Times New Roman" w:hAnsi="Times New Roman" w:cs="Times New Roman" w:eastAsia="Times New Roman"/>
          <w:color w:val="auto"/>
          <w:spacing w:val="0"/>
          <w:position w:val="0"/>
          <w:sz w:val="24"/>
          <w:shd w:fill="auto" w:val="clear"/>
        </w:rPr>
        <w:t xml:space="preserve">часа – музыкального руководителя;</w:t>
      </w:r>
    </w:p>
    <w:p>
      <w:pPr>
        <w:numPr>
          <w:ilvl w:val="0"/>
          <w:numId w:val="77"/>
        </w:numPr>
        <w:tabs>
          <w:tab w:val="left" w:pos="150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w:t>
      </w:r>
      <w:r>
        <w:rPr>
          <w:rFonts w:ascii="Times New Roman" w:hAnsi="Times New Roman" w:cs="Times New Roman" w:eastAsia="Times New Roman"/>
          <w:color w:val="auto"/>
          <w:spacing w:val="0"/>
          <w:position w:val="0"/>
          <w:sz w:val="24"/>
          <w:shd w:fill="auto" w:val="clear"/>
        </w:rPr>
        <w:t xml:space="preserve">часов – педагога-психолога;</w:t>
      </w:r>
    </w:p>
    <w:p>
      <w:pPr>
        <w:numPr>
          <w:ilvl w:val="0"/>
          <w:numId w:val="77"/>
        </w:numPr>
        <w:tabs>
          <w:tab w:val="left" w:pos="1500"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40 </w:t>
      </w:r>
      <w:r>
        <w:rPr>
          <w:rFonts w:ascii="Times New Roman" w:hAnsi="Times New Roman" w:cs="Times New Roman" w:eastAsia="Times New Roman"/>
          <w:color w:val="auto"/>
          <w:spacing w:val="0"/>
          <w:position w:val="0"/>
          <w:sz w:val="24"/>
          <w:shd w:fill="auto" w:val="clear"/>
        </w:rPr>
        <w:t xml:space="preserve">часов – для административного, учебно-вспомогательного и младшего обслуживающего персонала ДОУ, младшим воспитателям.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5.2. </w:t>
      </w:r>
      <w:r>
        <w:rPr>
          <w:rFonts w:ascii="Times New Roman" w:hAnsi="Times New Roman" w:cs="Times New Roman" w:eastAsia="Times New Roman"/>
          <w:color w:val="auto"/>
          <w:spacing w:val="0"/>
          <w:position w:val="0"/>
          <w:sz w:val="24"/>
          <w:shd w:fill="auto" w:val="clear"/>
        </w:rPr>
        <w:t xml:space="preserve">График работы сотрудников учреждения согласовывается с выборным органом  и утверждается приказом руководителя с обязательным ознакомлением под личную подпись сотрудников.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5.3. </w:t>
      </w:r>
      <w:r>
        <w:rPr>
          <w:rFonts w:ascii="Times New Roman" w:hAnsi="Times New Roman" w:cs="Times New Roman" w:eastAsia="Times New Roman"/>
          <w:color w:val="auto"/>
          <w:spacing w:val="0"/>
          <w:position w:val="0"/>
          <w:sz w:val="24"/>
          <w:shd w:fill="auto" w:val="clear"/>
        </w:rPr>
        <w:t xml:space="preserve">В рабочее время не включается:</w:t>
      </w:r>
    </w:p>
    <w:p>
      <w:pPr>
        <w:numPr>
          <w:ilvl w:val="0"/>
          <w:numId w:val="80"/>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время перерыва для питания (на работах, где по условиям производства (работы) предоставление перерыва для отдыха и питания невозможно, время перерыва вводится в рабочее время (данный пункт распространяется на воспитателей);</w:t>
      </w:r>
    </w:p>
    <w:p>
      <w:pPr>
        <w:numPr>
          <w:ilvl w:val="0"/>
          <w:numId w:val="80"/>
        </w:numPr>
        <w:tabs>
          <w:tab w:val="left" w:pos="1429" w:leader="none"/>
        </w:tabs>
        <w:spacing w:before="0" w:after="0" w:line="240"/>
        <w:ind w:right="0" w:left="851"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время, необходимое для подготовки к рабочему дню (приход на работу, приведение себя в порядок и пр.) и ухода с работы.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5.4. </w:t>
      </w:r>
      <w:r>
        <w:rPr>
          <w:rFonts w:ascii="Times New Roman" w:hAnsi="Times New Roman" w:cs="Times New Roman" w:eastAsia="Times New Roman"/>
          <w:color w:val="auto"/>
          <w:spacing w:val="0"/>
          <w:position w:val="0"/>
          <w:sz w:val="24"/>
          <w:shd w:fill="auto" w:val="clear"/>
        </w:rPr>
        <w:t xml:space="preserve">Время предоставления перерыва и его конкретная продолжительность могут быть установлены как Правилами внутреннего трудового распорядка, так и по соглашению между работником и работодателем. Данное соглашение оформляется письменно в 2-х экземплярах в виде дополнения к ранее заключенному трудовому договору (один экземпляр остается у работодателя, второй – вручается работнику).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5.5. </w:t>
      </w:r>
      <w:r>
        <w:rPr>
          <w:rFonts w:ascii="Times New Roman" w:hAnsi="Times New Roman" w:cs="Times New Roman" w:eastAsia="Times New Roman"/>
          <w:color w:val="auto"/>
          <w:spacing w:val="0"/>
          <w:position w:val="0"/>
          <w:sz w:val="24"/>
          <w:shd w:fill="auto" w:val="clear"/>
        </w:rPr>
        <w:t xml:space="preserve">Рабочее время педагогических работников определяется учебным расписанием и должностными обязанностями, возлагаемыми на них Уставом Учреждения и Правилами внутреннего трудового распорядка. При этом необходимо учитывать:</w:t>
      </w:r>
    </w:p>
    <w:p>
      <w:pPr>
        <w:numPr>
          <w:ilvl w:val="0"/>
          <w:numId w:val="82"/>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учебной нагрузки больше или меньше нормы часов за ставку заработной платы устанавливается только с письменного согласия работника и в соответствии со штатным расписанием;</w:t>
      </w:r>
    </w:p>
    <w:p>
      <w:pPr>
        <w:numPr>
          <w:ilvl w:val="0"/>
          <w:numId w:val="82"/>
        </w:numPr>
        <w:tabs>
          <w:tab w:val="left" w:pos="800" w:leader="none"/>
        </w:tabs>
        <w:spacing w:before="0" w:after="0" w:line="240"/>
        <w:ind w:right="0" w:left="80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учебной нагрузки должен быть стабильным на протяжении всего учебного года, уменьшение его возможно только при сокращении числа детей и количества групп.</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5.6. </w:t>
      </w:r>
      <w:r>
        <w:rPr>
          <w:rFonts w:ascii="Times New Roman" w:hAnsi="Times New Roman" w:cs="Times New Roman" w:eastAsia="Times New Roman"/>
          <w:color w:val="auto"/>
          <w:spacing w:val="0"/>
          <w:position w:val="0"/>
          <w:sz w:val="24"/>
          <w:shd w:fill="auto" w:val="clear"/>
        </w:rPr>
        <w:t xml:space="preserve">Педагогические работники обязаны, независимо от нагрузки, присутствовать на всех мероприятиях, запланированных в годовом плане, способствующих повышению профессионального мастерства, оказанию методической помощи  и т.п.</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5.7. </w:t>
      </w:r>
      <w:r>
        <w:rPr>
          <w:rFonts w:ascii="Times New Roman" w:hAnsi="Times New Roman" w:cs="Times New Roman" w:eastAsia="Times New Roman"/>
          <w:color w:val="auto"/>
          <w:spacing w:val="0"/>
          <w:position w:val="0"/>
          <w:sz w:val="24"/>
          <w:shd w:fill="auto" w:val="clear"/>
        </w:rPr>
        <w:t xml:space="preserve">Педагогические работники обязаны иметь планы работы: перспективные и/ или тематические - на год, квартал, месяц, календарный - на каждый день, утвержденный администрацией. Рабочее время педагогических работников распределяется в соответствии с заверенными планами работ. Планы на следующий месяц заверяются не позднее 29-го числа текущего месяца. В случае отсутствия рабочего плана педагог может быть отстранен от работы.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5.8. </w:t>
      </w:r>
      <w:r>
        <w:rPr>
          <w:rFonts w:ascii="Times New Roman" w:hAnsi="Times New Roman" w:cs="Times New Roman" w:eastAsia="Times New Roman"/>
          <w:color w:val="auto"/>
          <w:spacing w:val="0"/>
          <w:position w:val="0"/>
          <w:sz w:val="24"/>
          <w:shd w:fill="auto" w:val="clear"/>
        </w:rPr>
        <w:t xml:space="preserve">Накануне праздничных дней продолжительность рабочей смены сокращается на 1 час (ст. 95 ТК РФ). В соответствии со ст. 112 ТК РФ нерабочими праздничными днями являются:</w:t>
      </w:r>
    </w:p>
    <w:p>
      <w:pPr>
        <w:numPr>
          <w:ilvl w:val="0"/>
          <w:numId w:val="84"/>
        </w:numPr>
        <w:tabs>
          <w:tab w:val="left" w:pos="1500" w:leader="none"/>
        </w:tabs>
        <w:spacing w:before="0" w:after="0" w:line="240"/>
        <w:ind w:right="0" w:left="15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1, 2, 3, 4, 5 </w:t>
      </w:r>
      <w:r>
        <w:rPr>
          <w:rFonts w:ascii="Times New Roman" w:hAnsi="Times New Roman" w:cs="Times New Roman" w:eastAsia="Times New Roman"/>
          <w:color w:val="auto"/>
          <w:spacing w:val="0"/>
          <w:position w:val="0"/>
          <w:sz w:val="24"/>
          <w:shd w:fill="auto" w:val="clear"/>
        </w:rPr>
        <w:t xml:space="preserve">января – Новогодние каникулы;</w:t>
      </w:r>
    </w:p>
    <w:p>
      <w:pPr>
        <w:numPr>
          <w:ilvl w:val="0"/>
          <w:numId w:val="84"/>
        </w:numPr>
        <w:tabs>
          <w:tab w:val="left" w:pos="1500" w:leader="none"/>
        </w:tabs>
        <w:spacing w:before="0" w:after="0" w:line="240"/>
        <w:ind w:right="0" w:left="15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23 </w:t>
      </w:r>
      <w:r>
        <w:rPr>
          <w:rFonts w:ascii="Times New Roman" w:hAnsi="Times New Roman" w:cs="Times New Roman" w:eastAsia="Times New Roman"/>
          <w:color w:val="auto"/>
          <w:spacing w:val="0"/>
          <w:position w:val="0"/>
          <w:sz w:val="24"/>
          <w:shd w:fill="auto" w:val="clear"/>
        </w:rPr>
        <w:t xml:space="preserve">февраля – День защитника Отечества;</w:t>
      </w:r>
    </w:p>
    <w:p>
      <w:pPr>
        <w:numPr>
          <w:ilvl w:val="0"/>
          <w:numId w:val="84"/>
        </w:numPr>
        <w:tabs>
          <w:tab w:val="left" w:pos="1500" w:leader="none"/>
        </w:tabs>
        <w:spacing w:before="0" w:after="0" w:line="240"/>
        <w:ind w:right="0" w:left="15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марта – Международный женский день;</w:t>
      </w:r>
    </w:p>
    <w:p>
      <w:pPr>
        <w:numPr>
          <w:ilvl w:val="0"/>
          <w:numId w:val="84"/>
        </w:numPr>
        <w:tabs>
          <w:tab w:val="left" w:pos="1500" w:leader="none"/>
        </w:tabs>
        <w:spacing w:before="0" w:after="0" w:line="240"/>
        <w:ind w:right="0" w:left="15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мая – Праздник Весны и Труда;</w:t>
      </w:r>
    </w:p>
    <w:p>
      <w:pPr>
        <w:numPr>
          <w:ilvl w:val="0"/>
          <w:numId w:val="84"/>
        </w:numPr>
        <w:tabs>
          <w:tab w:val="left" w:pos="1500" w:leader="none"/>
        </w:tabs>
        <w:spacing w:before="0" w:after="0" w:line="240"/>
        <w:ind w:right="0" w:left="15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мая – День Победы;</w:t>
      </w:r>
    </w:p>
    <w:p>
      <w:pPr>
        <w:numPr>
          <w:ilvl w:val="0"/>
          <w:numId w:val="84"/>
        </w:numPr>
        <w:tabs>
          <w:tab w:val="left" w:pos="1500" w:leader="none"/>
        </w:tabs>
        <w:spacing w:before="0" w:after="0" w:line="240"/>
        <w:ind w:right="0" w:left="15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июня – День России;</w:t>
      </w:r>
    </w:p>
    <w:p>
      <w:pPr>
        <w:numPr>
          <w:ilvl w:val="0"/>
          <w:numId w:val="84"/>
        </w:numPr>
        <w:tabs>
          <w:tab w:val="left" w:pos="1500" w:leader="none"/>
        </w:tabs>
        <w:spacing w:before="0" w:after="0" w:line="240"/>
        <w:ind w:right="0" w:left="15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ноября – День народного единства.</w:t>
      </w:r>
    </w:p>
    <w:p>
      <w:pPr>
        <w:numPr>
          <w:ilvl w:val="0"/>
          <w:numId w:val="84"/>
        </w:numPr>
        <w:tabs>
          <w:tab w:val="left" w:pos="1500" w:leader="none"/>
        </w:tabs>
        <w:spacing w:before="0" w:after="0" w:line="240"/>
        <w:ind w:right="0" w:left="15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Дополнительные  по РД-Курбан -Байрам ,Ураза –Байрам,День конституции РД.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совпадении выходного и нерабочего праздничного дней, выходной день переносится на следующий после праздничного рабочий день.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5.9. </w:t>
      </w:r>
      <w:r>
        <w:rPr>
          <w:rFonts w:ascii="Times New Roman" w:hAnsi="Times New Roman" w:cs="Times New Roman" w:eastAsia="Times New Roman"/>
          <w:color w:val="auto"/>
          <w:spacing w:val="0"/>
          <w:position w:val="0"/>
          <w:sz w:val="24"/>
          <w:shd w:fill="auto" w:val="clear"/>
        </w:rPr>
        <w:t xml:space="preserve">Работа в праздничные дни запрещена. Привлечение отдельных работников учреждения к дежурству в выходные и праздничные дни допускается в исключительных случаях, предусмотренных законодательством, с учетом мнения профсоюзного комитета и только при письменном согласии сотрудника (заявлении)  и  приказу руководителя учреждения. Дни отдыха за дежурство или работу в выходные и праздничные дни предоставляются в любое время, не совпадающее с очередным отпуском, или оплачиваются в порядке, предусмотренном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5.10. </w:t>
      </w:r>
      <w:r>
        <w:rPr>
          <w:rFonts w:ascii="Times New Roman" w:hAnsi="Times New Roman" w:cs="Times New Roman" w:eastAsia="Times New Roman"/>
          <w:color w:val="auto"/>
          <w:spacing w:val="0"/>
          <w:position w:val="0"/>
          <w:sz w:val="24"/>
          <w:shd w:fill="auto" w:val="clear"/>
        </w:rPr>
        <w:t xml:space="preserve">Работникам предоставляются ежегодные отпуска с сохранением места работы (должности) и среднего заработка. Очередность предоставления ежегодных оплачиваемых отпусков определяется ежегодно в соответствии с графиком отпусков, утверждаемых работодателем при личном согласия работников не позднее, чем за 2 недели до наступления календарного года. График предоставления ежегодных отпусков устанавливается с учетом необходимости обеспечения нормальной работы учреждения в соответствии с выполняемой образовательной функцией, а также благоприятных условий для отдыха работников.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Работник должен написать заявление на предоставление ежегодного оплачиваемого отпуска не позднее, чем за 2 недели до начала отпуска.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5.11. </w:t>
      </w:r>
      <w:r>
        <w:rPr>
          <w:rFonts w:ascii="Times New Roman" w:hAnsi="Times New Roman" w:cs="Times New Roman" w:eastAsia="Times New Roman"/>
          <w:color w:val="auto"/>
          <w:spacing w:val="0"/>
          <w:position w:val="0"/>
          <w:sz w:val="24"/>
          <w:shd w:fill="auto" w:val="clear"/>
        </w:rPr>
        <w:t xml:space="preserve">Администрация учреждения организует учет рабочего времени и его использования всеми сотрудниками в рамках действующего законодательства и в соответствии с должностными обязанностями. В случае неявки на работу по болезни работник обязан срочно (не позднее 1 дня, следующего за днем невыхода на работу) известить об этом администрацию, а также предоставить лист временной нетрудоспособности в первый день выхода на работу.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Поощрения за успехи в работе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 </w:t>
      </w:r>
      <w:r>
        <w:rPr>
          <w:rFonts w:ascii="Times New Roman" w:hAnsi="Times New Roman" w:cs="Times New Roman" w:eastAsia="Times New Roman"/>
          <w:color w:val="auto"/>
          <w:spacing w:val="0"/>
          <w:position w:val="0"/>
          <w:sz w:val="24"/>
          <w:shd w:fill="auto" w:val="clear"/>
        </w:rPr>
        <w:t xml:space="preserve">За добросовестное исполнение должностных обязанностей, продолжительную и безупречную работу, выполнение работ, не входящих в должностные обязанности, работ, связанных с реализацией национальной политики в области образования и другие успехи в труде применяются следующие вида поощрений:</w:t>
      </w:r>
    </w:p>
    <w:p>
      <w:pPr>
        <w:numPr>
          <w:ilvl w:val="0"/>
          <w:numId w:val="89"/>
        </w:numPr>
        <w:tabs>
          <w:tab w:val="left" w:pos="1429" w:leader="none"/>
        </w:tabs>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объявление благодарности;</w:t>
      </w:r>
    </w:p>
    <w:p>
      <w:pPr>
        <w:numPr>
          <w:ilvl w:val="0"/>
          <w:numId w:val="89"/>
        </w:numPr>
        <w:tabs>
          <w:tab w:val="left" w:pos="1429" w:leader="none"/>
        </w:tabs>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премирование согласно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Положению о порядке выплат компенсационного характера и стимулирующих надбавок сотрудникам</w:t>
      </w:r>
      <w:r>
        <w:rPr>
          <w:rFonts w:ascii="Times New Roman" w:hAnsi="Times New Roman" w:cs="Times New Roman" w:eastAsia="Times New Roman"/>
          <w:color w:val="auto"/>
          <w:spacing w:val="0"/>
          <w:position w:val="0"/>
          <w:sz w:val="24"/>
          <w:shd w:fill="auto" w:val="clear"/>
        </w:rPr>
        <w:t xml:space="preserve">»;</w:t>
      </w:r>
    </w:p>
    <w:p>
      <w:pPr>
        <w:numPr>
          <w:ilvl w:val="0"/>
          <w:numId w:val="89"/>
        </w:numPr>
        <w:tabs>
          <w:tab w:val="left" w:pos="1429" w:leader="none"/>
        </w:tabs>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награждение грамотой (благодарственным письмом и т.п.) учреждения и вышестоящих органов образования.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6.2. </w:t>
      </w:r>
      <w:r>
        <w:rPr>
          <w:rFonts w:ascii="Times New Roman" w:hAnsi="Times New Roman" w:cs="Times New Roman" w:eastAsia="Times New Roman"/>
          <w:color w:val="auto"/>
          <w:spacing w:val="0"/>
          <w:position w:val="0"/>
          <w:sz w:val="24"/>
          <w:shd w:fill="auto" w:val="clear"/>
        </w:rPr>
        <w:t xml:space="preserve">За особые заслуги работники учреждения представляются для награждения правительственными наградами, установленными для работников народного образования, и присвоения почетных званий.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6.3. </w:t>
      </w:r>
      <w:r>
        <w:rPr>
          <w:rFonts w:ascii="Times New Roman" w:hAnsi="Times New Roman" w:cs="Times New Roman" w:eastAsia="Times New Roman"/>
          <w:color w:val="auto"/>
          <w:spacing w:val="0"/>
          <w:position w:val="0"/>
          <w:sz w:val="24"/>
          <w:shd w:fill="auto" w:val="clear"/>
        </w:rPr>
        <w:t xml:space="preserve">Поощрения и награды оформляются приказом, доводятся до сведения работника и заносятся в трудовую книжку и личное дело работника.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6.4. </w:t>
      </w:r>
      <w:r>
        <w:rPr>
          <w:rFonts w:ascii="Times New Roman" w:hAnsi="Times New Roman" w:cs="Times New Roman" w:eastAsia="Times New Roman"/>
          <w:color w:val="auto"/>
          <w:spacing w:val="0"/>
          <w:position w:val="0"/>
          <w:sz w:val="24"/>
          <w:shd w:fill="auto" w:val="clear"/>
        </w:rPr>
        <w:t xml:space="preserve">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Ответственность за нарушение трудовой дисциплины</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  </w:t>
      </w:r>
      <w:r>
        <w:rPr>
          <w:rFonts w:ascii="Times New Roman" w:hAnsi="Times New Roman" w:cs="Times New Roman" w:eastAsia="Times New Roman"/>
          <w:color w:val="auto"/>
          <w:spacing w:val="0"/>
          <w:position w:val="0"/>
          <w:sz w:val="24"/>
          <w:shd w:fill="auto" w:val="clear"/>
        </w:rPr>
        <w:t xml:space="preserve">Нарушение трудовой дисциплины, т.е. неисполнение или ненадлежащее исполнение по вине работника обязанностей, возложенных на него законодательными актами РФ, субъекта РФ, органами местного самоуправления, трудовым договором (контрактом), Уставом Учреждения,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  </w:t>
      </w:r>
      <w:r>
        <w:rPr>
          <w:rFonts w:ascii="Times New Roman" w:hAnsi="Times New Roman" w:cs="Times New Roman" w:eastAsia="Times New Roman"/>
          <w:color w:val="auto"/>
          <w:spacing w:val="0"/>
          <w:position w:val="0"/>
          <w:sz w:val="24"/>
          <w:shd w:fill="auto" w:val="clear"/>
        </w:rPr>
        <w:t xml:space="preserve">За нарушение трудовой дисциплины руководство применяет следующие взыскания (ст. 192, 193)</w:t>
      </w:r>
      <w:r>
        <w:rPr>
          <w:rFonts w:ascii="Times New Roman" w:hAnsi="Times New Roman" w:cs="Times New Roman" w:eastAsia="Times New Roman"/>
          <w:b/>
          <w:color w:val="auto"/>
          <w:spacing w:val="0"/>
          <w:position w:val="0"/>
          <w:sz w:val="24"/>
          <w:shd w:fill="auto" w:val="clear"/>
        </w:rPr>
        <w:t xml:space="preserve">:</w:t>
      </w:r>
    </w:p>
    <w:p>
      <w:pPr>
        <w:numPr>
          <w:ilvl w:val="0"/>
          <w:numId w:val="93"/>
        </w:numPr>
        <w:tabs>
          <w:tab w:val="left" w:pos="720" w:leader="none"/>
        </w:tabs>
        <w:spacing w:before="0" w:after="0" w:line="240"/>
        <w:ind w:right="0" w:left="72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замечание; </w:t>
      </w:r>
    </w:p>
    <w:p>
      <w:pPr>
        <w:numPr>
          <w:ilvl w:val="0"/>
          <w:numId w:val="93"/>
        </w:numPr>
        <w:tabs>
          <w:tab w:val="left" w:pos="720" w:leader="none"/>
        </w:tabs>
        <w:spacing w:before="0" w:after="0" w:line="240"/>
        <w:ind w:right="0" w:left="72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выговор;</w:t>
      </w:r>
    </w:p>
    <w:p>
      <w:pPr>
        <w:numPr>
          <w:ilvl w:val="0"/>
          <w:numId w:val="93"/>
        </w:numPr>
        <w:tabs>
          <w:tab w:val="left" w:pos="720" w:leader="none"/>
        </w:tabs>
        <w:spacing w:before="0" w:after="0" w:line="240"/>
        <w:ind w:right="0" w:left="72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увольнение.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7.3. </w:t>
      </w:r>
      <w:r>
        <w:rPr>
          <w:rFonts w:ascii="Times New Roman" w:hAnsi="Times New Roman" w:cs="Times New Roman" w:eastAsia="Times New Roman"/>
          <w:color w:val="auto"/>
          <w:spacing w:val="0"/>
          <w:position w:val="0"/>
          <w:sz w:val="24"/>
          <w:shd w:fill="auto" w:val="clear"/>
        </w:rPr>
        <w:t xml:space="preserve">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Учреждения и Правилами внутреннего трудового распорядка. За прогул (в том числе за отсутствие на рабочем месте более трех часов в течение рабочего дня) без уважительной причины руководство Учреждения применяет дисциплинарное взыскание, предусмотренное в п. 7.2 (ст. 192, 193).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7.4. </w:t>
      </w:r>
      <w:r>
        <w:rPr>
          <w:rFonts w:ascii="Times New Roman" w:hAnsi="Times New Roman" w:cs="Times New Roman" w:eastAsia="Times New Roman"/>
          <w:color w:val="auto"/>
          <w:spacing w:val="0"/>
          <w:position w:val="0"/>
          <w:sz w:val="24"/>
          <w:shd w:fill="auto" w:val="clear"/>
        </w:rPr>
        <w:t xml:space="preserve">Дисциплинарное взыскание применяется заведующей в соответствии с порядком применения дисциплинарных взысканий (ст. 193, 194).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 например, при учете имеющегося факта нарушения трудовой дисциплины при распределении стимулирующего фонда.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7.5. </w:t>
      </w:r>
      <w:r>
        <w:rPr>
          <w:rFonts w:ascii="Times New Roman" w:hAnsi="Times New Roman" w:cs="Times New Roman" w:eastAsia="Times New Roman"/>
          <w:color w:val="auto"/>
          <w:spacing w:val="0"/>
          <w:position w:val="0"/>
          <w:sz w:val="24"/>
          <w:shd w:fill="auto" w:val="clear"/>
        </w:rPr>
        <w:t xml:space="preserve">Дисциплинарные взыскания на заведующего накладываются органом управления образования, который имеет право назначать и увольнять руководителя Учреждения (ст. 195).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7.6.  </w:t>
      </w:r>
      <w:r>
        <w:rPr>
          <w:rFonts w:ascii="Times New Roman" w:hAnsi="Times New Roman" w:cs="Times New Roman" w:eastAsia="Times New Roman"/>
          <w:color w:val="auto"/>
          <w:spacing w:val="0"/>
          <w:position w:val="0"/>
          <w:sz w:val="24"/>
          <w:shd w:fill="auto" w:val="clear"/>
        </w:rPr>
        <w:t xml:space="preserve">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7.7. </w:t>
      </w:r>
      <w:r>
        <w:rPr>
          <w:rFonts w:ascii="Times New Roman" w:hAnsi="Times New Roman" w:cs="Times New Roman" w:eastAsia="Times New Roman"/>
          <w:color w:val="auto"/>
          <w:spacing w:val="0"/>
          <w:position w:val="0"/>
          <w:sz w:val="24"/>
          <w:shd w:fill="auto" w:val="clear"/>
        </w:rPr>
        <w:t xml:space="preserve">За каждое нарушение трудовой дисциплины может быть применено только одно дисциплинарное взыскание.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7.8.  </w:t>
      </w:r>
      <w:r>
        <w:rPr>
          <w:rFonts w:ascii="Times New Roman" w:hAnsi="Times New Roman" w:cs="Times New Roman" w:eastAsia="Times New Roman"/>
          <w:color w:val="auto"/>
          <w:spacing w:val="0"/>
          <w:position w:val="0"/>
          <w:sz w:val="24"/>
          <w:shd w:fill="auto" w:val="clear"/>
        </w:rPr>
        <w:t xml:space="preserve">Приказ о применении дисциплинарного взыскания с указанием мотивов его применения объясняется работнику под расписку в трехдневный срок.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7.9.  </w:t>
      </w:r>
      <w:r>
        <w:rPr>
          <w:rFonts w:ascii="Times New Roman" w:hAnsi="Times New Roman" w:cs="Times New Roman" w:eastAsia="Times New Roman"/>
          <w:color w:val="auto"/>
          <w:spacing w:val="0"/>
          <w:position w:val="0"/>
          <w:sz w:val="24"/>
          <w:shd w:fill="auto" w:val="clear"/>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7.10. </w:t>
      </w:r>
      <w:r>
        <w:rPr>
          <w:rFonts w:ascii="Times New Roman" w:hAnsi="Times New Roman" w:cs="Times New Roman" w:eastAsia="Times New Roman"/>
          <w:color w:val="auto"/>
          <w:spacing w:val="0"/>
          <w:position w:val="0"/>
          <w:sz w:val="24"/>
          <w:shd w:fill="auto" w:val="clear"/>
        </w:rPr>
        <w:t xml:space="preserve">Руководитель Учреждения по своей инициативе, ходатайству трудового коллектива или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личному заявлению работника может издать приказ о снятии взыскания, не ожидая истечения года, если работник не допустил нового нарушения трудовой дисциплины, и при том   проявил себя как хороший добросовестный работник. В течение срока действия дисциплинарного взыскания меры поощрения, указанные в п.7, не применяются.</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7.11. </w:t>
      </w:r>
      <w:r>
        <w:rPr>
          <w:rFonts w:ascii="Times New Roman" w:hAnsi="Times New Roman" w:cs="Times New Roman" w:eastAsia="Times New Roman"/>
          <w:color w:val="auto"/>
          <w:spacing w:val="0"/>
          <w:position w:val="0"/>
          <w:sz w:val="24"/>
          <w:shd w:fill="auto" w:val="clear"/>
        </w:rPr>
        <w:t xml:space="preserve">Правила внутреннего трудового распорядка сообщаются  каждому работнику под роспись.</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 правилами внутреннего трудового распорядка ознакомлен (а):</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tbl>
      <w:tblPr/>
      <w:tblGrid>
        <w:gridCol w:w="673"/>
        <w:gridCol w:w="2587"/>
        <w:gridCol w:w="2550"/>
        <w:gridCol w:w="2129"/>
        <w:gridCol w:w="2551"/>
      </w:tblGrid>
      <w:tr>
        <w:trPr>
          <w:trHeight w:val="453"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Ф.И.О.</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Профессия </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Год рождения</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Роспись</w:t>
            </w: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Магомедова Х.И.</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Заведующая</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1984</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Абдурашидова Г.С.</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Зам.зав по ВМР</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1985</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Кадиева Х.Г.</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Музык.руков</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1964</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Ахмедханова Х.А.</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Воспитатель</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1970</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Гасанова Р.А.</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Воспитатель</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1976</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Исмаилова А.Т.</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Воспитатель</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1985</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Капиева А.Г.</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Воспитатель</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1953</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Омарова И.Х.</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Воспитатель</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1987</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Хизриева З.А.</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Воспитатель</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1985</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Айдамирова М.М.</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Пом.воспитателя</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1962</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Алисултанова Н.А.</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Пом.воспитателя</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1970</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Асхабова Р.М.</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Пом.воспитателя</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1982</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Багомедова Р.И.</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Пом.воспитателя</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1970</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Курбанова К.М.</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Пом.воспитателя</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1982</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15.</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Курбанова С.С.</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Пом.воспитателя</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1991</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Ахмедова Р.М.</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Повар</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1957</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Бибулатова А.А</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Пом.повара</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1982</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Алишейхова Э.А</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Завхоз</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1982</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Магомедова П.М. </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Прачка</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1959</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Магомедова К.Г</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Делопроизводитель </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1999</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Исаева К.Т.</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Медсестра, уборщица</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1964</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Тагиров Г.И</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Кочегар</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1971</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Тагиров М.И.</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Сторож</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1974</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26" w:hRule="auto"/>
          <w:jc w:val="left"/>
        </w:trPr>
        <w:tc>
          <w:tcPr>
            <w:tcW w:w="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Тагирова С.И.</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Сторож</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1951</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Программа улучшения условий и охраны труда на 2019 – 2022 годы</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tbl>
      <w:tblPr/>
      <w:tblGrid>
        <w:gridCol w:w="6663"/>
        <w:gridCol w:w="1559"/>
        <w:gridCol w:w="1657"/>
        <w:gridCol w:w="2475"/>
      </w:tblGrid>
      <w:tr>
        <w:trPr>
          <w:trHeight w:val="480" w:hRule="auto"/>
          <w:jc w:val="left"/>
        </w:trPr>
        <w:tc>
          <w:tcPr>
            <w:tcW w:w="1235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Улучшение условий и охрани труда работников </w:t>
            </w:r>
          </w:p>
        </w:tc>
      </w:tr>
      <w:tr>
        <w:trPr>
          <w:trHeight w:val="340" w:hRule="auto"/>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Провести медосмотр работников</w:t>
            </w:r>
          </w:p>
        </w:tc>
        <w:tc>
          <w:tcPr>
            <w:tcW w:w="15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2019-2022 </w:t>
            </w:r>
            <w:r>
              <w:rPr>
                <w:rFonts w:ascii="Times New Roman" w:hAnsi="Times New Roman" w:cs="Times New Roman" w:eastAsia="Times New Roman"/>
                <w:color w:val="auto"/>
                <w:spacing w:val="0"/>
                <w:position w:val="0"/>
                <w:sz w:val="24"/>
                <w:shd w:fill="auto" w:val="clear"/>
              </w:rPr>
              <w:t xml:space="preserve">г</w:t>
            </w:r>
          </w:p>
        </w:tc>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Заведующая</w:t>
            </w:r>
          </w:p>
        </w:tc>
      </w:tr>
      <w:tr>
        <w:trPr>
          <w:trHeight w:val="916" w:hRule="auto"/>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Провести измерения  сопротивления электропроводов и заземляющих устройств производственных помещений в нормативные сроки  </w:t>
            </w:r>
          </w:p>
        </w:tc>
        <w:tc>
          <w:tcPr>
            <w:tcW w:w="15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2019 -2022 </w:t>
            </w:r>
            <w:r>
              <w:rPr>
                <w:rFonts w:ascii="Times New Roman" w:hAnsi="Times New Roman" w:cs="Times New Roman" w:eastAsia="Times New Roman"/>
                <w:color w:val="auto"/>
                <w:spacing w:val="0"/>
                <w:position w:val="0"/>
                <w:sz w:val="24"/>
                <w:shd w:fill="auto" w:val="clear"/>
              </w:rPr>
              <w:t xml:space="preserve">г</w:t>
            </w:r>
          </w:p>
        </w:tc>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Заведующая</w:t>
            </w:r>
          </w:p>
        </w:tc>
      </w:tr>
      <w:tr>
        <w:trPr>
          <w:trHeight w:val="365" w:hRule="auto"/>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Произвести аттестацию рабочих мест</w:t>
            </w:r>
          </w:p>
        </w:tc>
        <w:tc>
          <w:tcPr>
            <w:tcW w:w="15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2019 -2022</w:t>
            </w:r>
            <w:r>
              <w:rPr>
                <w:rFonts w:ascii="Times New Roman" w:hAnsi="Times New Roman" w:cs="Times New Roman" w:eastAsia="Times New Roman"/>
                <w:color w:val="auto"/>
                <w:spacing w:val="0"/>
                <w:position w:val="0"/>
                <w:sz w:val="24"/>
                <w:shd w:fill="auto" w:val="clear"/>
              </w:rPr>
              <w:t xml:space="preserve">г</w:t>
            </w:r>
          </w:p>
        </w:tc>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Заведующая</w:t>
            </w:r>
          </w:p>
        </w:tc>
      </w:tr>
      <w:tr>
        <w:trPr>
          <w:trHeight w:val="413" w:hRule="auto"/>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Провести воду  во вторую младшую и среднюю группу </w:t>
            </w:r>
          </w:p>
        </w:tc>
        <w:tc>
          <w:tcPr>
            <w:tcW w:w="15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2019 -2022</w:t>
            </w:r>
            <w:r>
              <w:rPr>
                <w:rFonts w:ascii="Times New Roman" w:hAnsi="Times New Roman" w:cs="Times New Roman" w:eastAsia="Times New Roman"/>
                <w:color w:val="auto"/>
                <w:spacing w:val="0"/>
                <w:position w:val="0"/>
                <w:sz w:val="24"/>
                <w:shd w:fill="auto" w:val="clear"/>
              </w:rPr>
              <w:t xml:space="preserve">г</w:t>
            </w:r>
          </w:p>
        </w:tc>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Заведующая</w:t>
            </w:r>
          </w:p>
        </w:tc>
      </w:tr>
      <w:tr>
        <w:trPr>
          <w:trHeight w:val="419" w:hRule="auto"/>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Сделать три беседки на прогулочной территории</w:t>
            </w:r>
          </w:p>
        </w:tc>
        <w:tc>
          <w:tcPr>
            <w:tcW w:w="15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2019 -2022</w:t>
            </w:r>
            <w:r>
              <w:rPr>
                <w:rFonts w:ascii="Times New Roman" w:hAnsi="Times New Roman" w:cs="Times New Roman" w:eastAsia="Times New Roman"/>
                <w:color w:val="auto"/>
                <w:spacing w:val="0"/>
                <w:position w:val="0"/>
                <w:sz w:val="24"/>
                <w:shd w:fill="auto" w:val="clear"/>
              </w:rPr>
              <w:t xml:space="preserve">г</w:t>
            </w:r>
          </w:p>
        </w:tc>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Заведующая</w:t>
            </w:r>
          </w:p>
        </w:tc>
      </w:tr>
      <w:tr>
        <w:trPr>
          <w:trHeight w:val="606" w:hRule="auto"/>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Построить туалетные комнаты для второй младшей и средней группы</w:t>
            </w:r>
          </w:p>
        </w:tc>
        <w:tc>
          <w:tcPr>
            <w:tcW w:w="15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2019 -2022</w:t>
            </w:r>
            <w:r>
              <w:rPr>
                <w:rFonts w:ascii="Times New Roman" w:hAnsi="Times New Roman" w:cs="Times New Roman" w:eastAsia="Times New Roman"/>
                <w:color w:val="auto"/>
                <w:spacing w:val="0"/>
                <w:position w:val="0"/>
                <w:sz w:val="24"/>
                <w:shd w:fill="auto" w:val="clear"/>
              </w:rPr>
              <w:t xml:space="preserve">г</w:t>
            </w:r>
          </w:p>
        </w:tc>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Заведующая</w:t>
            </w:r>
          </w:p>
        </w:tc>
      </w:tr>
      <w:tr>
        <w:trPr>
          <w:trHeight w:val="675" w:hRule="auto"/>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Сделать перегородку в обоих спальнях и туалете старшей группы в целях соблюдения изоляции помещений.</w:t>
            </w:r>
          </w:p>
        </w:tc>
        <w:tc>
          <w:tcPr>
            <w:tcW w:w="15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2019 -2022</w:t>
            </w:r>
            <w:r>
              <w:rPr>
                <w:rFonts w:ascii="Times New Roman" w:hAnsi="Times New Roman" w:cs="Times New Roman" w:eastAsia="Times New Roman"/>
                <w:color w:val="auto"/>
                <w:spacing w:val="0"/>
                <w:position w:val="0"/>
                <w:sz w:val="24"/>
                <w:shd w:fill="auto" w:val="clear"/>
              </w:rPr>
              <w:t xml:space="preserve">г</w:t>
            </w:r>
          </w:p>
        </w:tc>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Заведующая</w:t>
            </w:r>
          </w:p>
        </w:tc>
      </w:tr>
    </w:tbl>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center"/>
        <w:rPr>
          <w:rFonts w:ascii="Segoe UI" w:hAnsi="Segoe UI" w:cs="Segoe UI" w:eastAsia="Segoe UI"/>
          <w:color w:val="auto"/>
          <w:spacing w:val="0"/>
          <w:position w:val="0"/>
          <w:sz w:val="18"/>
          <w:shd w:fill="auto" w:val="clear"/>
        </w:rPr>
      </w:pPr>
      <w:r>
        <w:rPr>
          <w:rFonts w:ascii="Times New Roman" w:hAnsi="Times New Roman" w:cs="Times New Roman" w:eastAsia="Times New Roman"/>
          <w:color w:val="auto"/>
          <w:spacing w:val="0"/>
          <w:position w:val="0"/>
          <w:sz w:val="36"/>
          <w:shd w:fill="auto" w:val="clear"/>
        </w:rPr>
        <w:t xml:space="preserve">План мероприятий по реализации ВФСК ГТО</w:t>
      </w:r>
    </w:p>
    <w:p>
      <w:pPr>
        <w:spacing w:before="0" w:after="0" w:line="240"/>
        <w:ind w:right="0" w:left="0" w:firstLine="705"/>
        <w:jc w:val="center"/>
        <w:rPr>
          <w:rFonts w:ascii="Segoe UI" w:hAnsi="Segoe UI" w:cs="Segoe UI" w:eastAsia="Segoe UI"/>
          <w:color w:val="auto"/>
          <w:spacing w:val="0"/>
          <w:position w:val="0"/>
          <w:sz w:val="18"/>
          <w:shd w:fill="auto" w:val="clear"/>
        </w:rPr>
      </w:pPr>
      <w:r>
        <w:rPr>
          <w:rFonts w:ascii="Times New Roman" w:hAnsi="Times New Roman" w:cs="Times New Roman" w:eastAsia="Times New Roman"/>
          <w:color w:val="auto"/>
          <w:spacing w:val="0"/>
          <w:position w:val="0"/>
          <w:sz w:val="28"/>
          <w:shd w:fill="auto" w:val="clear"/>
        </w:rPr>
        <w:t xml:space="preserve">МКДОУ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Детский сад №4 с.Сергокала</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left"/>
        <w:rPr>
          <w:rFonts w:ascii="Segoe UI" w:hAnsi="Segoe UI" w:cs="Segoe UI" w:eastAsia="Segoe UI"/>
          <w:color w:val="auto"/>
          <w:spacing w:val="0"/>
          <w:position w:val="0"/>
          <w:sz w:val="18"/>
          <w:shd w:fill="auto" w:val="clear"/>
        </w:rPr>
      </w:pPr>
      <w:r>
        <w:rPr>
          <w:rFonts w:ascii="Times New Roman" w:hAnsi="Times New Roman" w:cs="Times New Roman" w:eastAsia="Times New Roman"/>
          <w:color w:val="auto"/>
          <w:spacing w:val="0"/>
          <w:position w:val="0"/>
          <w:sz w:val="28"/>
          <w:shd w:fill="auto" w:val="clear"/>
        </w:rPr>
        <w:t xml:space="preserve"> </w:t>
      </w:r>
    </w:p>
    <w:tbl>
      <w:tblPr/>
      <w:tblGrid>
        <w:gridCol w:w="2385"/>
        <w:gridCol w:w="2385"/>
        <w:gridCol w:w="3035"/>
        <w:gridCol w:w="1930"/>
      </w:tblGrid>
      <w:tr>
        <w:trPr>
          <w:trHeight w:val="1" w:hRule="atLeast"/>
          <w:jc w:val="left"/>
        </w:trPr>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Наименование мероприятий</w:t>
            </w:r>
            <w:r>
              <w:rPr>
                <w:rFonts w:ascii="Times New Roman" w:hAnsi="Times New Roman" w:cs="Times New Roman" w:eastAsia="Times New Roman"/>
                <w:color w:val="auto"/>
                <w:spacing w:val="0"/>
                <w:position w:val="0"/>
                <w:sz w:val="28"/>
                <w:shd w:fill="auto" w:val="clear"/>
              </w:rPr>
              <w:t xml:space="preserve"> </w:t>
            </w:r>
          </w:p>
        </w:tc>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Сроки исполнение</w:t>
            </w:r>
            <w:r>
              <w:rPr>
                <w:rFonts w:ascii="Times New Roman" w:hAnsi="Times New Roman" w:cs="Times New Roman" w:eastAsia="Times New Roman"/>
                <w:color w:val="auto"/>
                <w:spacing w:val="0"/>
                <w:position w:val="0"/>
                <w:sz w:val="28"/>
                <w:shd w:fill="auto" w:val="clear"/>
              </w:rPr>
              <w:t xml:space="preserve"> </w:t>
            </w:r>
          </w:p>
        </w:tc>
        <w:tc>
          <w:tcPr>
            <w:tcW w:w="303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Место</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проведениия</w:t>
            </w:r>
            <w:r>
              <w:rPr>
                <w:rFonts w:ascii="Times New Roman" w:hAnsi="Times New Roman" w:cs="Times New Roman" w:eastAsia="Times New Roman"/>
                <w:color w:val="auto"/>
                <w:spacing w:val="0"/>
                <w:position w:val="0"/>
                <w:sz w:val="28"/>
                <w:shd w:fill="auto" w:val="clear"/>
              </w:rPr>
              <w:t xml:space="preserve"> </w:t>
            </w:r>
          </w:p>
        </w:tc>
        <w:tc>
          <w:tcPr>
            <w:tcW w:w="1930"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r>
      <w:tr>
        <w:trPr>
          <w:trHeight w:val="1" w:hRule="atLeast"/>
          <w:jc w:val="left"/>
        </w:trPr>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Разработка плана мероприятий ГТО</w:t>
            </w:r>
            <w:r>
              <w:rPr>
                <w:rFonts w:ascii="Times New Roman" w:hAnsi="Times New Roman" w:cs="Times New Roman" w:eastAsia="Times New Roman"/>
                <w:color w:val="auto"/>
                <w:spacing w:val="0"/>
                <w:position w:val="0"/>
                <w:sz w:val="28"/>
                <w:shd w:fill="auto" w:val="clear"/>
              </w:rPr>
              <w:t xml:space="preserve"> </w:t>
            </w:r>
          </w:p>
        </w:tc>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Январь</w:t>
            </w:r>
            <w:r>
              <w:rPr>
                <w:rFonts w:ascii="Times New Roman" w:hAnsi="Times New Roman" w:cs="Times New Roman" w:eastAsia="Times New Roman"/>
                <w:color w:val="auto"/>
                <w:spacing w:val="0"/>
                <w:position w:val="0"/>
                <w:sz w:val="28"/>
                <w:shd w:fill="auto" w:val="clear"/>
              </w:rPr>
              <w:t xml:space="preserve"> </w:t>
            </w:r>
          </w:p>
        </w:tc>
        <w:tc>
          <w:tcPr>
            <w:tcW w:w="303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c>
          <w:tcPr>
            <w:tcW w:w="1930"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r>
      <w:tr>
        <w:trPr>
          <w:trHeight w:val="1" w:hRule="atLeast"/>
          <w:jc w:val="left"/>
        </w:trPr>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Волейбол</w:t>
            </w:r>
            <w:r>
              <w:rPr>
                <w:rFonts w:ascii="Times New Roman" w:hAnsi="Times New Roman" w:cs="Times New Roman" w:eastAsia="Times New Roman"/>
                <w:color w:val="auto"/>
                <w:spacing w:val="0"/>
                <w:position w:val="0"/>
                <w:sz w:val="28"/>
                <w:shd w:fill="auto" w:val="clear"/>
              </w:rPr>
              <w:t xml:space="preserve">  </w:t>
            </w:r>
          </w:p>
        </w:tc>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Февраль</w:t>
            </w:r>
            <w:r>
              <w:rPr>
                <w:rFonts w:ascii="Times New Roman" w:hAnsi="Times New Roman" w:cs="Times New Roman" w:eastAsia="Times New Roman"/>
                <w:color w:val="auto"/>
                <w:spacing w:val="0"/>
                <w:position w:val="0"/>
                <w:sz w:val="28"/>
                <w:shd w:fill="auto" w:val="clear"/>
              </w:rPr>
              <w:t xml:space="preserve">  </w:t>
            </w:r>
          </w:p>
        </w:tc>
        <w:tc>
          <w:tcPr>
            <w:tcW w:w="303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 площадке СОШ №1 </w:t>
            </w:r>
            <w:r>
              <w:rPr>
                <w:rFonts w:ascii="Times New Roman" w:hAnsi="Times New Roman" w:cs="Times New Roman" w:eastAsia="Times New Roman"/>
                <w:color w:val="auto"/>
                <w:spacing w:val="0"/>
                <w:position w:val="0"/>
                <w:sz w:val="28"/>
                <w:shd w:fill="auto" w:val="clear"/>
              </w:rPr>
              <w:t xml:space="preserve"> </w:t>
            </w:r>
          </w:p>
        </w:tc>
        <w:tc>
          <w:tcPr>
            <w:tcW w:w="1930"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r>
      <w:tr>
        <w:trPr>
          <w:trHeight w:val="1" w:hRule="atLeast"/>
          <w:jc w:val="left"/>
        </w:trPr>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Бег на 60 метров</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март</w:t>
            </w:r>
            <w:r>
              <w:rPr>
                <w:rFonts w:ascii="Times New Roman" w:hAnsi="Times New Roman" w:cs="Times New Roman" w:eastAsia="Times New Roman"/>
                <w:color w:val="auto"/>
                <w:spacing w:val="0"/>
                <w:position w:val="0"/>
                <w:sz w:val="28"/>
                <w:shd w:fill="auto" w:val="clear"/>
              </w:rPr>
              <w:t xml:space="preserve"> </w:t>
            </w:r>
          </w:p>
        </w:tc>
        <w:tc>
          <w:tcPr>
            <w:tcW w:w="303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 площадке</w:t>
            </w:r>
            <w:r>
              <w:rPr>
                <w:rFonts w:ascii="Times New Roman" w:hAnsi="Times New Roman" w:cs="Times New Roman" w:eastAsia="Times New Roman"/>
                <w:color w:val="auto"/>
                <w:spacing w:val="0"/>
                <w:position w:val="0"/>
                <w:sz w:val="28"/>
                <w:shd w:fill="auto" w:val="clear"/>
              </w:rPr>
              <w:t xml:space="preserve"> </w:t>
            </w:r>
          </w:p>
        </w:tc>
        <w:tc>
          <w:tcPr>
            <w:tcW w:w="1930"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r>
      <w:tr>
        <w:trPr>
          <w:trHeight w:val="1" w:hRule="atLeast"/>
          <w:jc w:val="left"/>
        </w:trPr>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Футбол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походом в лес</w:t>
            </w:r>
            <w:r>
              <w:rPr>
                <w:rFonts w:ascii="Times New Roman" w:hAnsi="Times New Roman" w:cs="Times New Roman" w:eastAsia="Times New Roman"/>
                <w:color w:val="auto"/>
                <w:spacing w:val="0"/>
                <w:position w:val="0"/>
                <w:sz w:val="28"/>
                <w:shd w:fill="auto" w:val="clear"/>
              </w:rPr>
              <w:t xml:space="preserve"> </w:t>
            </w:r>
          </w:p>
        </w:tc>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Апрель</w:t>
            </w:r>
            <w:r>
              <w:rPr>
                <w:rFonts w:ascii="Times New Roman" w:hAnsi="Times New Roman" w:cs="Times New Roman" w:eastAsia="Times New Roman"/>
                <w:color w:val="auto"/>
                <w:spacing w:val="0"/>
                <w:position w:val="0"/>
                <w:sz w:val="28"/>
                <w:shd w:fill="auto" w:val="clear"/>
              </w:rPr>
              <w:t xml:space="preserve"> </w:t>
            </w:r>
          </w:p>
        </w:tc>
        <w:tc>
          <w:tcPr>
            <w:tcW w:w="303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c>
          <w:tcPr>
            <w:tcW w:w="1930"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r>
      <w:tr>
        <w:trPr>
          <w:trHeight w:val="1" w:hRule="atLeast"/>
          <w:jc w:val="left"/>
        </w:trPr>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Прыжки с места</w:t>
            </w:r>
            <w:r>
              <w:rPr>
                <w:rFonts w:ascii="Times New Roman" w:hAnsi="Times New Roman" w:cs="Times New Roman" w:eastAsia="Times New Roman"/>
                <w:color w:val="auto"/>
                <w:spacing w:val="0"/>
                <w:position w:val="0"/>
                <w:sz w:val="28"/>
                <w:shd w:fill="auto" w:val="clear"/>
              </w:rPr>
              <w:t xml:space="preserve"> </w:t>
            </w:r>
          </w:p>
        </w:tc>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Май</w:t>
            </w:r>
            <w:r>
              <w:rPr>
                <w:rFonts w:ascii="Times New Roman" w:hAnsi="Times New Roman" w:cs="Times New Roman" w:eastAsia="Times New Roman"/>
                <w:color w:val="auto"/>
                <w:spacing w:val="0"/>
                <w:position w:val="0"/>
                <w:sz w:val="28"/>
                <w:shd w:fill="auto" w:val="clear"/>
              </w:rPr>
              <w:t xml:space="preserve">  </w:t>
            </w:r>
          </w:p>
        </w:tc>
        <w:tc>
          <w:tcPr>
            <w:tcW w:w="303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 площадке  детского сада</w:t>
            </w:r>
          </w:p>
        </w:tc>
        <w:tc>
          <w:tcPr>
            <w:tcW w:w="1930"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r>
      <w:tr>
        <w:trPr>
          <w:trHeight w:val="1" w:hRule="atLeast"/>
          <w:jc w:val="left"/>
        </w:trPr>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Поход на природу</w:t>
            </w:r>
            <w:r>
              <w:rPr>
                <w:rFonts w:ascii="Times New Roman" w:hAnsi="Times New Roman" w:cs="Times New Roman" w:eastAsia="Times New Roman"/>
                <w:color w:val="auto"/>
                <w:spacing w:val="0"/>
                <w:position w:val="0"/>
                <w:sz w:val="28"/>
                <w:shd w:fill="auto" w:val="clear"/>
              </w:rPr>
              <w:t xml:space="preserve">  </w:t>
            </w:r>
          </w:p>
        </w:tc>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Сентябрь</w:t>
            </w:r>
          </w:p>
        </w:tc>
        <w:tc>
          <w:tcPr>
            <w:tcW w:w="303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c>
          <w:tcPr>
            <w:tcW w:w="1930"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r>
      <w:tr>
        <w:trPr>
          <w:trHeight w:val="1" w:hRule="atLeast"/>
          <w:jc w:val="left"/>
        </w:trPr>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Метания диска</w:t>
            </w:r>
            <w:r>
              <w:rPr>
                <w:rFonts w:ascii="Times New Roman" w:hAnsi="Times New Roman" w:cs="Times New Roman" w:eastAsia="Times New Roman"/>
                <w:color w:val="auto"/>
                <w:spacing w:val="0"/>
                <w:position w:val="0"/>
                <w:sz w:val="28"/>
                <w:shd w:fill="auto" w:val="clear"/>
              </w:rPr>
              <w:t xml:space="preserve"> </w:t>
            </w:r>
          </w:p>
        </w:tc>
        <w:tc>
          <w:tcPr>
            <w:tcW w:w="238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Октябрь</w:t>
            </w:r>
          </w:p>
        </w:tc>
        <w:tc>
          <w:tcPr>
            <w:tcW w:w="3035"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 площадке СОШ</w:t>
            </w:r>
            <w:r>
              <w:rPr>
                <w:rFonts w:ascii="Times New Roman" w:hAnsi="Times New Roman" w:cs="Times New Roman" w:eastAsia="Times New Roman"/>
                <w:color w:val="auto"/>
                <w:spacing w:val="0"/>
                <w:position w:val="0"/>
                <w:sz w:val="28"/>
                <w:shd w:fill="auto" w:val="clear"/>
              </w:rPr>
              <w:t xml:space="preserve"> №1 </w:t>
            </w:r>
          </w:p>
        </w:tc>
        <w:tc>
          <w:tcPr>
            <w:tcW w:w="1930" w:type="dxa"/>
            <w:tcBorders>
              <w:top w:val="single" w:color="000000" w:sz="6"/>
              <w:left w:val="single" w:color="000000" w:sz="6"/>
              <w:bottom w:val="single" w:color="000000" w:sz="6"/>
              <w:right w:val="single" w:color="000000" w:sz="6"/>
            </w:tcBorders>
            <w:shd w:color="auto" w:fill="auto"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r>
    </w:tbl>
    <w:p>
      <w:pPr>
        <w:spacing w:before="0" w:after="0" w:line="240"/>
        <w:ind w:right="0" w:left="0" w:firstLine="0"/>
        <w:jc w:val="left"/>
        <w:rPr>
          <w:rFonts w:ascii="Segoe UI" w:hAnsi="Segoe UI" w:cs="Segoe UI" w:eastAsia="Segoe UI"/>
          <w:color w:val="auto"/>
          <w:spacing w:val="0"/>
          <w:position w:val="0"/>
          <w:sz w:val="1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left"/>
        <w:rPr>
          <w:rFonts w:ascii="Segoe UI" w:hAnsi="Segoe UI" w:cs="Segoe UI" w:eastAsia="Segoe UI"/>
          <w:color w:val="auto"/>
          <w:spacing w:val="0"/>
          <w:position w:val="0"/>
          <w:sz w:val="1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left"/>
        <w:rPr>
          <w:rFonts w:ascii="Segoe UI" w:hAnsi="Segoe UI" w:cs="Segoe UI" w:eastAsia="Segoe UI"/>
          <w:color w:val="auto"/>
          <w:spacing w:val="0"/>
          <w:position w:val="0"/>
          <w:sz w:val="1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num w:numId="10">
    <w:abstractNumId w:val="108"/>
  </w:num>
  <w:num w:numId="12">
    <w:abstractNumId w:val="102"/>
  </w:num>
  <w:num w:numId="16">
    <w:abstractNumId w:val="96"/>
  </w:num>
  <w:num w:numId="19">
    <w:abstractNumId w:val="90"/>
  </w:num>
  <w:num w:numId="46">
    <w:abstractNumId w:val="84"/>
  </w:num>
  <w:num w:numId="53">
    <w:abstractNumId w:val="78"/>
  </w:num>
  <w:num w:numId="55">
    <w:abstractNumId w:val="72"/>
  </w:num>
  <w:num w:numId="60">
    <w:abstractNumId w:val="66"/>
  </w:num>
  <w:num w:numId="62">
    <w:abstractNumId w:val="60"/>
  </w:num>
  <w:num w:numId="65">
    <w:abstractNumId w:val="54"/>
  </w:num>
  <w:num w:numId="67">
    <w:abstractNumId w:val="48"/>
  </w:num>
  <w:num w:numId="71">
    <w:abstractNumId w:val="42"/>
  </w:num>
  <w:num w:numId="74">
    <w:abstractNumId w:val="36"/>
  </w:num>
  <w:num w:numId="77">
    <w:abstractNumId w:val="30"/>
  </w:num>
  <w:num w:numId="80">
    <w:abstractNumId w:val="24"/>
  </w:num>
  <w:num w:numId="82">
    <w:abstractNumId w:val="18"/>
  </w:num>
  <w:num w:numId="84">
    <w:abstractNumId w:val="12"/>
  </w:num>
  <w:num w:numId="89">
    <w:abstractNumId w:val="6"/>
  </w:num>
  <w:num w:numId="9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