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15" w:rsidRDefault="002000C9" w:rsidP="00200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2000C9" w:rsidRDefault="002000C9" w:rsidP="00200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Заведующая  МКДОУ </w:t>
      </w:r>
    </w:p>
    <w:p w:rsidR="002000C9" w:rsidRDefault="002000C9" w:rsidP="00200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«Олимпийский»</w:t>
      </w:r>
    </w:p>
    <w:p w:rsidR="002000C9" w:rsidRPr="00207615" w:rsidRDefault="002000C9" w:rsidP="00200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А.Ш. </w:t>
      </w:r>
    </w:p>
    <w:p w:rsidR="00207615" w:rsidRPr="00207615" w:rsidRDefault="00207615" w:rsidP="00207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615" w:rsidRPr="00207615" w:rsidRDefault="00207615" w:rsidP="00207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615" w:rsidRPr="00207615" w:rsidRDefault="00207615" w:rsidP="0020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615" w:rsidRPr="00207615" w:rsidRDefault="00207615" w:rsidP="0020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07615" w:rsidRPr="00207615" w:rsidRDefault="00207615" w:rsidP="0020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РЕЖИМЕ ЗАНЯТИЙ </w:t>
      </w:r>
    </w:p>
    <w:p w:rsidR="00207615" w:rsidRPr="00207615" w:rsidRDefault="002000C9" w:rsidP="0020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</w:t>
      </w:r>
      <w:r w:rsidR="00207615"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«Олимпийский</w:t>
      </w:r>
      <w:r w:rsidR="00207615"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7615" w:rsidRPr="00207615" w:rsidRDefault="00207615" w:rsidP="00207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615" w:rsidRPr="00207615" w:rsidRDefault="00207615" w:rsidP="00207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1.Общие положения</w:t>
      </w:r>
    </w:p>
    <w:p w:rsidR="00207615" w:rsidRPr="00207615" w:rsidRDefault="00207615" w:rsidP="0020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615" w:rsidRPr="00207615" w:rsidRDefault="00207615" w:rsidP="00207615">
      <w:pPr>
        <w:rPr>
          <w:rFonts w:ascii="Calibri" w:eastAsia="Calibri" w:hAnsi="Calibri" w:cs="Times New Roman"/>
          <w:sz w:val="28"/>
          <w:szCs w:val="28"/>
        </w:rPr>
      </w:pPr>
      <w:r w:rsidRPr="00207615">
        <w:rPr>
          <w:rFonts w:ascii="Calibri" w:eastAsia="Calibri" w:hAnsi="Calibri" w:cs="Times New Roman"/>
          <w:sz w:val="28"/>
          <w:szCs w:val="28"/>
        </w:rPr>
        <w:t xml:space="preserve">1.1. 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207615">
        <w:rPr>
          <w:rFonts w:ascii="Calibri" w:eastAsia="Calibri" w:hAnsi="Calibri" w:cs="Times New Roman"/>
          <w:sz w:val="28"/>
          <w:szCs w:val="28"/>
        </w:rPr>
        <w:t>Сан</w:t>
      </w:r>
      <w:proofErr w:type="gramStart"/>
      <w:r w:rsidRPr="00207615">
        <w:rPr>
          <w:rFonts w:ascii="Calibri" w:eastAsia="Calibri" w:hAnsi="Calibri" w:cs="Times New Roman"/>
          <w:sz w:val="28"/>
          <w:szCs w:val="28"/>
        </w:rPr>
        <w:t>.П</w:t>
      </w:r>
      <w:proofErr w:type="gramEnd"/>
      <w:r w:rsidRPr="00207615">
        <w:rPr>
          <w:rFonts w:ascii="Calibri" w:eastAsia="Calibri" w:hAnsi="Calibri" w:cs="Times New Roman"/>
          <w:sz w:val="28"/>
          <w:szCs w:val="28"/>
        </w:rPr>
        <w:t>ин</w:t>
      </w:r>
      <w:proofErr w:type="spellEnd"/>
      <w:r w:rsidRPr="00207615">
        <w:rPr>
          <w:rFonts w:ascii="Calibri" w:eastAsia="Calibri" w:hAnsi="Calibri" w:cs="Times New Roman"/>
          <w:sz w:val="28"/>
          <w:szCs w:val="28"/>
        </w:rPr>
        <w:t xml:space="preserve"> 2.4.1.3049-13,   В  соответствии  с законом  РФ «Об образовании» от 29.12.2012г № 273-ФЗ;  приказа № 1014 от 30.08.2013г. об утверждении Порядка  организации  осуществления  образовательной  деятельности  по  основным  общеобразовательным  программам-образовательным  программам дошкольного образования, 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207615" w:rsidRPr="00207615" w:rsidRDefault="00207615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регламентирует режим работы, режим занятий дошкольного образовательного учреждения</w:t>
      </w:r>
    </w:p>
    <w:p w:rsidR="00207615" w:rsidRPr="00207615" w:rsidRDefault="00207615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615" w:rsidRPr="00207615" w:rsidRDefault="00207615" w:rsidP="0020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2.Режим функционирования</w:t>
      </w:r>
    </w:p>
    <w:p w:rsidR="00207615" w:rsidRPr="00207615" w:rsidRDefault="00207615" w:rsidP="0020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образовательного учреждения</w:t>
      </w:r>
    </w:p>
    <w:p w:rsidR="00207615" w:rsidRPr="00207615" w:rsidRDefault="00207615" w:rsidP="0020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615" w:rsidRPr="00207615" w:rsidRDefault="002000C9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ДОУ работает по 6</w:t>
      </w:r>
      <w:r w:rsidR="00207615"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-дневной рабочей неделе</w:t>
      </w:r>
    </w:p>
    <w:p w:rsidR="00207615" w:rsidRPr="00207615" w:rsidRDefault="00207615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Режим работ</w:t>
      </w:r>
      <w:r w:rsidR="002000C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07.30 до 17.30 (10 часов), 8 групп</w:t>
      </w: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615" w:rsidRPr="00207615" w:rsidRDefault="00207615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воскресенье и праздничные дни ДОУ не работает.</w:t>
      </w:r>
    </w:p>
    <w:p w:rsidR="00207615" w:rsidRPr="00207615" w:rsidRDefault="00207615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615" w:rsidRPr="00207615" w:rsidRDefault="00207615" w:rsidP="0020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3.Режим занятий обучающихся (воспитанников)</w:t>
      </w:r>
    </w:p>
    <w:p w:rsidR="00207615" w:rsidRPr="00207615" w:rsidRDefault="00207615" w:rsidP="0020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615" w:rsidRPr="00207615" w:rsidRDefault="00207615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207615" w:rsidRPr="00207615" w:rsidRDefault="00207615" w:rsidP="0020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3.2.Образовательная деятельность проводится в соответствии с </w:t>
      </w:r>
      <w:proofErr w:type="spellStart"/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Санитарно </w:t>
      </w:r>
      <w:proofErr w:type="gramStart"/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07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пидемиологического заключения о соответствии программ, методик, режимов воспитания и обучения детей в дошкольных учреждениях № 2/3 от 19.04.2013 года.     Максимально допустимый объем недельной непосредственно образовательной деятельности составляет:</w:t>
      </w:r>
    </w:p>
    <w:p w:rsidR="00207615" w:rsidRPr="00207615" w:rsidRDefault="00207615" w:rsidP="00207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раннего возраста до 3 лет - 10 занятий в неделю, продолжительностью не более 10 мин.;</w:t>
      </w:r>
    </w:p>
    <w:p w:rsidR="00207615" w:rsidRPr="00207615" w:rsidRDefault="00207615" w:rsidP="00207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от 3 до 4 лет- 11 занятий в неделю, продолжительностью не более 15 мин.;</w:t>
      </w:r>
    </w:p>
    <w:p w:rsidR="00207615" w:rsidRPr="00207615" w:rsidRDefault="00207615" w:rsidP="00207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от 4 до 5 лет – 11 занятий в неделю продолжительностью не более 20 мин.</w:t>
      </w:r>
    </w:p>
    <w:p w:rsidR="00207615" w:rsidRPr="00207615" w:rsidRDefault="00207615" w:rsidP="00207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от 5 до 6 лет -13 занятий в неделю продолжительностью не более 25 мин.</w:t>
      </w:r>
    </w:p>
    <w:p w:rsidR="00207615" w:rsidRPr="00207615" w:rsidRDefault="00207615" w:rsidP="00207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от 6 до 7 лет – 14 занятий в неделю продолжительностью не более 30 мин.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группах раннего возраста допускается проводить одно занятие в первую и одно занятие во вторую половину дня. 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3.4.Максимально допустимое количество занятий в первой половине дня в младших и средних группах не превышает 2-х (30 и 40 мин. соответственно), а в старшей 3-х занятий (45 мин. и 1,5 часа соответственно).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 </w:t>
      </w:r>
      <w:r w:rsidRPr="0020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4.Ответственность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4.1.Аминистрация дошкольного образовательного учреждения, воспитатели, младшие воспитатели, 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207615" w:rsidRPr="00207615" w:rsidRDefault="00207615" w:rsidP="0020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56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07615" w:rsidRPr="00207615" w:rsidRDefault="00207615" w:rsidP="00207615">
      <w:pPr>
        <w:rPr>
          <w:rFonts w:ascii="Calibri" w:eastAsia="Calibri" w:hAnsi="Calibri" w:cs="Times New Roman"/>
          <w:sz w:val="28"/>
          <w:szCs w:val="28"/>
        </w:rPr>
      </w:pPr>
    </w:p>
    <w:p w:rsidR="00400265" w:rsidRDefault="00400265"/>
    <w:sectPr w:rsidR="00400265" w:rsidSect="008B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75B5"/>
    <w:multiLevelType w:val="multilevel"/>
    <w:tmpl w:val="A06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5"/>
    <w:rsid w:val="002000C9"/>
    <w:rsid w:val="00207615"/>
    <w:rsid w:val="00400265"/>
    <w:rsid w:val="005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2017-05-22T08:08:00Z</dcterms:created>
  <dcterms:modified xsi:type="dcterms:W3CDTF">2017-05-22T11:09:00Z</dcterms:modified>
</cp:coreProperties>
</file>