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14" w:rsidRPr="00B17914" w:rsidRDefault="00B17914" w:rsidP="00B1791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B1791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федерального стандарта спортивной подготовки по виду спорта "дзюдо"</w:t>
      </w:r>
    </w:p>
    <w:p w:rsidR="00B17914" w:rsidRPr="00B17914" w:rsidRDefault="00B17914" w:rsidP="00B1791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B1791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МИНИСТЕРСТВО СПОРТА РОССИЙСКОЙ ФЕДЕРАЦИИ</w:t>
      </w:r>
    </w:p>
    <w:p w:rsidR="00B17914" w:rsidRPr="00B17914" w:rsidRDefault="00B17914" w:rsidP="00B1791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B1791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B17914" w:rsidRPr="00B17914" w:rsidRDefault="00B17914" w:rsidP="00B1791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B1791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21 августа 2017 года N 767</w:t>
      </w:r>
    </w:p>
    <w:p w:rsidR="00B17914" w:rsidRPr="00B17914" w:rsidRDefault="00B17914" w:rsidP="00B17914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B17914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федерального стандарта спортивной 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B17914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соответствии с </w:t>
      </w:r>
      <w:hyperlink r:id="rId4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частью 1 статьи 34 Федерального закона от 04.12.2007 N 329-ФЗ "О физической культуре и спорте в Российской Федерации"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 (Собрание законодательства Российской Федерации, 2007, N 50, ст.6242; 2011, N 50, ст.7354;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2012, N 53 (ч.1), ст.7582) и </w:t>
      </w:r>
      <w:hyperlink r:id="rId5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подпунктом 4.2.27 Положения о Министерстве спорта Российской Федерации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6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2012, N 26, ст.3525; 2013, N 30 (ч.2), ст.4112; N 45, ст.5822; 2015, N 2, ст.491, N 18, ст.2711;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2016, N 28, ст.4741),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приказываю: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Утвердить прилагаемый федеральный стандарт спортивной подготовки по виду спорта "дзюдо".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Признать утратившим силу </w:t>
      </w:r>
      <w:hyperlink r:id="rId7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приказ Министерства спорта Российской Федерации от 19.09.2012 N 231 "Об утверждении Федерального стандарта спортивной подготовки по дзюдо"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(зарегистрирован Министерством юстиции Российской Федерации 17.12.2012, регистрационный N 26156).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исполнением настоящего приказа возложить на заместителя Министра спорта Российской Федерации С.В.Косилова.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Министр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П.А.Колобков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Зарегистрировано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Министерстве юстиции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Российской Федерации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13 сентября 2017 года,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регистрационный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N 48149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Федеральный стандарт спортивной 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УТВЕРЖДЕН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приказом </w:t>
      </w:r>
      <w:proofErr w:type="spell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Минспорта</w:t>
      </w:r>
      <w:proofErr w:type="spell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России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от 21 августа 2017 года N 767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Федеральный стандарт спортивной подготовки по виду спорта "дзюдо" (далее - ФССП) разработан на основании </w:t>
      </w:r>
      <w:hyperlink r:id="rId8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части 1 статьи 34 Федерального закона от 04.12.2007 N 329-ФЗ "О физической культуре и спорте в Российской Федерации"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 (далее - Федеральный закон) (Собрание законодательства Российской Федерации, 2007, N 50, ст.6242; 2011, N 50, ст.7354;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2012, N 53 (ч.1), ст.7582) и </w:t>
      </w:r>
      <w:hyperlink r:id="rId9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подпункта 4.2.27 Положения о Министерстве спорта Российской Федерации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10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(Собрание законодательства Российской Федерации, 2012, N 26, ст.3525; 2013, N 30 (ч.2), ст.4112; N 45, ст.5822; 2015, N 2, ст.491, N 18, ст.2711;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2016, N 28, ст.4741), и определяет условия и минимальные требования к спортивной подготовке в организациях, осуществляющих спортивную подготовку в соответствии с Федеральным законом.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Программа спортивной подготовки по виду спорта "дзюдо" (далее - Программа) должна иметь следующую структуру и содержание: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титульный лист;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пояснительную записку;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нормативную часть;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методическую часть;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систему контроля и зачетные требования;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перечень информационного обеспечения;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план физкультурных мероприятий и спортивных мероприятий.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1.1. На "Титульном листе" Программы указывается: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вида спорта;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организации, осуществляющей спортивную подготовку;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Программы;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федерального стандарта спортивной подготовки, на основе которого разработана Программа;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срок реализации Программы;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год составления Программы.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1.2. В "Пояснительной записке" Программы дается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спортивные дисциплины).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1.3. "Нормативная часть" Программы должна содержать: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продолжительность этапов спортивной подготовки, возраст для зачисления на этапы спортивной подготовки и количество лиц, проходящих спортивную подготовку в группах на этапах спортивной подготовки по виду спорта "дзюдо" (Приложение N 1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"дзюдо" (Приложение N 2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планируемые показатели соревновательной деятельности по виду спорта "дзюдо" (Приложение N 3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режимы тренировочной работы;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медицинские, возрастные и психофизические требования к лицам, проходящим спортивную подготовку;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предельные тренировочные нагрузки;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объем соревновательной деятельности;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экипировке, спортивному инвентарю и оборудованию;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требования к количественному и качественному составу групп на этапах спортивной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объем индивидуальной спортивной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структуру годичного цикла (название и продолжительность периодов, этапов, </w:t>
      </w:r>
      <w:proofErr w:type="spell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мезоциклов</w:t>
      </w:r>
      <w:proofErr w:type="spell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1.4.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"Методическая часть" Программы должна содержать: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проведению тренировочных занятий, а также требования к технике безопасности в условиях тренировочных занятий и спортивных соревнований;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рекомендуемые объемы тренировочных и соревновательных нагрузок;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планированию спортивных результатов;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организации и проведению врачебно-педагогического, психологического и биохимического контроля;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программный материал для практических занятий по каждому этапу спортивной подготовки с разбивкой на периоды подготовки;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организации психологической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применения восстановительных средств;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антидопинговых мероприятий;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инструкторской и судейской практики.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1.5. "Система контроля и зачетные требования" Программы должна включать: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по виду спорта "дзюдо" (Приложение N 4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 на следующий этап спортивной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виды контроля общей физической и специальной физической, технической и тактической подготовки, комплекс контрольных испытаний и контрольно-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переводные нормативы по годам и этапам спортивной подготовки, сроки проведения контроля;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комплексы контрольных упражнений для оценки общей физической, специальной физической, технической, 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1.6. "Перечень информационного обеспечения" Программы должен включать: список литературных источников, перечень аудиовизуальных средств, перечень Интернет-ресурсов, необходимых для использования в работе лицами, осуществляющими спортивную подготовку, и при прохождении спортивной подготовки лицами, проходящими спортивную подготовку.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1.7. "План физкультурных мероприятий и спортивных мероприятий" Программы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"дзюдо" (спортивных дисциплин)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"дзюдо", с учетом весовых категорий, включают в себя: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2.2. Нормативы общей физической, специальной физической подготовки, иные спортивные нормативы для зачисления в группы на тренировочном этапе (этапе спортивной специализации) (Приложение N 6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2.3. Нормативы общей физической, специальной физической подготовки, иные спортивные нормативы для зачисления в группы на этапе совершенствования спортивного мастерства (Приложение N 7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2.4. Нормативы общей физической, специальной физической подготовки, иные спортивные нормативы для зачисления в группы на этапе высшего спортивного мастерства (Приложение N 8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возраста и пола положению (регламенту) об официальных спортивных соревнованиях и правилам вида спорта "дзюдо";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уровня спортивной квалификации положению (регламенту) об официальных спортивных соревнованиях согласно Единой всероссийской спортивной классификации и правилам вида спорта "дзюдо";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выполнение плана спортивной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прохождение предварительного соревновательного отбора;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соответствующего медицинского заключения о допуске к участию в спортивных соревнованиях;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соблюдение общероссийских антидопинговых правил и антидопинговых правил, утвержденных международными антидопинговыми организациями.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4. Лица, проходящие спортивную подготовку, и лица, ее осуществляющие, направляются организацией, реализующей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IV. Требования к результатам реализации программ спортивной подготовки на каждом из этапов спортивной подготовки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Результатом реализации Программы является: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5.1. На этапе начальной подготовки: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устойчивого интереса к занятиям спортом;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широкого круга двигательных умений и навыков;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освоение основ техники по виду спорта "дзюдо";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всестороннее гармоничное развитие физических качеств;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отбор перспективных юных спортсменов для дальнейшей спортивной подготовки.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5.2. На тренировочном этапе (этапе спортивной специализации):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уровня общей физической и специальной физической, технической, тактической, теоретической и психологической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приобретение опыта и достижение стабильности выступления на официальных спортивных соревнованиях по виду спорта "дзюдо";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спортивной мотивации;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5.3. На этапе совершенствования спортивного мастерства: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функциональных возможностей организма;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совершенствование общих и специальных физических качеств, технической, тактической и психологической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стабильность демонстрации высоких спортивных результатов на официальных межрегиональных и всероссийских спортивных соревнованиях;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поддержание высокого уровня спортивной мотивации;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сохранение здоровья.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5.4. На этапе высшего спортивного мастерства: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достижение результатов уровня спортивных сборных команд Российской Федерации;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стабильности демонстрации высоких спортивных результатов на официальных всероссийских и международных спортивных соревнованиях.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6. Максимальный возраст лиц, проходящих спортивную подготовку по Программе на этапах совершенствования спортивного мастерства и высшего спортивного мастерства, не ограничивается.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7. 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лиц, проходящих спортивную подготовку).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V. Особенности осуществления спортивной подготовки по отдельным спортивным дисциплинам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8. Особенности осуществления спортивной подготовки по спортивным дисциплинам вида спорта "дзюдо", определяются в Программе и учитываются при: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планов спортивной подготовки;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плана физкультурных мероприятий и спортивных мероприятий.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9.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Нормативы максимального объема тренировочной нагрузки (Приложение N 9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10. Основными формами осуществления спортивной подготовки являются: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групповые и индивидуальные тренировочные и теоретические занятия;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работа по индивидуальным планам;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тренировочные сборы;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участие в спортивных соревнованиях и мероприятиях;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инструкторская и судейская практика;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медико-восстановительные мероприятия;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тестирование и контроль.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11.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12.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допускается привлечение дополнительно второго тренера (тренера-преподавателя) по общей физической и специальной физической подготовке при условии их одновременной работы с лицами, проходящими спортивную подготовку.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13. Для обеспечения </w:t>
      </w:r>
      <w:proofErr w:type="spell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круглогодичности</w:t>
      </w:r>
      <w:proofErr w:type="spell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спортивной подготовки, подготовки к спортивным соревнованиям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(Приложение N 10 к настоящему ФССП).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14. Порядок формирования групп спортивной подготовки определяется организациями, осуществляющими спортивную подготовку, самостоятельно.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15. Для зачисления в группы спортивной подготовки необходим: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"второй юношеский спортивный разряд";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совершенствования спортивного мастерства - спортивный разряд "кандидат в мастера спорта";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высшего спортивного мастерства - спортивное звание "мастер спорта России".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17.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гендерными и возрастными особенностями развития.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18. В зависимости от условий и организации занятий, а также условий проведения спортивных соревнований, спортивная подготовка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19.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20. Требования к кадрам организаций, осуществляющих спортивную подготовку: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20.1.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 </w:t>
      </w:r>
      <w:hyperlink r:id="rId11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Единым квалификационным справочником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спорта"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утвержденным </w:t>
      </w:r>
      <w:hyperlink r:id="rId12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15.08.2011 N 916н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(зарегистрирован Минюстом России 14.10.2011, регистрационный N 22054) (далее - ЕКСД), в том числе: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начальной подготовки - наличие среднего профессионального образования или высшего профессионального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образования без предъявления требований к стажу работы по специальности;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20.2.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"Требования к квалификации" ЕКСД,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r w:rsidR="00F0281F" w:rsidRPr="005C754A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F0281F" w:rsidRPr="005C754A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1" o:spid="_x0000_s1027" alt="Об утверждении федерального стандарта спортивной подготовки по виду спорта 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" filled="f" stroked="f">
            <o:lock v:ext="edit" aspectratio="t"/>
            <w10:wrap type="none"/>
            <w10:anchorlock/>
          </v:rect>
        </w:pic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F0281F" w:rsidRPr="005C754A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F0281F" w:rsidRPr="005C754A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2" o:spid="_x0000_s1026" alt="Об утверждении федерального стандарта спортивной подготовки по виду спорта 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" filled="f" stroked="f">
            <o:lock v:ext="edit" aspectratio="t"/>
            <w10:wrap type="none"/>
            <w10:anchorlock/>
          </v:rect>
        </w:pic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</w:t>
      </w:r>
      <w:hyperlink r:id="rId13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Пункт 6 ЕКСД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21. Требования к материально-технической базе и инфраструктуре организаций, осуществляющих спортивную подготовку, и иным условиям: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наличие тренировочного спортивного зала;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тренажерного зала;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раздевалок, душевых;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наличие медицинского пункта объекта спорта, оборудованного в соответствии с </w:t>
      </w:r>
      <w:hyperlink r:id="rId14" w:history="1"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приказом Минздрава России от 01.03.2016 N 134н "О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</w:t>
        </w:r>
        <w:proofErr w:type="gramEnd"/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</w:t>
        </w:r>
        <w:proofErr w:type="gramStart"/>
        <w:r w:rsidRPr="005C754A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испытаний (тестов) Всероссийского физкультурно-спортивного комплекса "Готов к труду и обороне"</w:t>
        </w:r>
      </w:hyperlink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(зарегистрирован Минюстом России 21.06.2016, регистрационный N 42578);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оборудованием и спортивным инвентарем, необходимыми для прохождения спортивной подготовки (Приложение N 11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спортивной экипировкой (Приложение N 12 к настоящему ФССП);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проезда к месту проведения спортивных мероприятий и обратно;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питанием и проживанием в период проведения спортивных мероприятий;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осуществление медицинского обеспечения лиц, проходящих спортивную подготовку, в том числе организацию систематического медицинского контроля.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1. Продолжительность этапов спортивной подготовки, возраст для зачисления на этапы спортивной подготовки и количество лиц, проходящих спортивную подготовку в группах на этапах спортивной 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1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28"/>
        <w:gridCol w:w="2477"/>
        <w:gridCol w:w="1986"/>
        <w:gridCol w:w="1664"/>
      </w:tblGrid>
      <w:tr w:rsidR="00B17914" w:rsidRPr="005C754A" w:rsidTr="00B17914">
        <w:trPr>
          <w:trHeight w:val="15"/>
        </w:trPr>
        <w:tc>
          <w:tcPr>
            <w:tcW w:w="4250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Продолжительность этапов (в годах)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Возраст для зачисления (лет)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лиц (человек)</w:t>
            </w:r>
          </w:p>
        </w:tc>
      </w:tr>
      <w:tr w:rsidR="00B17914" w:rsidRPr="005C754A" w:rsidTr="00B17914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B17914" w:rsidRPr="005C754A" w:rsidTr="00B17914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Тренировочный этап (этап спортивной специализации)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</w:tr>
      <w:tr w:rsidR="00B17914" w:rsidRPr="005C754A" w:rsidTr="00B17914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2. Соотношение объемов тренировочного процесса по видам спортивной подготовки на этапах спортивной 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2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10"/>
        <w:gridCol w:w="764"/>
        <w:gridCol w:w="1032"/>
        <w:gridCol w:w="881"/>
        <w:gridCol w:w="1106"/>
        <w:gridCol w:w="1831"/>
        <w:gridCol w:w="1631"/>
      </w:tblGrid>
      <w:tr w:rsidR="00B17914" w:rsidRPr="005C754A" w:rsidTr="00B17914">
        <w:trPr>
          <w:trHeight w:val="15"/>
        </w:trPr>
        <w:tc>
          <w:tcPr>
            <w:tcW w:w="277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спортивной</w:t>
            </w:r>
            <w:proofErr w:type="gramEnd"/>
          </w:p>
        </w:tc>
        <w:tc>
          <w:tcPr>
            <w:tcW w:w="85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периоды спортивной подготовки</w:t>
            </w:r>
          </w:p>
        </w:tc>
      </w:tr>
      <w:tr w:rsidR="00B17914" w:rsidRPr="005C754A" w:rsidTr="00B17914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 (этап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вания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B17914" w:rsidRPr="005C754A" w:rsidTr="00B17914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54-60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17-19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14-18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14-18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20-25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Техническая, тактическая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32-40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38-42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40-45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42-47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45-48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45-50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Теоретическая, психологическая подготовка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1-2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спортивных соревнованиях, инструкторская и судейская практика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lastRenderedPageBreak/>
        <w:t>Приложение N 3. Планируемые показатели соревновательной деятельности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3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33"/>
        <w:gridCol w:w="746"/>
        <w:gridCol w:w="1025"/>
        <w:gridCol w:w="870"/>
        <w:gridCol w:w="1082"/>
        <w:gridCol w:w="1809"/>
        <w:gridCol w:w="1590"/>
      </w:tblGrid>
      <w:tr w:rsidR="00B17914" w:rsidRPr="005C754A" w:rsidTr="00B17914">
        <w:trPr>
          <w:trHeight w:val="15"/>
        </w:trPr>
        <w:tc>
          <w:tcPr>
            <w:tcW w:w="295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спортивных соревнований,</w:t>
            </w:r>
          </w:p>
        </w:tc>
        <w:tc>
          <w:tcPr>
            <w:tcW w:w="83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периоды спортивной подготовки, количество соревнований, поединков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поединков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 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Отборочные соревнования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Основные соревнования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Соревновательные поединки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4. Влияние физических качеств на результативность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4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014"/>
        <w:gridCol w:w="4341"/>
      </w:tblGrid>
      <w:tr w:rsidR="00B17914" w:rsidRPr="005C754A" w:rsidTr="00B17914">
        <w:trPr>
          <w:trHeight w:val="15"/>
        </w:trPr>
        <w:tc>
          <w:tcPr>
            <w:tcW w:w="591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5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Условные обозначения: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B17914" w:rsidRPr="005C754A" w:rsidRDefault="00B17914" w:rsidP="005C754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3 - значительное влияние;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2 - среднее влияние;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1 - незначительное влияние.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5. Нормативы общей физической и специальной физической подготовки для зачисления в группы на этапе начальной подготовки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5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90"/>
        <w:gridCol w:w="3448"/>
        <w:gridCol w:w="3317"/>
      </w:tblGrid>
      <w:tr w:rsidR="00B17914" w:rsidRPr="005C754A" w:rsidTr="00B17914">
        <w:trPr>
          <w:trHeight w:val="15"/>
        </w:trPr>
        <w:tc>
          <w:tcPr>
            <w:tcW w:w="295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Развиваемые физические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Девочки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Стоя ровно, на одной ноге,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руки на поясе.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Фиксация положения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Стоя ровно, на одной ноге,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руки на поясе.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Фиксация положения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с)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90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70 см)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 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(пальцами рук коснуться пола)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6. Нормативы общей физической, специальной физической подготовки, иные спортивные нормативы для зачисления в группы на тренировочном этапе (этапе спортивной специализации)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6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14"/>
        <w:gridCol w:w="3232"/>
        <w:gridCol w:w="3109"/>
      </w:tblGrid>
      <w:tr w:rsidR="00B17914" w:rsidRPr="005C754A" w:rsidTr="00B17914">
        <w:trPr>
          <w:trHeight w:val="15"/>
        </w:trPr>
        <w:tc>
          <w:tcPr>
            <w:tcW w:w="3696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Нормативы общей физической, специальной физической подготовки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Развиваемые физические качества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26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30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34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38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42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46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50 кг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24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28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32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36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40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10,5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 с выпрямленными ногами на полу 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145 см)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55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55+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60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66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73 кг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44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48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52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52+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57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10,2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10,6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 с выпрямленными ногами на полу 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перекладине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низкой перекладине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Скоростно-силовые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145 см)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73+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81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90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90+ кг, весовая категория 100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100+ кг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63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63+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70+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78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78+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10,4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10,8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 с выпрямленными ногами на полу 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перекладине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 низкой перекладине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на полу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 стенке в положение "угол"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140 см)</w:t>
            </w:r>
          </w:p>
        </w:tc>
      </w:tr>
      <w:tr w:rsidR="00B17914" w:rsidRPr="005C754A" w:rsidTr="00B17914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Иные спортивные нормативы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Обязательные требования к технической подготовленности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7. Нормативы общей физической, специальной физической подготовки, иные спортивные нормативы для зачисления в группы на этапе совершенствования спортивного мастерства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7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15"/>
        <w:gridCol w:w="3599"/>
        <w:gridCol w:w="2741"/>
      </w:tblGrid>
      <w:tr w:rsidR="00B17914" w:rsidRPr="005C754A" w:rsidTr="00B17914">
        <w:trPr>
          <w:trHeight w:val="15"/>
        </w:trPr>
        <w:tc>
          <w:tcPr>
            <w:tcW w:w="3696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Нормативы общей физической, специальной физической подготовки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Развиваемые физические качества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46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55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60 кг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44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48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9,8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10,3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 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175 см)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66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73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81 кг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52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57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63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10,4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выпрямленными ногами на полу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Сгибание и разгибание 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175 см)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90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100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100+ кг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70 кг, весовая категория 78 кг, весовая категория 78+ кг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10,2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10,6 с)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(касание пола ладонями)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185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155 см)</w:t>
            </w:r>
          </w:p>
        </w:tc>
      </w:tr>
      <w:tr w:rsidR="00B17914" w:rsidRPr="005C754A" w:rsidTr="00B17914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Иные спортивные нормативы</w:t>
            </w:r>
          </w:p>
        </w:tc>
      </w:tr>
      <w:tr w:rsidR="00B17914" w:rsidRPr="005C754A" w:rsidTr="00B1791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Обязательные требования к технической подготовленности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lastRenderedPageBreak/>
        <w:t>Приложение N 8. Нормативы общей физической, специальной физической подготовки, иные спортивные нормативы для зачисления в группы на этапе высшего спортивного мастерства</w:t>
      </w:r>
    </w:p>
    <w:p w:rsidR="00B17914" w:rsidRPr="005C754A" w:rsidRDefault="00B17914" w:rsidP="005C754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8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25"/>
        <w:gridCol w:w="4089"/>
        <w:gridCol w:w="2741"/>
      </w:tblGrid>
      <w:tr w:rsidR="00B17914" w:rsidRPr="005C754A" w:rsidTr="00B17914">
        <w:trPr>
          <w:trHeight w:val="15"/>
        </w:trPr>
        <w:tc>
          <w:tcPr>
            <w:tcW w:w="295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Нормативы общей физической, специальной физической подготовки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Развиваемые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Женщины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50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55 кг,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60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44,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48 кг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9,6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10,1 с)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(касание пола ладонями)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виса на гимнастической стенке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230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185 см)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66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73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81 кг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52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57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63 кг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Координация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9,8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10,2 с)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(касание пола ладонями)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35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виса на гимнастической стенке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230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185 см)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спортивных дисциплин: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90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100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100+ кг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70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78 кг,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весовая категория 78+ кг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10,2 с)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10,4 с)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8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стоя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 выпрямленными ногами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(касание пола ладонями)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19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выпрямленных ног из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виса на гимнастической стенке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Подъем выпрямленных ног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из виса на гимнастической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 в положение "угол"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B17914" w:rsidRPr="005C754A" w:rsidTr="00B17914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Скоростно-силовые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210 см)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170 см)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9. Нормативы максимального объема тренировочной нагрузки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9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833"/>
        <w:gridCol w:w="739"/>
        <w:gridCol w:w="1012"/>
        <w:gridCol w:w="850"/>
        <w:gridCol w:w="1070"/>
        <w:gridCol w:w="2284"/>
        <w:gridCol w:w="1567"/>
      </w:tblGrid>
      <w:tr w:rsidR="00B17914" w:rsidRPr="005C754A" w:rsidTr="00B17914">
        <w:trPr>
          <w:trHeight w:val="15"/>
        </w:trPr>
        <w:tc>
          <w:tcPr>
            <w:tcW w:w="277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тренировочной</w:t>
            </w:r>
            <w:proofErr w:type="gramEnd"/>
          </w:p>
        </w:tc>
        <w:tc>
          <w:tcPr>
            <w:tcW w:w="94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периоды спортивной подготовки</w:t>
            </w:r>
          </w:p>
        </w:tc>
      </w:tr>
      <w:tr w:rsidR="00B17914" w:rsidRPr="005C754A" w:rsidTr="00B17914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нагрузки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(этап спортивной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совершенствования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B17914" w:rsidRPr="005C754A" w:rsidTr="00B17914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тренировок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1248</w:t>
            </w:r>
          </w:p>
        </w:tc>
      </w:tr>
      <w:tr w:rsidR="00B17914" w:rsidRPr="005C754A" w:rsidTr="00B17914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572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10. Перечень тренировочных сборов</w:t>
      </w:r>
    </w:p>
    <w:p w:rsidR="00B17914" w:rsidRPr="005C754A" w:rsidRDefault="00B17914" w:rsidP="005C754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Приложение N 10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9"/>
        <w:gridCol w:w="2054"/>
        <w:gridCol w:w="965"/>
        <w:gridCol w:w="1334"/>
        <w:gridCol w:w="1412"/>
        <w:gridCol w:w="1078"/>
        <w:gridCol w:w="1903"/>
      </w:tblGrid>
      <w:tr w:rsidR="00B17914" w:rsidRPr="005C754A" w:rsidTr="00B17914">
        <w:trPr>
          <w:trHeight w:val="15"/>
        </w:trPr>
        <w:tc>
          <w:tcPr>
            <w:tcW w:w="73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тренировочных сборов</w:t>
            </w:r>
          </w:p>
        </w:tc>
        <w:tc>
          <w:tcPr>
            <w:tcW w:w="5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Предельная продолжительность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тренировочных сборов по этапам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спортивной подготовки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(количество дней)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Оптимальное число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участников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тренировочных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сборов</w:t>
            </w:r>
          </w:p>
        </w:tc>
      </w:tr>
      <w:tr w:rsidR="00B17914" w:rsidRPr="005C754A" w:rsidTr="00B17914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начал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ь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ной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товки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вочный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(этап спортивной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зации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соверше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ного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 Тренировочные сборы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подготовке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 международным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спортивным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соревнованиям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Определяется организацией,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осуществляющей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спортивную</w:t>
            </w:r>
            <w:proofErr w:type="gramEnd"/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подготовке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 чемпионатам,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кубкам, первенствам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подготовку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подготовке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 другим всероссийским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спортивным соревнованиям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подготовке к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официальным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спортивным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соревнованиям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субъекта Российской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Федерации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 Специальные тренировочные сборы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общей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физической или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специальной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физической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подготовке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70% от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состава группы лиц,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проходящих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Восстановительные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14 дней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Определяется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организацией,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осуществляющей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Для комплексного медицинского обследования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5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дней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но не более 2 раз в год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планом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комплексного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медицинского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обследования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каникулярный период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дня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подряд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 не более 2 раз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год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60% от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состава группы лиц,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проходящих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Просмотровые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(для зачисления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профессиональные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образовательные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организации,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осуществляющие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деятельность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области физической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культуры и спорта)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правилами приема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образовательную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организацию, осуществляющую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деятельность 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области физической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культуры и спорта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 xml:space="preserve">Приложение N 11. </w:t>
      </w:r>
      <w:proofErr w:type="gramStart"/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Оборудование и спортивный инвентарь, необходимые для прохождения спортивной подготовки</w:t>
      </w:r>
      <w:proofErr w:type="gramEnd"/>
    </w:p>
    <w:p w:rsidR="00B17914" w:rsidRPr="005C754A" w:rsidRDefault="00B17914" w:rsidP="005C754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11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7"/>
        <w:gridCol w:w="5255"/>
        <w:gridCol w:w="1560"/>
        <w:gridCol w:w="1843"/>
      </w:tblGrid>
      <w:tr w:rsidR="00B17914" w:rsidRPr="005C754A" w:rsidTr="00B17914">
        <w:trPr>
          <w:trHeight w:val="15"/>
        </w:trPr>
        <w:tc>
          <w:tcPr>
            <w:tcW w:w="73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N 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оборудования, спортивного инвентаря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Брусья навесные для гимнастической стенки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Гири спортивные (16, 24, 32 кг)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Гонг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Доска информационная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Зеркало (2x3 м)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Канат для лазанья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Кушетка массажная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Манекены тренировочные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Мат гимнастический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баскетбольный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волейбольный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для регби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набивной (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медицинбол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от 1 до 5 кг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Напольное покрытие татами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Насос универсальный (для накачивания спортивных мячей)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Резиновые амортизаторы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Секундомер электронный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Стенка гимнастическая (секция)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Тренажер кистевой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Тренажер универсальный малогабаритный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Турник навесной для гимнастической стенки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Урна-плевательница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Электронные весы до 150 кг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B17914" w:rsidRPr="005C754A" w:rsidRDefault="00B17914" w:rsidP="00B1791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12. Обеспечение спортивной экипировкой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12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 спортивной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подготовки по виду спорта "дзюдо"</w:t>
      </w:r>
    </w:p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95"/>
        <w:gridCol w:w="1156"/>
        <w:gridCol w:w="922"/>
        <w:gridCol w:w="850"/>
        <w:gridCol w:w="643"/>
        <w:gridCol w:w="687"/>
        <w:gridCol w:w="643"/>
        <w:gridCol w:w="1150"/>
        <w:gridCol w:w="643"/>
        <w:gridCol w:w="687"/>
        <w:gridCol w:w="708"/>
        <w:gridCol w:w="771"/>
      </w:tblGrid>
      <w:tr w:rsidR="00B17914" w:rsidRPr="005C754A" w:rsidTr="00B17914">
        <w:trPr>
          <w:trHeight w:val="15"/>
        </w:trPr>
        <w:tc>
          <w:tcPr>
            <w:tcW w:w="73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7914" w:rsidRPr="005C754A" w:rsidTr="00B17914">
        <w:tc>
          <w:tcPr>
            <w:tcW w:w="134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Расчет-</w:t>
            </w:r>
          </w:p>
        </w:tc>
        <w:tc>
          <w:tcPr>
            <w:tcW w:w="86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B17914" w:rsidRPr="005C754A" w:rsidTr="00B17914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ние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спортивной экипиро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вки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индивидуал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ь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ного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цаизмер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ная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единица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ки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Тренирово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ный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 (этап спортивной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специализа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ции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Этап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спортивного мастерства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Этап высшего спортивного 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мастерства</w:t>
            </w:r>
          </w:p>
        </w:tc>
      </w:tr>
      <w:tr w:rsidR="00B17914" w:rsidRPr="005C754A" w:rsidTr="00B17914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пользования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луата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ции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во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луата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ции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Дзюдога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белая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лект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Дзюдога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синяя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лект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Пояс "дзюдо"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B17914" w:rsidRPr="005C754A" w:rsidTr="00B1791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Футболка белого цвета (для женщин)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17914" w:rsidRPr="005C754A" w:rsidRDefault="00B17914" w:rsidP="00B179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C754A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B17914" w:rsidRPr="005C754A" w:rsidRDefault="00B17914" w:rsidP="00B17914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Электронный текст документа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подготовлен АО "Кодекс" и сверен </w:t>
      </w:r>
      <w:proofErr w:type="gramStart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по</w:t>
      </w:r>
      <w:proofErr w:type="gramEnd"/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</w:p>
    <w:p w:rsidR="001B73AB" w:rsidRPr="005C754A" w:rsidRDefault="00B17914" w:rsidP="005C754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Официальный интернет-портал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правовой информации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www.pravo.gov.ru, 14.09.2017, </w:t>
      </w:r>
      <w:r w:rsidRPr="005C754A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N 0001201709140006</w:t>
      </w:r>
      <w:bookmarkStart w:id="0" w:name="_GoBack"/>
      <w:bookmarkEnd w:id="0"/>
    </w:p>
    <w:sectPr w:rsidR="001B73AB" w:rsidRPr="005C754A" w:rsidSect="00F02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2FFB"/>
    <w:rsid w:val="001B73AB"/>
    <w:rsid w:val="005C754A"/>
    <w:rsid w:val="00A82FFB"/>
    <w:rsid w:val="00B17914"/>
    <w:rsid w:val="00F0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1F"/>
  </w:style>
  <w:style w:type="paragraph" w:styleId="1">
    <w:name w:val="heading 1"/>
    <w:basedOn w:val="a"/>
    <w:link w:val="10"/>
    <w:uiPriority w:val="9"/>
    <w:qFormat/>
    <w:rsid w:val="00B179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179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7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9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79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17914"/>
  </w:style>
  <w:style w:type="paragraph" w:customStyle="1" w:styleId="msonormal0">
    <w:name w:val="msonormal"/>
    <w:basedOn w:val="a"/>
    <w:rsid w:val="00B1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1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1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179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7914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B1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472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2821548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2938602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889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796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4302864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2078931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1679827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13" Type="http://schemas.openxmlformats.org/officeDocument/2006/relationships/hyperlink" Target="http://docs.cntd.ru/document/90229612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370916" TargetMode="External"/><Relationship Id="rId12" Type="http://schemas.openxmlformats.org/officeDocument/2006/relationships/hyperlink" Target="http://docs.cntd.ru/document/902296125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53651" TargetMode="External"/><Relationship Id="rId11" Type="http://schemas.openxmlformats.org/officeDocument/2006/relationships/hyperlink" Target="http://docs.cntd.ru/document/902296125" TargetMode="External"/><Relationship Id="rId5" Type="http://schemas.openxmlformats.org/officeDocument/2006/relationships/hyperlink" Target="http://docs.cntd.ru/document/90235365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353651" TargetMode="External"/><Relationship Id="rId4" Type="http://schemas.openxmlformats.org/officeDocument/2006/relationships/hyperlink" Target="http://docs.cntd.ru/document/902075039" TargetMode="External"/><Relationship Id="rId9" Type="http://schemas.openxmlformats.org/officeDocument/2006/relationships/hyperlink" Target="http://docs.cntd.ru/document/902353651" TargetMode="External"/><Relationship Id="rId14" Type="http://schemas.openxmlformats.org/officeDocument/2006/relationships/hyperlink" Target="http://docs.cntd.ru/document/4203472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5601</Words>
  <Characters>31929</Characters>
  <Application>Microsoft Office Word</Application>
  <DocSecurity>0</DocSecurity>
  <Lines>266</Lines>
  <Paragraphs>74</Paragraphs>
  <ScaleCrop>false</ScaleCrop>
  <Company/>
  <LinksUpToDate>false</LinksUpToDate>
  <CharactersWithSpaces>37456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2018-05-25T06:42:00Z</dcterms:created>
  <dcterms:modified xsi:type="dcterms:W3CDTF">2018-05-25T08:40:00Z</dcterms:modified>
</cp:coreProperties>
</file>