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Дворец детского творчества г.Буйнакска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структурное подразделение "Детская школа искусств"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