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9" w:rsidRPr="0088086F" w:rsidRDefault="001619E9" w:rsidP="0088086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86F">
        <w:rPr>
          <w:rFonts w:ascii="Times New Roman" w:hAnsi="Times New Roman" w:cs="Times New Roman"/>
          <w:b/>
          <w:sz w:val="24"/>
          <w:szCs w:val="24"/>
          <w:lang w:eastAsia="ru-RU"/>
        </w:rPr>
        <w:t>МБОУ центр образования имени З.З.Бамматова</w:t>
      </w:r>
    </w:p>
    <w:p w:rsidR="001619E9" w:rsidRPr="0088086F" w:rsidRDefault="001619E9" w:rsidP="0088086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86F">
        <w:rPr>
          <w:rFonts w:ascii="Times New Roman" w:hAnsi="Times New Roman" w:cs="Times New Roman"/>
          <w:b/>
          <w:sz w:val="24"/>
          <w:szCs w:val="24"/>
          <w:lang w:eastAsia="ru-RU"/>
        </w:rPr>
        <w:t>«БУЙНАКСКИЙ РАЙОННЫЙ ЦЕНТР РАЗВИТИЯ ОДАРЁННОСТИ»</w:t>
      </w:r>
    </w:p>
    <w:p w:rsidR="001619E9" w:rsidRPr="0088086F" w:rsidRDefault="001619E9" w:rsidP="0088086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244" w:rsidRPr="0088086F" w:rsidRDefault="00460244" w:rsidP="0088086F">
      <w:pPr>
        <w:pStyle w:val="aa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8086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Муниципальный конкурс</w:t>
      </w:r>
      <w:r w:rsidR="002B2330"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исследовательских проектов и </w:t>
      </w:r>
      <w:r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B2330"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биографических очерков </w:t>
      </w:r>
      <w:r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«</w:t>
      </w:r>
      <w:r w:rsidR="002B2330"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Герои моего времени</w:t>
      </w:r>
      <w:r w:rsidRPr="0088086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2B2330" w:rsidRPr="00B70633" w:rsidRDefault="002B2330" w:rsidP="0088086F">
      <w:pPr>
        <w:pStyle w:val="aa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B7063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«Знакомство с неизвестными героями»</w:t>
      </w:r>
    </w:p>
    <w:p w:rsidR="00B70633" w:rsidRDefault="007804ED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Участникам конкурса рекомендуется  представить биографии личностей,</w:t>
      </w:r>
      <w:r w:rsidR="006D3E60">
        <w:rPr>
          <w:rFonts w:ascii="Times New Roman" w:hAnsi="Times New Roman" w:cs="Times New Roman"/>
          <w:sz w:val="24"/>
          <w:szCs w:val="24"/>
        </w:rPr>
        <w:t xml:space="preserve"> </w:t>
      </w:r>
      <w:r w:rsidR="006D3E60" w:rsidRPr="006D3E60">
        <w:rPr>
          <w:rFonts w:ascii="Times New Roman" w:hAnsi="Times New Roman" w:cs="Times New Roman"/>
          <w:b/>
          <w:sz w:val="24"/>
          <w:szCs w:val="24"/>
        </w:rPr>
        <w:t>наших современников</w:t>
      </w:r>
      <w:r w:rsidR="006D3E60">
        <w:rPr>
          <w:rFonts w:ascii="Times New Roman" w:hAnsi="Times New Roman" w:cs="Times New Roman"/>
          <w:sz w:val="24"/>
          <w:szCs w:val="24"/>
        </w:rPr>
        <w:t>,</w:t>
      </w:r>
      <w:r w:rsidR="00BC7AE1">
        <w:rPr>
          <w:rFonts w:ascii="Times New Roman" w:hAnsi="Times New Roman" w:cs="Times New Roman"/>
          <w:sz w:val="24"/>
          <w:szCs w:val="24"/>
        </w:rPr>
        <w:t xml:space="preserve"> </w:t>
      </w:r>
      <w:r w:rsidR="00BC7AE1" w:rsidRPr="00BC7AE1">
        <w:rPr>
          <w:rFonts w:ascii="Times New Roman" w:hAnsi="Times New Roman" w:cs="Times New Roman"/>
          <w:b/>
          <w:sz w:val="24"/>
          <w:szCs w:val="24"/>
        </w:rPr>
        <w:t>живущих с нами рядом</w:t>
      </w:r>
      <w:r w:rsidR="00BC7AE1">
        <w:rPr>
          <w:rFonts w:ascii="Times New Roman" w:hAnsi="Times New Roman" w:cs="Times New Roman"/>
          <w:sz w:val="24"/>
          <w:szCs w:val="24"/>
        </w:rPr>
        <w:t>,</w:t>
      </w:r>
      <w:r w:rsidR="00B70633" w:rsidRPr="00B70633">
        <w:rPr>
          <w:rFonts w:ascii="Times New Roman" w:hAnsi="Times New Roman" w:cs="Times New Roman"/>
          <w:sz w:val="24"/>
          <w:szCs w:val="24"/>
        </w:rPr>
        <w:t xml:space="preserve"> </w:t>
      </w:r>
      <w:r w:rsidR="00B70633" w:rsidRPr="006D3E60">
        <w:rPr>
          <w:rFonts w:ascii="Times New Roman" w:hAnsi="Times New Roman" w:cs="Times New Roman"/>
          <w:sz w:val="24"/>
          <w:szCs w:val="24"/>
        </w:rPr>
        <w:t xml:space="preserve">но при этом </w:t>
      </w:r>
      <w:r w:rsidR="00B70633">
        <w:rPr>
          <w:rFonts w:ascii="Times New Roman" w:hAnsi="Times New Roman" w:cs="Times New Roman"/>
          <w:sz w:val="24"/>
          <w:szCs w:val="24"/>
        </w:rPr>
        <w:t xml:space="preserve">МАЛОИЗВЕСТНЫХ, </w:t>
      </w:r>
      <w:r w:rsidR="00B70633" w:rsidRPr="006D3E60">
        <w:rPr>
          <w:rFonts w:ascii="Times New Roman" w:hAnsi="Times New Roman" w:cs="Times New Roman"/>
          <w:sz w:val="24"/>
          <w:szCs w:val="24"/>
        </w:rPr>
        <w:t xml:space="preserve"> </w:t>
      </w:r>
      <w:r w:rsidR="006D3E60" w:rsidRPr="006D3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своими увлечениями, талантами, трудом</w:t>
      </w:r>
      <w:r w:rsidR="00BC7AE1"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C7AE1" w:rsidRPr="006D3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вносят посильный вклад в развитие  </w:t>
      </w:r>
      <w:r w:rsid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нашего района,</w:t>
      </w:r>
      <w:r w:rsidR="00BC7AE1"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C7AE1" w:rsidRPr="006D3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чья деятельность, трудолюбие, профессионализм</w:t>
      </w:r>
      <w:r w:rsidR="006D3E60" w:rsidRPr="006D3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5BA8" w:rsidRPr="006D3E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позволила стать </w:t>
      </w:r>
      <w:r w:rsidR="00B05BA8" w:rsidRPr="006D3E60">
        <w:rPr>
          <w:rFonts w:ascii="Times New Roman" w:hAnsi="Times New Roman" w:cs="Times New Roman"/>
          <w:sz w:val="24"/>
          <w:szCs w:val="24"/>
        </w:rPr>
        <w:t xml:space="preserve">Буйнакскому </w:t>
      </w:r>
      <w:r w:rsidR="00D54ED2" w:rsidRPr="006D3E60">
        <w:rPr>
          <w:rFonts w:ascii="Times New Roman" w:hAnsi="Times New Roman" w:cs="Times New Roman"/>
          <w:sz w:val="24"/>
          <w:szCs w:val="24"/>
        </w:rPr>
        <w:t xml:space="preserve"> </w:t>
      </w:r>
      <w:r w:rsidR="00B05BA8" w:rsidRPr="006D3E60">
        <w:rPr>
          <w:rFonts w:ascii="Times New Roman" w:hAnsi="Times New Roman" w:cs="Times New Roman"/>
          <w:sz w:val="24"/>
          <w:szCs w:val="24"/>
        </w:rPr>
        <w:t>району</w:t>
      </w:r>
      <w:r w:rsidR="006D3E60" w:rsidRPr="006D3E60">
        <w:rPr>
          <w:rFonts w:ascii="Times New Roman" w:hAnsi="Times New Roman" w:cs="Times New Roman"/>
          <w:sz w:val="24"/>
          <w:szCs w:val="24"/>
        </w:rPr>
        <w:t xml:space="preserve"> еще более  прекрасным</w:t>
      </w:r>
      <w:r w:rsidR="00B70633">
        <w:rPr>
          <w:rFonts w:ascii="Times New Roman" w:hAnsi="Times New Roman" w:cs="Times New Roman"/>
          <w:sz w:val="24"/>
          <w:szCs w:val="24"/>
        </w:rPr>
        <w:t>.</w:t>
      </w:r>
    </w:p>
    <w:p w:rsidR="00B37959" w:rsidRDefault="00BC7AE1" w:rsidP="0088086F">
      <w:pPr>
        <w:pStyle w:val="a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Среди нас </w:t>
      </w:r>
      <w:r w:rsidR="00B37959"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живет много людей, увлечения, талант, созидательная деятельность которых не всегда знакома широкой общественности. Некоторых из них мы знаем, смотрим их картины, читаем книги, восхищаемся ручными работами, пользуемся результатами их труда.</w:t>
      </w:r>
      <w:r w:rsidRPr="00BC7A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7959" w:rsidRPr="00B7063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Но, многие уникальные люди остаются в тени.</w:t>
      </w:r>
      <w:r w:rsidR="00B37959" w:rsidRPr="00BC7AE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7959"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 этого конкурса рассказать о таких людях, поднять малоизвестные факты становления и развития </w:t>
      </w:r>
      <w:r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Буйнакского района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C7A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C7AE1" w:rsidRPr="00BC7AE1" w:rsidRDefault="00BC7AE1" w:rsidP="00BC7AE1">
      <w:pPr>
        <w:pStyle w:val="aa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8808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C7AE1" w:rsidRPr="0088086F" w:rsidRDefault="00BC7AE1" w:rsidP="00BC7AE1">
      <w:pPr>
        <w:pStyle w:val="aa"/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86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 </w:t>
      </w:r>
      <w:r w:rsidRPr="0088086F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– патриотическое, духовно-нравственное воспитание подрастающего поколения путем стимулирования творческой и исследовательской активности учащихся. </w:t>
      </w:r>
    </w:p>
    <w:p w:rsidR="00395164" w:rsidRPr="0088086F" w:rsidRDefault="00B1680D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</w:t>
      </w:r>
      <w:r w:rsidR="00395164" w:rsidRPr="0088086F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в рамках</w:t>
      </w:r>
      <w:r w:rsidR="00395164" w:rsidRPr="0088086F">
        <w:rPr>
          <w:rFonts w:ascii="Times New Roman" w:hAnsi="Times New Roman" w:cs="Times New Roman"/>
          <w:sz w:val="24"/>
          <w:szCs w:val="24"/>
        </w:rPr>
        <w:t xml:space="preserve">  дорожной  карты МКУ «Управление образования Буйнакского района»   по духовно – нравственному воспитанию «Караван духовной истории»</w:t>
      </w:r>
    </w:p>
    <w:p w:rsidR="00B1680D" w:rsidRPr="0088086F" w:rsidRDefault="00B1680D" w:rsidP="0088086F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88086F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2. Участники конкурса</w:t>
      </w:r>
    </w:p>
    <w:p w:rsidR="0088086F" w:rsidRDefault="00B1680D" w:rsidP="0088086F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88086F">
        <w:rPr>
          <w:rStyle w:val="s5"/>
          <w:rFonts w:ascii="Times New Roman" w:hAnsi="Times New Roman" w:cs="Times New Roman"/>
          <w:color w:val="000000"/>
          <w:sz w:val="24"/>
          <w:szCs w:val="24"/>
        </w:rPr>
        <w:t>2.1.​ </w:t>
      </w:r>
      <w:r w:rsidRPr="0088086F">
        <w:rPr>
          <w:rStyle w:val="s3"/>
          <w:rFonts w:ascii="Times New Roman" w:hAnsi="Times New Roman" w:cs="Times New Roman"/>
          <w:color w:val="000000"/>
          <w:sz w:val="24"/>
          <w:szCs w:val="24"/>
        </w:rPr>
        <w:t>В Конкурсе могут принимать участие обучающиеся образовательных учреждений общего и дополнительного</w:t>
      </w:r>
      <w:r w:rsidR="002B2330" w:rsidRPr="0088086F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образования детей 4-11 классов.</w:t>
      </w:r>
    </w:p>
    <w:p w:rsidR="00395164" w:rsidRPr="0088086F" w:rsidRDefault="00B151F1" w:rsidP="0088086F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88086F">
        <w:rPr>
          <w:rFonts w:ascii="Times New Roman" w:hAnsi="Times New Roman" w:cs="Times New Roman"/>
          <w:b/>
          <w:sz w:val="24"/>
          <w:szCs w:val="24"/>
        </w:rPr>
        <w:t xml:space="preserve"> 3. Порядок проведения конкурса</w:t>
      </w:r>
      <w:r w:rsidR="00395164" w:rsidRPr="008808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51F1" w:rsidRPr="00B37959" w:rsidRDefault="00B151F1" w:rsidP="0088086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 xml:space="preserve">3.1. Конкурс проводится по следующим </w:t>
      </w:r>
      <w:r w:rsidRPr="00B37959">
        <w:rPr>
          <w:rFonts w:ascii="Times New Roman" w:hAnsi="Times New Roman" w:cs="Times New Roman"/>
          <w:b/>
          <w:sz w:val="24"/>
          <w:szCs w:val="24"/>
        </w:rPr>
        <w:t>номинациям:</w:t>
      </w:r>
    </w:p>
    <w:p w:rsidR="00395164" w:rsidRPr="0088086F" w:rsidRDefault="00C81F29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>а)</w:t>
      </w:r>
      <w:r w:rsidR="00B151F1" w:rsidRPr="0088086F">
        <w:rPr>
          <w:rFonts w:ascii="Times New Roman" w:hAnsi="Times New Roman" w:cs="Times New Roman"/>
          <w:sz w:val="24"/>
          <w:szCs w:val="24"/>
        </w:rPr>
        <w:t xml:space="preserve"> </w:t>
      </w:r>
      <w:r w:rsidRPr="0088086F">
        <w:rPr>
          <w:rFonts w:ascii="Times New Roman" w:hAnsi="Times New Roman" w:cs="Times New Roman"/>
          <w:sz w:val="24"/>
          <w:szCs w:val="24"/>
        </w:rPr>
        <w:t xml:space="preserve"> </w:t>
      </w:r>
      <w:r w:rsidR="002B2330" w:rsidRPr="0088086F">
        <w:rPr>
          <w:rFonts w:ascii="Times New Roman" w:hAnsi="Times New Roman" w:cs="Times New Roman"/>
          <w:sz w:val="24"/>
          <w:szCs w:val="24"/>
        </w:rPr>
        <w:t>Б</w:t>
      </w:r>
      <w:r w:rsidR="00B151F1" w:rsidRPr="0088086F">
        <w:rPr>
          <w:rFonts w:ascii="Times New Roman" w:hAnsi="Times New Roman" w:cs="Times New Roman"/>
          <w:sz w:val="24"/>
          <w:szCs w:val="24"/>
        </w:rPr>
        <w:t>иографический очерк</w:t>
      </w:r>
    </w:p>
    <w:p w:rsidR="00B151F1" w:rsidRPr="0088086F" w:rsidRDefault="00C81F29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 xml:space="preserve">б) </w:t>
      </w:r>
      <w:r w:rsidR="009E7993" w:rsidRPr="0088086F">
        <w:rPr>
          <w:rFonts w:ascii="Times New Roman" w:hAnsi="Times New Roman" w:cs="Times New Roman"/>
          <w:sz w:val="24"/>
          <w:szCs w:val="24"/>
        </w:rPr>
        <w:t xml:space="preserve"> И</w:t>
      </w:r>
      <w:r w:rsidR="00B151F1" w:rsidRPr="0088086F">
        <w:rPr>
          <w:rFonts w:ascii="Times New Roman" w:hAnsi="Times New Roman" w:cs="Times New Roman"/>
          <w:sz w:val="24"/>
          <w:szCs w:val="24"/>
        </w:rPr>
        <w:t>сследовательский проект</w:t>
      </w:r>
    </w:p>
    <w:p w:rsidR="00EC7D37" w:rsidRPr="0088086F" w:rsidRDefault="00EC7D37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 xml:space="preserve">3.2. </w:t>
      </w:r>
      <w:r w:rsidR="00B37959">
        <w:rPr>
          <w:rFonts w:ascii="Times New Roman" w:hAnsi="Times New Roman" w:cs="Times New Roman"/>
          <w:sz w:val="24"/>
          <w:szCs w:val="24"/>
        </w:rPr>
        <w:t xml:space="preserve"> Объем работы не более 6</w:t>
      </w:r>
      <w:r w:rsidRPr="0088086F">
        <w:rPr>
          <w:rFonts w:ascii="Times New Roman" w:hAnsi="Times New Roman" w:cs="Times New Roman"/>
          <w:sz w:val="24"/>
          <w:szCs w:val="24"/>
        </w:rPr>
        <w:t xml:space="preserve"> страниц</w:t>
      </w:r>
    </w:p>
    <w:p w:rsidR="00EC7D37" w:rsidRPr="0088086F" w:rsidRDefault="002B2330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>3.3. Р</w:t>
      </w:r>
      <w:r w:rsidR="00EC7D37" w:rsidRPr="0088086F">
        <w:rPr>
          <w:rFonts w:ascii="Times New Roman" w:hAnsi="Times New Roman" w:cs="Times New Roman"/>
          <w:sz w:val="24"/>
          <w:szCs w:val="24"/>
        </w:rPr>
        <w:t xml:space="preserve">аботы принимаются в электронном </w:t>
      </w:r>
      <w:r w:rsidR="00B37959">
        <w:rPr>
          <w:rFonts w:ascii="Times New Roman" w:hAnsi="Times New Roman" w:cs="Times New Roman"/>
          <w:sz w:val="24"/>
          <w:szCs w:val="24"/>
        </w:rPr>
        <w:t xml:space="preserve">виде и бумажном варианте. </w:t>
      </w:r>
    </w:p>
    <w:p w:rsidR="001619E9" w:rsidRPr="0088086F" w:rsidRDefault="002B2330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>3.4. К</w:t>
      </w:r>
      <w:r w:rsidR="00EC7D37" w:rsidRPr="0088086F">
        <w:rPr>
          <w:rFonts w:ascii="Times New Roman" w:hAnsi="Times New Roman" w:cs="Times New Roman"/>
          <w:sz w:val="24"/>
          <w:szCs w:val="24"/>
        </w:rPr>
        <w:t xml:space="preserve">онкурс проводится в </w:t>
      </w:r>
      <w:r w:rsidRPr="0088086F">
        <w:rPr>
          <w:rFonts w:ascii="Times New Roman" w:hAnsi="Times New Roman" w:cs="Times New Roman"/>
          <w:sz w:val="24"/>
          <w:szCs w:val="24"/>
        </w:rPr>
        <w:t>заочной форме.</w:t>
      </w:r>
      <w:r w:rsidR="00EC7D37" w:rsidRPr="0088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37" w:rsidRPr="0088086F" w:rsidRDefault="00EC7D37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>4. Критерии оценки</w:t>
      </w:r>
    </w:p>
    <w:p w:rsidR="00EC7D37" w:rsidRPr="0088086F" w:rsidRDefault="002B2330" w:rsidP="0088086F">
      <w:pPr>
        <w:pStyle w:val="aa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>4.1.  В</w:t>
      </w:r>
      <w:r w:rsidR="00EC7D37" w:rsidRPr="0088086F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="00EC7D37" w:rsidRPr="00B37959">
        <w:rPr>
          <w:rFonts w:ascii="Times New Roman" w:hAnsi="Times New Roman" w:cs="Times New Roman"/>
          <w:b/>
          <w:sz w:val="24"/>
          <w:szCs w:val="24"/>
        </w:rPr>
        <w:t>«</w:t>
      </w:r>
      <w:r w:rsidRPr="00B37959">
        <w:rPr>
          <w:rFonts w:ascii="Times New Roman" w:hAnsi="Times New Roman" w:cs="Times New Roman"/>
          <w:b/>
          <w:sz w:val="24"/>
          <w:szCs w:val="24"/>
        </w:rPr>
        <w:t>Б</w:t>
      </w:r>
      <w:r w:rsidR="00EC7D37" w:rsidRPr="00B37959">
        <w:rPr>
          <w:rFonts w:ascii="Times New Roman" w:hAnsi="Times New Roman" w:cs="Times New Roman"/>
          <w:b/>
          <w:sz w:val="24"/>
          <w:szCs w:val="24"/>
        </w:rPr>
        <w:t>иографический очерк»</w:t>
      </w:r>
      <w:r w:rsidR="00EC7D37" w:rsidRPr="0088086F">
        <w:rPr>
          <w:rFonts w:ascii="Times New Roman" w:hAnsi="Times New Roman" w:cs="Times New Roman"/>
          <w:sz w:val="24"/>
          <w:szCs w:val="24"/>
        </w:rPr>
        <w:t xml:space="preserve">  оценивается </w:t>
      </w:r>
      <w:r w:rsidR="00EC7D37"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художественное слово, умение гармонично изложить материал, владение разными приёмами  художественной публицистики</w:t>
      </w:r>
      <w:r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C7D37" w:rsidRPr="0088086F" w:rsidRDefault="002B2330" w:rsidP="0088086F">
      <w:pPr>
        <w:pStyle w:val="aa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4.2. В </w:t>
      </w:r>
      <w:r w:rsidR="00EC7D37"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номинации </w:t>
      </w:r>
      <w:r w:rsidR="00EC7D37" w:rsidRPr="00B3795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«Исследовательский проект»</w:t>
      </w:r>
      <w:r w:rsidR="00EC7D37"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оценивается </w:t>
      </w:r>
      <w:r w:rsidR="00C81F29" w:rsidRPr="008808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логичность составления плана работы, достоверность собранных сведений, полнота раскрытия темы, аргументированная точка зрения автора, наличие исторического фона.</w:t>
      </w:r>
    </w:p>
    <w:p w:rsidR="00DB3608" w:rsidRDefault="0088086F" w:rsidP="0088086F">
      <w:pPr>
        <w:pStyle w:val="aa"/>
        <w:rPr>
          <w:rFonts w:ascii="Times New Roman" w:hAnsi="Times New Roman" w:cs="Times New Roman"/>
          <w:sz w:val="24"/>
          <w:szCs w:val="24"/>
        </w:rPr>
      </w:pPr>
      <w:r w:rsidRPr="0088086F">
        <w:rPr>
          <w:rFonts w:ascii="Times New Roman" w:hAnsi="Times New Roman" w:cs="Times New Roman"/>
          <w:sz w:val="24"/>
          <w:szCs w:val="24"/>
        </w:rPr>
        <w:t xml:space="preserve">Материалы предоставить в электронном варианте на почту БРЦРО </w:t>
      </w:r>
      <w:r w:rsidR="00B37959">
        <w:rPr>
          <w:rFonts w:ascii="Times New Roman" w:hAnsi="Times New Roman" w:cs="Times New Roman"/>
          <w:sz w:val="24"/>
          <w:szCs w:val="24"/>
        </w:rPr>
        <w:t>и в бумажном варианте</w:t>
      </w:r>
      <w:r w:rsidR="00B70633">
        <w:rPr>
          <w:rFonts w:ascii="Times New Roman" w:hAnsi="Times New Roman" w:cs="Times New Roman"/>
          <w:sz w:val="24"/>
          <w:szCs w:val="24"/>
        </w:rPr>
        <w:t xml:space="preserve"> </w:t>
      </w:r>
      <w:r w:rsidR="00B37959">
        <w:rPr>
          <w:rFonts w:ascii="Times New Roman" w:hAnsi="Times New Roman" w:cs="Times New Roman"/>
          <w:sz w:val="24"/>
          <w:szCs w:val="24"/>
        </w:rPr>
        <w:t xml:space="preserve">- красиво и качественно оформленные -   </w:t>
      </w:r>
      <w:r w:rsidRPr="00B37959">
        <w:rPr>
          <w:rFonts w:ascii="Times New Roman" w:hAnsi="Times New Roman" w:cs="Times New Roman"/>
          <w:b/>
          <w:sz w:val="24"/>
          <w:szCs w:val="24"/>
        </w:rPr>
        <w:t xml:space="preserve">до 20 декабря. </w:t>
      </w:r>
      <w:r w:rsidR="00B37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86F">
        <w:rPr>
          <w:rFonts w:ascii="Times New Roman" w:hAnsi="Times New Roman" w:cs="Times New Roman"/>
          <w:sz w:val="24"/>
          <w:szCs w:val="24"/>
        </w:rPr>
        <w:t xml:space="preserve">Позднее работы приниматься </w:t>
      </w:r>
      <w:r w:rsidR="00B70633">
        <w:rPr>
          <w:rFonts w:ascii="Times New Roman" w:hAnsi="Times New Roman" w:cs="Times New Roman"/>
          <w:sz w:val="24"/>
          <w:szCs w:val="24"/>
        </w:rPr>
        <w:t xml:space="preserve"> </w:t>
      </w:r>
      <w:r w:rsidRPr="0088086F">
        <w:rPr>
          <w:rFonts w:ascii="Times New Roman" w:hAnsi="Times New Roman" w:cs="Times New Roman"/>
          <w:sz w:val="24"/>
          <w:szCs w:val="24"/>
        </w:rPr>
        <w:t>не будут.</w:t>
      </w:r>
    </w:p>
    <w:p w:rsidR="00B37959" w:rsidRPr="00B37959" w:rsidRDefault="00B37959" w:rsidP="0088086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959">
        <w:rPr>
          <w:rFonts w:ascii="Times New Roman" w:hAnsi="Times New Roman" w:cs="Times New Roman"/>
          <w:b/>
          <w:sz w:val="24"/>
          <w:szCs w:val="24"/>
        </w:rPr>
        <w:t xml:space="preserve">Одна школа может представить на конкурс не более двух работ. </w:t>
      </w:r>
    </w:p>
    <w:sectPr w:rsidR="00B37959" w:rsidRPr="00B37959" w:rsidSect="00FE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03" w:rsidRDefault="00A85D03" w:rsidP="001619E9">
      <w:pPr>
        <w:spacing w:after="0" w:line="240" w:lineRule="auto"/>
      </w:pPr>
      <w:r>
        <w:separator/>
      </w:r>
    </w:p>
  </w:endnote>
  <w:endnote w:type="continuationSeparator" w:id="1">
    <w:p w:rsidR="00A85D03" w:rsidRDefault="00A85D03" w:rsidP="0016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03" w:rsidRDefault="00A85D03" w:rsidP="001619E9">
      <w:pPr>
        <w:spacing w:after="0" w:line="240" w:lineRule="auto"/>
      </w:pPr>
      <w:r>
        <w:separator/>
      </w:r>
    </w:p>
  </w:footnote>
  <w:footnote w:type="continuationSeparator" w:id="1">
    <w:p w:rsidR="00A85D03" w:rsidRDefault="00A85D03" w:rsidP="0016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212"/>
    <w:multiLevelType w:val="hybridMultilevel"/>
    <w:tmpl w:val="E66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714AD"/>
    <w:multiLevelType w:val="hybridMultilevel"/>
    <w:tmpl w:val="B9FEE856"/>
    <w:lvl w:ilvl="0" w:tplc="B344ABF8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44"/>
    <w:rsid w:val="001619E9"/>
    <w:rsid w:val="002B2330"/>
    <w:rsid w:val="00395164"/>
    <w:rsid w:val="00460244"/>
    <w:rsid w:val="00522A81"/>
    <w:rsid w:val="006D3E60"/>
    <w:rsid w:val="007804ED"/>
    <w:rsid w:val="0088086F"/>
    <w:rsid w:val="009E7993"/>
    <w:rsid w:val="00A57C78"/>
    <w:rsid w:val="00A85D03"/>
    <w:rsid w:val="00AC0AB0"/>
    <w:rsid w:val="00B05BA8"/>
    <w:rsid w:val="00B151F1"/>
    <w:rsid w:val="00B1680D"/>
    <w:rsid w:val="00B37959"/>
    <w:rsid w:val="00B70633"/>
    <w:rsid w:val="00BC7AE1"/>
    <w:rsid w:val="00C81F29"/>
    <w:rsid w:val="00D16785"/>
    <w:rsid w:val="00D54ED2"/>
    <w:rsid w:val="00DB3608"/>
    <w:rsid w:val="00EB156D"/>
    <w:rsid w:val="00EC7D37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A81"/>
    <w:rPr>
      <w:b/>
      <w:bCs/>
    </w:rPr>
  </w:style>
  <w:style w:type="character" w:customStyle="1" w:styleId="s1">
    <w:name w:val="s1"/>
    <w:basedOn w:val="a0"/>
    <w:rsid w:val="00EB156D"/>
  </w:style>
  <w:style w:type="character" w:customStyle="1" w:styleId="s3">
    <w:name w:val="s3"/>
    <w:basedOn w:val="a0"/>
    <w:rsid w:val="00EB156D"/>
  </w:style>
  <w:style w:type="paragraph" w:customStyle="1" w:styleId="p11">
    <w:name w:val="p11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B3608"/>
  </w:style>
  <w:style w:type="paragraph" w:customStyle="1" w:styleId="p13">
    <w:name w:val="p13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1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9E9"/>
  </w:style>
  <w:style w:type="paragraph" w:styleId="a8">
    <w:name w:val="footer"/>
    <w:basedOn w:val="a"/>
    <w:link w:val="a9"/>
    <w:uiPriority w:val="99"/>
    <w:semiHidden/>
    <w:unhideWhenUsed/>
    <w:rsid w:val="0016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9E9"/>
  </w:style>
  <w:style w:type="paragraph" w:styleId="aa">
    <w:name w:val="No Spacing"/>
    <w:uiPriority w:val="1"/>
    <w:qFormat/>
    <w:rsid w:val="00880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1</cp:lastModifiedBy>
  <cp:revision>12</cp:revision>
  <cp:lastPrinted>2018-12-03T08:52:00Z</cp:lastPrinted>
  <dcterms:created xsi:type="dcterms:W3CDTF">2017-11-14T09:43:00Z</dcterms:created>
  <dcterms:modified xsi:type="dcterms:W3CDTF">2018-12-03T08:52:00Z</dcterms:modified>
</cp:coreProperties>
</file>