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0AF" w:rsidRPr="00AB50AF" w:rsidRDefault="00433F78" w:rsidP="00AB50AF">
      <w:pPr>
        <w:keepNext/>
        <w:spacing w:before="240" w:after="60" w:line="360" w:lineRule="auto"/>
        <w:jc w:val="center"/>
        <w:outlineLvl w:val="0"/>
        <w:rPr>
          <w:rFonts w:ascii="Cambria" w:eastAsia="Times New Roman" w:hAnsi="Cambria" w:cs="Times New Roman"/>
          <w:b/>
          <w:bCs/>
          <w:kern w:val="32"/>
          <w:sz w:val="32"/>
          <w:szCs w:val="32"/>
          <w:lang w:bidi="ar-SA"/>
        </w:rPr>
      </w:pPr>
      <w:r w:rsidRPr="00433F78">
        <w:rPr>
          <w:rFonts w:ascii="Cambria" w:eastAsia="Times New Roman" w:hAnsi="Cambria" w:cs="Times New Roman"/>
          <w:b/>
          <w:bCs/>
          <w:kern w:val="32"/>
          <w:sz w:val="32"/>
          <w:szCs w:val="32"/>
          <w:lang w:bidi="ar-SA"/>
        </w:rPr>
        <w:t>Методические рекомендации для педагогов «Разработка перспективно-календарных планов образовательной деятельности: современные подходы»</w:t>
      </w:r>
    </w:p>
    <w:p w:rsidR="00AB50AF" w:rsidRPr="00AB50AF" w:rsidRDefault="00AB50AF" w:rsidP="00433F78">
      <w:pPr>
        <w:spacing w:line="360" w:lineRule="auto"/>
        <w:ind w:firstLine="709"/>
        <w:jc w:val="both"/>
        <w:rPr>
          <w:rFonts w:ascii="Times New Roman" w:eastAsia="Times New Roman" w:hAnsi="Times New Roman" w:cs="Calibri"/>
          <w:sz w:val="24"/>
          <w:highlight w:val="yellow"/>
          <w:lang w:val="ru-RU" w:bidi="ar-SA"/>
        </w:rPr>
      </w:pPr>
      <w:r w:rsidRPr="00AB50AF">
        <w:rPr>
          <w:rFonts w:ascii="Times New Roman" w:eastAsia="Times New Roman" w:hAnsi="Times New Roman" w:cs="Calibri"/>
          <w:sz w:val="24"/>
          <w:lang w:val="ru-RU" w:bidi="ar-SA"/>
        </w:rPr>
        <w:t xml:space="preserve">Прогнозирование и планирование образовательной деятельности является составной и обязательной частью профессиональной педагогической деятельности, неотъемлемой составляющей </w:t>
      </w:r>
      <w:r w:rsidRPr="00AB50AF">
        <w:rPr>
          <w:rFonts w:ascii="Times New Roman" w:eastAsia="Times New Roman" w:hAnsi="Times New Roman" w:cs="Calibri"/>
          <w:b/>
          <w:i/>
          <w:sz w:val="24"/>
          <w:lang w:val="ru-RU" w:bidi="ar-SA"/>
        </w:rPr>
        <w:t>педагогического проектирования</w:t>
      </w:r>
      <w:r w:rsidRPr="00AB50AF">
        <w:rPr>
          <w:rFonts w:ascii="Times New Roman" w:eastAsia="Times New Roman" w:hAnsi="Times New Roman" w:cs="Calibri"/>
          <w:sz w:val="24"/>
          <w:lang w:val="ru-RU" w:bidi="ar-SA"/>
        </w:rPr>
        <w:t xml:space="preserve"> деятельности воспитателя детского сада, которое позволяет обеспечить преемственность целей и задач дошкольного образования в соответствии с возрастными и индивидуальными особенностями детей от 2 месяцев до 7 лет, а также преемственность уровней дошкольного и начального общего образования. Как показывает практика, в условиях стандартизации дошкольного образования, введения в последние годы множества нормативных документов, этот процесс продолжает оставаться для большинства воспитателей достаточно трудоемкой и сложной аналитической деятельностью.</w:t>
      </w:r>
    </w:p>
    <w:p w:rsidR="00AB50AF" w:rsidRPr="00AB50AF" w:rsidRDefault="00AB50AF" w:rsidP="00433F78">
      <w:p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b/>
          <w:i/>
          <w:sz w:val="24"/>
          <w:lang w:val="ru-RU" w:bidi="ar-SA"/>
        </w:rPr>
        <w:t>Планирование</w:t>
      </w:r>
      <w:r w:rsidRPr="00AB50AF">
        <w:rPr>
          <w:rFonts w:ascii="Times New Roman" w:eastAsia="Times New Roman" w:hAnsi="Times New Roman" w:cs="Calibri"/>
          <w:sz w:val="24"/>
          <w:lang w:val="ru-RU" w:bidi="ar-SA"/>
        </w:rPr>
        <w:t xml:space="preserve"> — оптимальное распределение ресурсов для достижения поставленных целей, деятельность (совокупность процессов), связанных с постановкой целей (задач) и действий в будущем. </w:t>
      </w:r>
      <w:r w:rsidRPr="00AB50AF">
        <w:rPr>
          <w:rFonts w:ascii="Times New Roman" w:eastAsia="Times New Roman" w:hAnsi="Times New Roman" w:cs="Calibri"/>
          <w:b/>
          <w:i/>
          <w:sz w:val="24"/>
          <w:lang w:val="ru-RU" w:bidi="ar-SA"/>
        </w:rPr>
        <w:t>План</w:t>
      </w:r>
      <w:r w:rsidRPr="00AB50AF">
        <w:rPr>
          <w:rFonts w:ascii="Times New Roman" w:eastAsia="Times New Roman" w:hAnsi="Times New Roman" w:cs="Calibri"/>
          <w:sz w:val="24"/>
          <w:lang w:val="ru-RU" w:bidi="ar-SA"/>
        </w:rPr>
        <w:t xml:space="preserve"> — заранее намеченная система деятельности, предусматривающая порядок, последовательность и сроки выполнения работ. </w:t>
      </w:r>
    </w:p>
    <w:p w:rsidR="00AB50AF" w:rsidRPr="00AB50AF" w:rsidRDefault="00AB50AF" w:rsidP="00433F78">
      <w:p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 xml:space="preserve">Технология планирования образовательной деятельности воспитателя детского сада, представленная в данном пособии, соответствует концептуальным положениям </w:t>
      </w:r>
      <w:r w:rsidRPr="00AB50AF">
        <w:rPr>
          <w:rFonts w:ascii="Times New Roman" w:eastAsia="Times New Roman" w:hAnsi="Times New Roman" w:cs="Calibri"/>
          <w:b/>
          <w:i/>
          <w:sz w:val="24"/>
          <w:lang w:val="ru-RU" w:bidi="ar-SA"/>
        </w:rPr>
        <w:t>комплексной образовательной программы дошкольного образования «Мир открытий»</w:t>
      </w:r>
      <w:r w:rsidRPr="00AB50AF">
        <w:rPr>
          <w:rFonts w:ascii="Times New Roman" w:eastAsia="Times New Roman" w:hAnsi="Times New Roman" w:cs="Calibri"/>
          <w:sz w:val="24"/>
          <w:lang w:val="ru-RU" w:bidi="ar-SA"/>
        </w:rPr>
        <w:t xml:space="preserve"> (далее — Программа), главная цель которой — накопление ребенком культурного опыта деятельности и общения в процессе активного взаимодействия с окружающим миром, другими детьми и взрослыми, решения задач и проблем (в соответствии с возрастом) как основы для формирования в его сознании целостной картины мира, готовности к непрерывному образованию, саморазвитию и успешной самореализации на всех этапах жизни.</w:t>
      </w:r>
    </w:p>
    <w:p w:rsidR="00AB50AF" w:rsidRPr="00AB50AF" w:rsidRDefault="00AB50AF" w:rsidP="00433F78">
      <w:p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Концептуальные идеи Программы разработаны с учетом особенностей современных детей и связаны с образовательной парадигмой, направленной на создание условий для развития личности, амплификации культурного опыта и формирования готовности к саморазвитию в быстро меняющемся мире. Содержание Программы конкретизируется в планах образовательной работы на определенный период.</w:t>
      </w:r>
    </w:p>
    <w:p w:rsidR="00AB50AF" w:rsidRPr="00AB50AF" w:rsidRDefault="00AB50AF" w:rsidP="00433F78">
      <w:p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 xml:space="preserve">При разработке данного пособия мы учитывали следующие </w:t>
      </w:r>
      <w:r w:rsidRPr="00AB50AF">
        <w:rPr>
          <w:rFonts w:ascii="Times New Roman" w:eastAsia="Times New Roman" w:hAnsi="Times New Roman" w:cs="Calibri"/>
          <w:b/>
          <w:i/>
          <w:sz w:val="24"/>
          <w:lang w:val="ru-RU" w:bidi="ar-SA"/>
        </w:rPr>
        <w:t>принципы</w:t>
      </w:r>
      <w:r w:rsidRPr="00AB50AF">
        <w:rPr>
          <w:rFonts w:ascii="Times New Roman" w:eastAsia="Times New Roman" w:hAnsi="Times New Roman" w:cs="Calibri"/>
          <w:sz w:val="24"/>
          <w:lang w:val="ru-RU" w:bidi="ar-SA"/>
        </w:rPr>
        <w:t>, которые предъявляются к планированию образовательной деятельности:</w:t>
      </w:r>
    </w:p>
    <w:p w:rsidR="00AB50AF" w:rsidRPr="00AB50AF" w:rsidRDefault="00AB50AF" w:rsidP="00433F78">
      <w:pPr>
        <w:numPr>
          <w:ilvl w:val="0"/>
          <w:numId w:val="9"/>
        </w:num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lastRenderedPageBreak/>
        <w:t>учет взаимосвязанности процессов обучения, воспитания и развития в дошкольном возрасте;</w:t>
      </w:r>
    </w:p>
    <w:p w:rsidR="00AB50AF" w:rsidRPr="00AB50AF" w:rsidRDefault="00AB50AF" w:rsidP="00433F78">
      <w:pPr>
        <w:numPr>
          <w:ilvl w:val="0"/>
          <w:numId w:val="9"/>
        </w:num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соответствие планируемого педагогического процесса физиологическому росту и развитию детей;</w:t>
      </w:r>
    </w:p>
    <w:p w:rsidR="00AB50AF" w:rsidRPr="00AB50AF" w:rsidRDefault="00AB50AF" w:rsidP="00433F78">
      <w:pPr>
        <w:numPr>
          <w:ilvl w:val="0"/>
          <w:numId w:val="9"/>
        </w:num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учет индивидуальных особенностей детей и уровня их развития;</w:t>
      </w:r>
    </w:p>
    <w:p w:rsidR="00AB50AF" w:rsidRPr="00AB50AF" w:rsidRDefault="00AB50AF" w:rsidP="00433F78">
      <w:pPr>
        <w:numPr>
          <w:ilvl w:val="0"/>
          <w:numId w:val="9"/>
        </w:num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 xml:space="preserve">соблюдение оптимальной учебной нагрузки на детей; </w:t>
      </w:r>
    </w:p>
    <w:p w:rsidR="00AB50AF" w:rsidRPr="00AB50AF" w:rsidRDefault="00AB50AF" w:rsidP="00433F78">
      <w:pPr>
        <w:numPr>
          <w:ilvl w:val="0"/>
          <w:numId w:val="9"/>
        </w:num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учет медико-гигиенических требований к последовательности, длительности педагогических мероприятий, к проведению различных режимных моментов;</w:t>
      </w:r>
    </w:p>
    <w:p w:rsidR="00AB50AF" w:rsidRPr="00AB50AF" w:rsidRDefault="00AB50AF" w:rsidP="00433F78">
      <w:pPr>
        <w:numPr>
          <w:ilvl w:val="0"/>
          <w:numId w:val="9"/>
        </w:num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разумное чередование организованной и самостоятельной деятельности детей;</w:t>
      </w:r>
    </w:p>
    <w:p w:rsidR="00AB50AF" w:rsidRPr="00AB50AF" w:rsidRDefault="00AB50AF" w:rsidP="00433F78">
      <w:pPr>
        <w:numPr>
          <w:ilvl w:val="0"/>
          <w:numId w:val="9"/>
        </w:num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учет изменения работоспособности детей в течение недели и требования к сочетаемости различных видов детской деятельности.</w:t>
      </w:r>
    </w:p>
    <w:p w:rsidR="00AB50AF" w:rsidRPr="00AB50AF" w:rsidRDefault="00AB50AF" w:rsidP="00433F78">
      <w:pPr>
        <w:numPr>
          <w:ilvl w:val="0"/>
          <w:numId w:val="9"/>
        </w:num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обеспечение регулярности, последовательности и повторяемости воспитательных воздействий;</w:t>
      </w:r>
    </w:p>
    <w:p w:rsidR="00AB50AF" w:rsidRPr="00AB50AF" w:rsidRDefault="00AB50AF" w:rsidP="00433F78">
      <w:pPr>
        <w:numPr>
          <w:ilvl w:val="0"/>
          <w:numId w:val="9"/>
        </w:num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учет региональных особенностей осуществления педагогической деятельности, климатических условий и пр.</w:t>
      </w:r>
    </w:p>
    <w:p w:rsidR="00AB50AF" w:rsidRPr="00AB50AF" w:rsidRDefault="00AB50AF" w:rsidP="00433F78">
      <w:p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Планирование также построено в соответствии с принципом интеграции образовательных областей. Потребность в интегративном подходе обусловлена психофизиологическими особенностями детей дошкольного возраста, в соответствии с которыми раздробленность содержания различных образовательных областей, ориентация на формирование у детей узкоспециализированных представлений и навыков существенно снижают эффективность решения ключевых задач дошкольного образования. Интеграция при этом осуществляется на нескольких уровнях:</w:t>
      </w:r>
    </w:p>
    <w:p w:rsidR="00AB50AF" w:rsidRPr="00AB50AF" w:rsidRDefault="00AB50AF" w:rsidP="00433F78">
      <w:pPr>
        <w:numPr>
          <w:ilvl w:val="0"/>
          <w:numId w:val="8"/>
        </w:num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общих целей и задач дошкольного образования;</w:t>
      </w:r>
    </w:p>
    <w:p w:rsidR="00AB50AF" w:rsidRPr="00AB50AF" w:rsidRDefault="00AB50AF" w:rsidP="00433F78">
      <w:pPr>
        <w:numPr>
          <w:ilvl w:val="0"/>
          <w:numId w:val="8"/>
        </w:num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общих дидактических принципов, обеспечивающих создание единой образовательной среды;</w:t>
      </w:r>
    </w:p>
    <w:p w:rsidR="00AB50AF" w:rsidRPr="00AB50AF" w:rsidRDefault="00AB50AF" w:rsidP="00433F78">
      <w:pPr>
        <w:numPr>
          <w:ilvl w:val="0"/>
          <w:numId w:val="8"/>
        </w:num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общей технологии организации образовательного процесса;</w:t>
      </w:r>
    </w:p>
    <w:p w:rsidR="00AB50AF" w:rsidRPr="00AB50AF" w:rsidRDefault="00AB50AF" w:rsidP="00433F78">
      <w:pPr>
        <w:numPr>
          <w:ilvl w:val="0"/>
          <w:numId w:val="8"/>
        </w:num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взаимосвязи содержания разных образовательных областей;</w:t>
      </w:r>
    </w:p>
    <w:p w:rsidR="00AB50AF" w:rsidRPr="00AB50AF" w:rsidRDefault="00AB50AF" w:rsidP="00433F78">
      <w:pPr>
        <w:numPr>
          <w:ilvl w:val="0"/>
          <w:numId w:val="8"/>
        </w:num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единого тематического контекста;</w:t>
      </w:r>
    </w:p>
    <w:p w:rsidR="00AB50AF" w:rsidRPr="00AB50AF" w:rsidRDefault="00AB50AF" w:rsidP="00433F78">
      <w:pPr>
        <w:numPr>
          <w:ilvl w:val="0"/>
          <w:numId w:val="8"/>
        </w:num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вариативных форм совместной деятельности с детьми;</w:t>
      </w:r>
    </w:p>
    <w:p w:rsidR="00AB50AF" w:rsidRPr="00AB50AF" w:rsidRDefault="00AB50AF" w:rsidP="00433F78">
      <w:pPr>
        <w:numPr>
          <w:ilvl w:val="0"/>
          <w:numId w:val="8"/>
        </w:num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позитивного взаимодействия с семьями воспитанников.</w:t>
      </w:r>
    </w:p>
    <w:p w:rsidR="00AB50AF" w:rsidRPr="00AB50AF" w:rsidRDefault="00AB50AF" w:rsidP="00433F78">
      <w:p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 xml:space="preserve">К плану работы воспитателя предъявляются особые </w:t>
      </w:r>
      <w:r w:rsidRPr="00AB50AF">
        <w:rPr>
          <w:rFonts w:ascii="Times New Roman" w:eastAsia="Times New Roman" w:hAnsi="Times New Roman" w:cs="Calibri"/>
          <w:b/>
          <w:i/>
          <w:sz w:val="24"/>
          <w:lang w:val="ru-RU" w:bidi="ar-SA"/>
        </w:rPr>
        <w:t>требования</w:t>
      </w:r>
      <w:r w:rsidRPr="00AB50AF">
        <w:rPr>
          <w:rFonts w:ascii="Times New Roman" w:eastAsia="Times New Roman" w:hAnsi="Times New Roman" w:cs="Calibri"/>
          <w:sz w:val="24"/>
          <w:lang w:val="ru-RU" w:bidi="ar-SA"/>
        </w:rPr>
        <w:t>. Он должен:</w:t>
      </w:r>
    </w:p>
    <w:p w:rsidR="00AB50AF" w:rsidRPr="00AB50AF" w:rsidRDefault="00AB50AF" w:rsidP="00433F78">
      <w:pPr>
        <w:numPr>
          <w:ilvl w:val="0"/>
          <w:numId w:val="7"/>
        </w:num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lastRenderedPageBreak/>
        <w:t>соответствовать государственным образовательным стандартам и требованиям, санитарным правилам и нормативам, содержанию Программы;</w:t>
      </w:r>
    </w:p>
    <w:p w:rsidR="00AB50AF" w:rsidRPr="00AB50AF" w:rsidRDefault="00AB50AF" w:rsidP="00433F78">
      <w:pPr>
        <w:numPr>
          <w:ilvl w:val="0"/>
          <w:numId w:val="7"/>
        </w:num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содержать региональный компонент в части основной образовательной программы дошкольной организации (далее — ОП ДО), формируемой участниками образовательных отношений; отражать специфику деятельности детского сада;</w:t>
      </w:r>
    </w:p>
    <w:p w:rsidR="00AB50AF" w:rsidRPr="00AB50AF" w:rsidRDefault="00AB50AF" w:rsidP="00433F78">
      <w:pPr>
        <w:numPr>
          <w:ilvl w:val="0"/>
          <w:numId w:val="7"/>
        </w:num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учитывать возрастные и индивидуальные особенности детей, зону их ближайшего развития;</w:t>
      </w:r>
    </w:p>
    <w:p w:rsidR="00AB50AF" w:rsidRPr="00AB50AF" w:rsidRDefault="00AB50AF" w:rsidP="00433F78">
      <w:pPr>
        <w:numPr>
          <w:ilvl w:val="0"/>
          <w:numId w:val="7"/>
        </w:num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быть лаконичным, информационно содержательным, реальным;</w:t>
      </w:r>
    </w:p>
    <w:p w:rsidR="00AB50AF" w:rsidRPr="00AB50AF" w:rsidRDefault="00AB50AF" w:rsidP="00433F78">
      <w:pPr>
        <w:numPr>
          <w:ilvl w:val="0"/>
          <w:numId w:val="7"/>
        </w:num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корректироваться адекватно меняющейся образовательной ситуации.</w:t>
      </w:r>
    </w:p>
    <w:p w:rsidR="00AB50AF" w:rsidRPr="00AB50AF" w:rsidRDefault="00AB50AF" w:rsidP="00433F78">
      <w:p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 xml:space="preserve">От того, насколько продумано, грамотно осуществлено планирование, зависит эффективность образовательной работы в целом. При этом план работы воспитателя может быть </w:t>
      </w:r>
      <w:r w:rsidRPr="00AB50AF">
        <w:rPr>
          <w:rFonts w:ascii="Times New Roman" w:eastAsia="Times New Roman" w:hAnsi="Times New Roman" w:cs="Calibri"/>
          <w:b/>
          <w:i/>
          <w:sz w:val="24"/>
          <w:lang w:val="ru-RU" w:bidi="ar-SA"/>
        </w:rPr>
        <w:t>перспективным</w:t>
      </w:r>
      <w:r w:rsidRPr="00AB50AF">
        <w:rPr>
          <w:rFonts w:ascii="Times New Roman" w:eastAsia="Times New Roman" w:hAnsi="Times New Roman" w:cs="Calibri"/>
          <w:sz w:val="24"/>
          <w:lang w:val="ru-RU" w:bidi="ar-SA"/>
        </w:rPr>
        <w:t xml:space="preserve"> (составляется на длительный период — год, квартал, месяц) и </w:t>
      </w:r>
      <w:r w:rsidRPr="00AB50AF">
        <w:rPr>
          <w:rFonts w:ascii="Times New Roman" w:eastAsia="Times New Roman" w:hAnsi="Times New Roman" w:cs="Calibri"/>
          <w:b/>
          <w:i/>
          <w:sz w:val="24"/>
          <w:lang w:val="ru-RU" w:bidi="ar-SA"/>
        </w:rPr>
        <w:t>календарным</w:t>
      </w:r>
      <w:r w:rsidRPr="00AB50AF">
        <w:rPr>
          <w:rFonts w:ascii="Times New Roman" w:eastAsia="Times New Roman" w:hAnsi="Times New Roman" w:cs="Calibri"/>
          <w:sz w:val="24"/>
          <w:lang w:val="ru-RU" w:bidi="ar-SA"/>
        </w:rPr>
        <w:t xml:space="preserve"> (на неделю, каждый день).</w:t>
      </w:r>
    </w:p>
    <w:p w:rsidR="00AB50AF" w:rsidRPr="00AB50AF" w:rsidRDefault="00AB50AF" w:rsidP="00433F78">
      <w:p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b/>
          <w:i/>
          <w:sz w:val="24"/>
          <w:lang w:val="ru-RU" w:bidi="ar-SA"/>
        </w:rPr>
        <w:t>Перспективный план</w:t>
      </w:r>
      <w:r w:rsidRPr="00AB50AF">
        <w:rPr>
          <w:rFonts w:ascii="Times New Roman" w:eastAsia="Times New Roman" w:hAnsi="Times New Roman" w:cs="Calibri"/>
          <w:sz w:val="24"/>
          <w:lang w:val="ru-RU" w:bidi="ar-SA"/>
        </w:rPr>
        <w:t xml:space="preserve"> работы позволяет педагогу обеспечить целостность образовательного процесса в соответствии с направлениями развития и образования детей (образовательными областями), спроектировать развитие собственной профессиональной компетентности и составляется воспитателем на один-три месяца. Точные сроки могут определяться требованиями администрации детского сада, самостоятельным выбором педагога. </w:t>
      </w:r>
    </w:p>
    <w:p w:rsidR="00AB50AF" w:rsidRPr="00AB50AF" w:rsidRDefault="00AB50AF" w:rsidP="00433F78">
      <w:p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b/>
          <w:i/>
          <w:sz w:val="24"/>
          <w:lang w:val="ru-RU" w:bidi="ar-SA"/>
        </w:rPr>
        <w:t>Календарный план</w:t>
      </w:r>
      <w:r w:rsidRPr="00AB50AF">
        <w:rPr>
          <w:rFonts w:ascii="Times New Roman" w:eastAsia="Times New Roman" w:hAnsi="Times New Roman" w:cs="Calibri"/>
          <w:sz w:val="24"/>
          <w:lang w:val="ru-RU" w:bidi="ar-SA"/>
        </w:rPr>
        <w:t xml:space="preserve"> является основным документом в работе с детьми, предусматривающим планирование всех видов деятельности детей и соответствующих им форм работы на каждый день. Без этого документа воспитатель не имеет права приступать к работе. </w:t>
      </w:r>
    </w:p>
    <w:p w:rsidR="00AB50AF" w:rsidRPr="00AB50AF" w:rsidRDefault="00AB50AF" w:rsidP="00433F78">
      <w:p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 xml:space="preserve">Составление педагогом и перспективного, и календарного планов позволяет избежать многих недостатков при организации образовательного процесса, но перегружает воспитателей, так как в этом случае им приходится вести два плана. К тому же практика показывает, что воспитатели, работая в паре, поочередно составляют план на 1–2 недели. Соответственно, актуальной формой планирования является </w:t>
      </w:r>
      <w:r w:rsidRPr="00AB50AF">
        <w:rPr>
          <w:rFonts w:ascii="Times New Roman" w:eastAsia="Times New Roman" w:hAnsi="Times New Roman" w:cs="Calibri"/>
          <w:b/>
          <w:i/>
          <w:sz w:val="24"/>
          <w:lang w:val="ru-RU" w:bidi="ar-SA"/>
        </w:rPr>
        <w:t>перспективно-календарная:</w:t>
      </w:r>
      <w:r w:rsidRPr="00AB50AF">
        <w:rPr>
          <w:rFonts w:ascii="Times New Roman" w:eastAsia="Times New Roman" w:hAnsi="Times New Roman" w:cs="Calibri"/>
          <w:sz w:val="24"/>
          <w:lang w:val="ru-RU" w:bidi="ar-SA"/>
        </w:rPr>
        <w:t xml:space="preserve"> часть работы планируется на месяц, а конкретное содержание — на неделю и каждый день.</w:t>
      </w:r>
    </w:p>
    <w:p w:rsidR="00AB50AF" w:rsidRPr="00AB50AF" w:rsidRDefault="00AB50AF" w:rsidP="00433F78">
      <w:p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Перспективно-календарное планирование на основе интегрированного подхода предусматривает:</w:t>
      </w:r>
    </w:p>
    <w:p w:rsidR="00AB50AF" w:rsidRPr="00AB50AF" w:rsidRDefault="00AB50AF" w:rsidP="00433F78">
      <w:pPr>
        <w:numPr>
          <w:ilvl w:val="0"/>
          <w:numId w:val="10"/>
        </w:num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реализацию принципов последовательности и систематичности в решении образовательных задач;</w:t>
      </w:r>
    </w:p>
    <w:p w:rsidR="00AB50AF" w:rsidRPr="00AB50AF" w:rsidRDefault="00AB50AF" w:rsidP="00433F78">
      <w:pPr>
        <w:numPr>
          <w:ilvl w:val="0"/>
          <w:numId w:val="10"/>
        </w:num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lastRenderedPageBreak/>
        <w:t>взаимосвязь направлений развития и образования дошкольников, представленных в пяти образовательных областях, а также видов детской деятельности в режиме дня, недели, месяца;</w:t>
      </w:r>
    </w:p>
    <w:p w:rsidR="00AB50AF" w:rsidRPr="00AB50AF" w:rsidRDefault="00AB50AF" w:rsidP="00433F78">
      <w:pPr>
        <w:numPr>
          <w:ilvl w:val="0"/>
          <w:numId w:val="10"/>
        </w:num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преемственность задач по всем образовательным областям определенной возрастной группы;</w:t>
      </w:r>
    </w:p>
    <w:p w:rsidR="00AB50AF" w:rsidRPr="00AB50AF" w:rsidRDefault="00AB50AF" w:rsidP="00433F78">
      <w:pPr>
        <w:numPr>
          <w:ilvl w:val="0"/>
          <w:numId w:val="10"/>
        </w:num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учет профессиональных интересов педагогов, предоставление им возможности творческой реализации на основе системного подхода.</w:t>
      </w:r>
    </w:p>
    <w:p w:rsidR="00AB50AF" w:rsidRPr="00AB50AF" w:rsidRDefault="00AB50AF" w:rsidP="00433F78">
      <w:pPr>
        <w:keepNext/>
        <w:keepLines/>
        <w:spacing w:before="200" w:line="360" w:lineRule="auto"/>
        <w:ind w:firstLine="709"/>
        <w:jc w:val="both"/>
        <w:outlineLvl w:val="1"/>
        <w:rPr>
          <w:rFonts w:ascii="Cambria" w:eastAsia="Times New Roman" w:hAnsi="Cambria" w:cs="Times New Roman"/>
          <w:b/>
          <w:bCs/>
          <w:sz w:val="28"/>
          <w:szCs w:val="26"/>
          <w:lang w:bidi="ar-SA"/>
        </w:rPr>
      </w:pPr>
      <w:r w:rsidRPr="00AB50AF">
        <w:rPr>
          <w:rFonts w:ascii="Cambria" w:eastAsia="Times New Roman" w:hAnsi="Cambria" w:cs="Times New Roman"/>
          <w:b/>
          <w:bCs/>
          <w:sz w:val="28"/>
          <w:szCs w:val="26"/>
          <w:lang w:bidi="ar-SA"/>
        </w:rPr>
        <w:t>Перспективное планирование образовательной деятельности</w:t>
      </w:r>
    </w:p>
    <w:p w:rsidR="00AB50AF" w:rsidRPr="00AB50AF" w:rsidRDefault="00AB50AF" w:rsidP="00433F78">
      <w:p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В перспективной части (на месяц) воспитатель в первую очередь отражает следующие направления педагогической деятельности (</w:t>
      </w:r>
      <w:r w:rsidRPr="00AB50AF">
        <w:rPr>
          <w:rFonts w:ascii="Times New Roman" w:eastAsia="Times New Roman" w:hAnsi="Times New Roman" w:cs="Calibri"/>
          <w:i/>
          <w:sz w:val="24"/>
          <w:lang w:val="ru-RU" w:bidi="ar-SA"/>
        </w:rPr>
        <w:t>таблица 1</w:t>
      </w:r>
      <w:r w:rsidRPr="00AB50AF">
        <w:rPr>
          <w:rFonts w:ascii="Times New Roman" w:eastAsia="Times New Roman" w:hAnsi="Times New Roman" w:cs="Calibri"/>
          <w:sz w:val="24"/>
          <w:lang w:val="ru-RU" w:bidi="ar-SA"/>
        </w:rPr>
        <w:t>).</w:t>
      </w:r>
    </w:p>
    <w:p w:rsidR="00AB50AF" w:rsidRPr="00AB50AF" w:rsidRDefault="00AB50AF" w:rsidP="00AB50AF">
      <w:pPr>
        <w:spacing w:line="360" w:lineRule="auto"/>
        <w:rPr>
          <w:rFonts w:ascii="Times New Roman" w:eastAsia="Times New Roman" w:hAnsi="Times New Roman" w:cs="Calibri"/>
          <w:sz w:val="24"/>
          <w:lang w:val="ru-RU" w:bidi="ar-SA"/>
        </w:rPr>
      </w:pPr>
    </w:p>
    <w:p w:rsidR="00AB50AF" w:rsidRPr="00AB50AF" w:rsidRDefault="00AB50AF" w:rsidP="00AB50AF">
      <w:pPr>
        <w:spacing w:line="360" w:lineRule="auto"/>
        <w:rPr>
          <w:rFonts w:ascii="Times New Roman" w:eastAsia="Times New Roman" w:hAnsi="Times New Roman" w:cs="Calibri"/>
          <w:b/>
          <w:i/>
          <w:sz w:val="24"/>
          <w:lang w:val="ru-RU" w:bidi="ar-SA"/>
        </w:rPr>
      </w:pPr>
      <w:r w:rsidRPr="00AB50AF">
        <w:rPr>
          <w:rFonts w:ascii="Times New Roman" w:eastAsia="Times New Roman" w:hAnsi="Times New Roman" w:cs="Calibri"/>
          <w:b/>
          <w:i/>
          <w:sz w:val="24"/>
          <w:lang w:val="ru-RU" w:bidi="ar-SA"/>
        </w:rPr>
        <w:t>Таблица 1</w:t>
      </w:r>
    </w:p>
    <w:p w:rsidR="00AB50AF" w:rsidRPr="00AB50AF" w:rsidRDefault="00AB50AF" w:rsidP="00AB50AF">
      <w:pPr>
        <w:spacing w:line="360" w:lineRule="auto"/>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Планирование образовательной деятельности на месяц</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02"/>
        <w:gridCol w:w="6769"/>
      </w:tblGrid>
      <w:tr w:rsidR="00AB50AF" w:rsidRPr="00AB50AF" w:rsidTr="00F752FF">
        <w:tc>
          <w:tcPr>
            <w:tcW w:w="2802" w:type="dxa"/>
            <w:vAlign w:val="center"/>
          </w:tcPr>
          <w:p w:rsidR="00AB50AF" w:rsidRPr="00AB50AF" w:rsidRDefault="00AB50AF" w:rsidP="00433F78">
            <w:pPr>
              <w:spacing w:line="360" w:lineRule="auto"/>
              <w:jc w:val="center"/>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Направления педагогической деятельности</w:t>
            </w:r>
          </w:p>
        </w:tc>
        <w:tc>
          <w:tcPr>
            <w:tcW w:w="6769" w:type="dxa"/>
            <w:vAlign w:val="center"/>
          </w:tcPr>
          <w:p w:rsidR="00AB50AF" w:rsidRPr="00AB50AF" w:rsidRDefault="00AB50AF" w:rsidP="00433F78">
            <w:pPr>
              <w:spacing w:line="360" w:lineRule="auto"/>
              <w:jc w:val="center"/>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Рекомендации</w:t>
            </w:r>
          </w:p>
        </w:tc>
      </w:tr>
      <w:tr w:rsidR="00AB50AF" w:rsidRPr="00AB50AF" w:rsidTr="00F752FF">
        <w:tc>
          <w:tcPr>
            <w:tcW w:w="2802" w:type="dxa"/>
            <w:vAlign w:val="center"/>
          </w:tcPr>
          <w:p w:rsidR="00AB50AF" w:rsidRPr="00AB50AF" w:rsidRDefault="00AB50AF" w:rsidP="00433F78">
            <w:pPr>
              <w:spacing w:line="360" w:lineRule="auto"/>
              <w:jc w:val="center"/>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1</w:t>
            </w:r>
          </w:p>
        </w:tc>
        <w:tc>
          <w:tcPr>
            <w:tcW w:w="6769" w:type="dxa"/>
            <w:vAlign w:val="center"/>
          </w:tcPr>
          <w:p w:rsidR="00AB50AF" w:rsidRPr="00AB50AF" w:rsidRDefault="00AB50AF" w:rsidP="00433F78">
            <w:pPr>
              <w:spacing w:line="360" w:lineRule="auto"/>
              <w:jc w:val="center"/>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2</w:t>
            </w:r>
          </w:p>
        </w:tc>
      </w:tr>
      <w:tr w:rsidR="00AB50AF" w:rsidRPr="00AB50AF" w:rsidTr="00F752FF">
        <w:tc>
          <w:tcPr>
            <w:tcW w:w="2802"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Взаимодействие с семьями воспитанников</w:t>
            </w:r>
          </w:p>
        </w:tc>
        <w:tc>
          <w:tcPr>
            <w:tcW w:w="6769" w:type="dxa"/>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Планируются формы взаимодействия, требующие от воспитателя специальной подготовки к их организации и проведению</w:t>
            </w:r>
          </w:p>
        </w:tc>
      </w:tr>
      <w:tr w:rsidR="00AB50AF" w:rsidRPr="00AB50AF" w:rsidTr="00F752FF">
        <w:tc>
          <w:tcPr>
            <w:tcW w:w="2802"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Интеграция деятельности специалистов детского сада</w:t>
            </w:r>
          </w:p>
        </w:tc>
        <w:tc>
          <w:tcPr>
            <w:tcW w:w="6769" w:type="dxa"/>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Планируется при условии наличия в дошкольной организации специалистов: музыкального руководителя, инструктора по физической культуре, социального педагога, педагога-психолога, педагога дополнительного образования и др.; в разделе планируются совместные мероприятия, определяется их цель, назначаются ответственные за подготовку и проведение</w:t>
            </w:r>
          </w:p>
        </w:tc>
      </w:tr>
      <w:tr w:rsidR="00AB50AF" w:rsidRPr="00AB50AF" w:rsidTr="00F752FF">
        <w:tc>
          <w:tcPr>
            <w:tcW w:w="2802"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Организация развивающей предметно-пространственной среды</w:t>
            </w:r>
          </w:p>
        </w:tc>
        <w:tc>
          <w:tcPr>
            <w:tcW w:w="6769" w:type="dxa"/>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Планируется с учетом тематической направленности педагогических мероприятий, времени года, специфики группы, запросов, возрастных потребностей, индивидуальных интересов детей, зоны их ближайшего развития</w:t>
            </w:r>
          </w:p>
        </w:tc>
      </w:tr>
      <w:tr w:rsidR="00AB50AF" w:rsidRPr="00AB50AF" w:rsidTr="00F752FF">
        <w:tc>
          <w:tcPr>
            <w:tcW w:w="2802"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 xml:space="preserve">Периодически повторяющиеся в течение определенного </w:t>
            </w:r>
            <w:r w:rsidRPr="00AB50AF">
              <w:rPr>
                <w:rFonts w:ascii="Times New Roman" w:eastAsia="Times New Roman" w:hAnsi="Times New Roman" w:cs="Calibri"/>
                <w:sz w:val="24"/>
                <w:lang w:val="ru-RU" w:bidi="ar-SA"/>
              </w:rPr>
              <w:lastRenderedPageBreak/>
              <w:t>отрезка времени мероприятия</w:t>
            </w:r>
          </w:p>
        </w:tc>
        <w:tc>
          <w:tcPr>
            <w:tcW w:w="6769" w:type="dxa"/>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lastRenderedPageBreak/>
              <w:t xml:space="preserve">Планируются, например, утренняя гимнастика и гимнастика пробуждения, тематические проекты, оздоровительные и закаливающие мероприятия, культурные и досуговые </w:t>
            </w:r>
            <w:r w:rsidRPr="00AB50AF">
              <w:rPr>
                <w:rFonts w:ascii="Times New Roman" w:eastAsia="Times New Roman" w:hAnsi="Times New Roman" w:cs="Calibri"/>
                <w:sz w:val="24"/>
                <w:lang w:val="ru-RU" w:bidi="ar-SA"/>
              </w:rPr>
              <w:lastRenderedPageBreak/>
              <w:t>мероприятия и пр.</w:t>
            </w:r>
          </w:p>
        </w:tc>
      </w:tr>
      <w:tr w:rsidR="00AB50AF" w:rsidRPr="00AB50AF" w:rsidTr="00F752FF">
        <w:tc>
          <w:tcPr>
            <w:tcW w:w="2802"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lastRenderedPageBreak/>
              <w:t>Мероприятия мониторинга</w:t>
            </w:r>
          </w:p>
        </w:tc>
        <w:tc>
          <w:tcPr>
            <w:tcW w:w="6769" w:type="dxa"/>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Планируются в сроки, определенные для мониторинга достижений детьми целевых ориентиров на этапе завершения дошкольного образования, промежуточных результатов освоения Программы, или по планам дополнительных специалистов, например медицинской сестры, учителя-логопеда, педагога-психолога и пр.</w:t>
            </w:r>
          </w:p>
        </w:tc>
      </w:tr>
    </w:tbl>
    <w:p w:rsidR="00AB50AF" w:rsidRPr="00AB50AF" w:rsidRDefault="00AB50AF" w:rsidP="00AB50AF">
      <w:pPr>
        <w:spacing w:line="360" w:lineRule="auto"/>
        <w:rPr>
          <w:rFonts w:ascii="Times New Roman" w:eastAsia="Times New Roman" w:hAnsi="Times New Roman" w:cs="Calibri"/>
          <w:sz w:val="24"/>
          <w:highlight w:val="yellow"/>
          <w:lang w:val="ru-RU" w:bidi="ar-SA"/>
        </w:rPr>
      </w:pPr>
    </w:p>
    <w:p w:rsidR="00AB50AF" w:rsidRPr="00AB50AF" w:rsidRDefault="00AB50AF" w:rsidP="00433F78">
      <w:p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 xml:space="preserve">В каждом детском саду уже существуют сложившиеся традиции перспективного планирования, их стоит учесть в данной части плана. Именно поэтому направления педагогической деятельности (графа 1 </w:t>
      </w:r>
      <w:r w:rsidRPr="00AB50AF">
        <w:rPr>
          <w:rFonts w:ascii="Times New Roman" w:eastAsia="Times New Roman" w:hAnsi="Times New Roman" w:cs="Calibri"/>
          <w:i/>
          <w:sz w:val="24"/>
          <w:lang w:val="ru-RU" w:bidi="ar-SA"/>
        </w:rPr>
        <w:t>таблицы 1</w:t>
      </w:r>
      <w:r w:rsidRPr="00AB50AF">
        <w:rPr>
          <w:rFonts w:ascii="Times New Roman" w:eastAsia="Times New Roman" w:hAnsi="Times New Roman" w:cs="Calibri"/>
          <w:sz w:val="24"/>
          <w:lang w:val="ru-RU" w:bidi="ar-SA"/>
        </w:rPr>
        <w:t>) могут изменяться и дополняться по решению педагогического коллектива. Так, например, для подготовительной к школе группы в отдельном разделе могут планироваться мероприятия по построению преемственности уровней дошкольного и начального общего образования; раздел «Мероприятия мониторинга» может не выделяться каждый месяц, если того не требует ОП ДО. По каждому направлению педагогической деятельности указываются краткое содержание мероприятия (тема), форма и сроки его проведения (</w:t>
      </w:r>
      <w:r w:rsidRPr="00AB50AF">
        <w:rPr>
          <w:rFonts w:ascii="Times New Roman" w:eastAsia="Times New Roman" w:hAnsi="Times New Roman" w:cs="Calibri"/>
          <w:i/>
          <w:sz w:val="24"/>
          <w:lang w:val="ru-RU" w:bidi="ar-SA"/>
        </w:rPr>
        <w:t>таблица 2</w:t>
      </w:r>
      <w:r w:rsidRPr="00AB50AF">
        <w:rPr>
          <w:rFonts w:ascii="Times New Roman" w:eastAsia="Times New Roman" w:hAnsi="Times New Roman" w:cs="Calibri"/>
          <w:sz w:val="24"/>
          <w:lang w:val="ru-RU" w:bidi="ar-SA"/>
        </w:rPr>
        <w:t>).</w:t>
      </w:r>
    </w:p>
    <w:p w:rsidR="00AB50AF" w:rsidRPr="00AB50AF" w:rsidRDefault="00AB50AF" w:rsidP="00AB50AF">
      <w:pPr>
        <w:spacing w:line="360" w:lineRule="auto"/>
        <w:rPr>
          <w:rFonts w:ascii="Times New Roman" w:eastAsia="Times New Roman" w:hAnsi="Times New Roman" w:cs="Calibri"/>
          <w:sz w:val="24"/>
          <w:highlight w:val="yellow"/>
          <w:lang w:val="ru-RU" w:bidi="ar-SA"/>
        </w:rPr>
      </w:pPr>
    </w:p>
    <w:p w:rsidR="00AB50AF" w:rsidRPr="00AB50AF" w:rsidRDefault="00AB50AF" w:rsidP="00AB50AF">
      <w:pPr>
        <w:spacing w:line="360" w:lineRule="auto"/>
        <w:rPr>
          <w:rFonts w:ascii="Times New Roman" w:eastAsia="Times New Roman" w:hAnsi="Times New Roman" w:cs="Calibri"/>
          <w:b/>
          <w:i/>
          <w:sz w:val="24"/>
          <w:lang w:val="ru-RU" w:bidi="ar-SA"/>
        </w:rPr>
      </w:pPr>
      <w:r w:rsidRPr="00AB50AF">
        <w:rPr>
          <w:rFonts w:ascii="Times New Roman" w:eastAsia="Times New Roman" w:hAnsi="Times New Roman" w:cs="Calibri"/>
          <w:b/>
          <w:i/>
          <w:sz w:val="24"/>
          <w:lang w:val="ru-RU" w:bidi="ar-SA"/>
        </w:rPr>
        <w:t>Таблица 2</w:t>
      </w:r>
    </w:p>
    <w:p w:rsidR="00AB50AF" w:rsidRPr="00AB50AF" w:rsidRDefault="00AB50AF" w:rsidP="00AB50AF">
      <w:pPr>
        <w:spacing w:line="360" w:lineRule="auto"/>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Структура перспективной части плана воспитателя.</w:t>
      </w:r>
    </w:p>
    <w:p w:rsidR="00AB50AF" w:rsidRPr="00AB50AF" w:rsidRDefault="00AB50AF" w:rsidP="00AB50AF">
      <w:pPr>
        <w:spacing w:line="360" w:lineRule="auto"/>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Старшая группа</w:t>
      </w:r>
    </w:p>
    <w:tbl>
      <w:tblPr>
        <w:tblW w:w="949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536"/>
        <w:gridCol w:w="3828"/>
        <w:gridCol w:w="1134"/>
      </w:tblGrid>
      <w:tr w:rsidR="00AB50AF" w:rsidRPr="00AB50AF" w:rsidTr="00F752FF">
        <w:tc>
          <w:tcPr>
            <w:tcW w:w="9498" w:type="dxa"/>
            <w:gridSpan w:val="3"/>
            <w:vAlign w:val="center"/>
          </w:tcPr>
          <w:p w:rsidR="00AB50AF" w:rsidRPr="00AB50AF" w:rsidRDefault="00AB50AF" w:rsidP="00AB50AF">
            <w:pPr>
              <w:spacing w:line="360" w:lineRule="auto"/>
              <w:jc w:val="center"/>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Перспективная часть «Планирование на месяц»</w:t>
            </w:r>
          </w:p>
        </w:tc>
      </w:tr>
      <w:tr w:rsidR="00AB50AF" w:rsidRPr="00AB50AF" w:rsidTr="00F752FF">
        <w:tc>
          <w:tcPr>
            <w:tcW w:w="4536" w:type="dxa"/>
            <w:vAlign w:val="center"/>
          </w:tcPr>
          <w:p w:rsidR="00AB50AF" w:rsidRPr="00AB50AF" w:rsidRDefault="00AB50AF" w:rsidP="00AB50AF">
            <w:pPr>
              <w:spacing w:line="360" w:lineRule="auto"/>
              <w:jc w:val="center"/>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Направления педагогической деятельности</w:t>
            </w:r>
          </w:p>
        </w:tc>
        <w:tc>
          <w:tcPr>
            <w:tcW w:w="3828" w:type="dxa"/>
            <w:vAlign w:val="center"/>
          </w:tcPr>
          <w:p w:rsidR="00AB50AF" w:rsidRPr="00AB50AF" w:rsidRDefault="00AB50AF" w:rsidP="00AB50AF">
            <w:pPr>
              <w:spacing w:line="360" w:lineRule="auto"/>
              <w:jc w:val="center"/>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Содержание работы, формы проведения</w:t>
            </w:r>
          </w:p>
        </w:tc>
        <w:tc>
          <w:tcPr>
            <w:tcW w:w="1134" w:type="dxa"/>
            <w:vAlign w:val="center"/>
          </w:tcPr>
          <w:p w:rsidR="00AB50AF" w:rsidRPr="00AB50AF" w:rsidRDefault="00AB50AF" w:rsidP="00AB50AF">
            <w:pPr>
              <w:spacing w:line="360" w:lineRule="auto"/>
              <w:jc w:val="center"/>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Сроки проведения</w:t>
            </w:r>
          </w:p>
        </w:tc>
      </w:tr>
      <w:tr w:rsidR="00AB50AF" w:rsidRPr="00AB50AF" w:rsidTr="00F752FF">
        <w:trPr>
          <w:trHeight w:val="250"/>
        </w:trPr>
        <w:tc>
          <w:tcPr>
            <w:tcW w:w="4536"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Взаимодействие с семьями воспитанников</w:t>
            </w:r>
          </w:p>
        </w:tc>
        <w:tc>
          <w:tcPr>
            <w:tcW w:w="3828"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p>
        </w:tc>
        <w:tc>
          <w:tcPr>
            <w:tcW w:w="1134"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p>
        </w:tc>
      </w:tr>
      <w:tr w:rsidR="00AB50AF" w:rsidRPr="00AB50AF" w:rsidTr="00F752FF">
        <w:trPr>
          <w:trHeight w:val="411"/>
        </w:trPr>
        <w:tc>
          <w:tcPr>
            <w:tcW w:w="4536"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Интеграция деятельности специалистов детского сада</w:t>
            </w:r>
          </w:p>
        </w:tc>
        <w:tc>
          <w:tcPr>
            <w:tcW w:w="3828"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p>
        </w:tc>
        <w:tc>
          <w:tcPr>
            <w:tcW w:w="1134"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p>
        </w:tc>
      </w:tr>
      <w:tr w:rsidR="00AB50AF" w:rsidRPr="00AB50AF" w:rsidTr="00F752FF">
        <w:trPr>
          <w:trHeight w:val="401"/>
        </w:trPr>
        <w:tc>
          <w:tcPr>
            <w:tcW w:w="4536"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Организация развивающей предметно-пространственной среды</w:t>
            </w:r>
          </w:p>
        </w:tc>
        <w:tc>
          <w:tcPr>
            <w:tcW w:w="3828"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p>
        </w:tc>
        <w:tc>
          <w:tcPr>
            <w:tcW w:w="1134"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p>
        </w:tc>
      </w:tr>
      <w:tr w:rsidR="00AB50AF" w:rsidRPr="00AB50AF" w:rsidTr="00F752FF">
        <w:trPr>
          <w:trHeight w:val="562"/>
        </w:trPr>
        <w:tc>
          <w:tcPr>
            <w:tcW w:w="4536"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 xml:space="preserve">Периодически повторяющиеся в течение определенного отрезка времени </w:t>
            </w:r>
            <w:r w:rsidRPr="00AB50AF">
              <w:rPr>
                <w:rFonts w:ascii="Times New Roman" w:eastAsia="Times New Roman" w:hAnsi="Times New Roman" w:cs="Calibri"/>
                <w:sz w:val="24"/>
                <w:lang w:val="ru-RU" w:bidi="ar-SA"/>
              </w:rPr>
              <w:lastRenderedPageBreak/>
              <w:t>мероприятия</w:t>
            </w:r>
          </w:p>
        </w:tc>
        <w:tc>
          <w:tcPr>
            <w:tcW w:w="3828"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p>
        </w:tc>
        <w:tc>
          <w:tcPr>
            <w:tcW w:w="1134"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p>
        </w:tc>
      </w:tr>
      <w:tr w:rsidR="00AB50AF" w:rsidRPr="00AB50AF" w:rsidTr="00F752FF">
        <w:trPr>
          <w:trHeight w:val="135"/>
        </w:trPr>
        <w:tc>
          <w:tcPr>
            <w:tcW w:w="4536"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lastRenderedPageBreak/>
              <w:t>Мероприятия мониторинга</w:t>
            </w:r>
          </w:p>
        </w:tc>
        <w:tc>
          <w:tcPr>
            <w:tcW w:w="3828"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p>
        </w:tc>
        <w:tc>
          <w:tcPr>
            <w:tcW w:w="1134"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p>
        </w:tc>
      </w:tr>
      <w:tr w:rsidR="00AB50AF" w:rsidRPr="00AB50AF" w:rsidTr="00F752FF">
        <w:trPr>
          <w:trHeight w:val="135"/>
        </w:trPr>
        <w:tc>
          <w:tcPr>
            <w:tcW w:w="4536"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Другое</w:t>
            </w:r>
          </w:p>
        </w:tc>
        <w:tc>
          <w:tcPr>
            <w:tcW w:w="3828"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p>
        </w:tc>
        <w:tc>
          <w:tcPr>
            <w:tcW w:w="1134"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p>
        </w:tc>
      </w:tr>
    </w:tbl>
    <w:p w:rsidR="00AB50AF" w:rsidRPr="00AB50AF" w:rsidRDefault="00AB50AF" w:rsidP="00AB50AF">
      <w:pPr>
        <w:spacing w:line="360" w:lineRule="auto"/>
        <w:rPr>
          <w:rFonts w:ascii="Times New Roman" w:eastAsia="Times New Roman" w:hAnsi="Times New Roman" w:cs="Calibri"/>
          <w:sz w:val="24"/>
          <w:lang w:val="ru-RU" w:bidi="ar-SA"/>
        </w:rPr>
      </w:pPr>
    </w:p>
    <w:p w:rsidR="00AB50AF" w:rsidRPr="00AB50AF" w:rsidRDefault="00AB50AF" w:rsidP="00AB50AF">
      <w:pPr>
        <w:keepNext/>
        <w:keepLines/>
        <w:spacing w:before="200" w:line="360" w:lineRule="auto"/>
        <w:jc w:val="center"/>
        <w:outlineLvl w:val="1"/>
        <w:rPr>
          <w:rFonts w:ascii="Cambria" w:eastAsia="Times New Roman" w:hAnsi="Cambria" w:cs="Times New Roman"/>
          <w:b/>
          <w:bCs/>
          <w:sz w:val="28"/>
          <w:szCs w:val="26"/>
          <w:highlight w:val="yellow"/>
          <w:lang w:bidi="ar-SA"/>
        </w:rPr>
      </w:pPr>
      <w:r w:rsidRPr="00AB50AF">
        <w:rPr>
          <w:rFonts w:ascii="Cambria" w:eastAsia="Times New Roman" w:hAnsi="Cambria" w:cs="Times New Roman"/>
          <w:b/>
          <w:bCs/>
          <w:sz w:val="28"/>
          <w:szCs w:val="26"/>
          <w:lang w:bidi="ar-SA"/>
        </w:rPr>
        <w:t>Календарное планирование образовательной деятельности</w:t>
      </w:r>
    </w:p>
    <w:p w:rsidR="00AB50AF" w:rsidRPr="00AB50AF" w:rsidRDefault="00AB50AF" w:rsidP="00433F78">
      <w:p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В календарной части планируются основные педагогические мероприятия с детьми, позволяющие реализовать обязательную часть ОП ДО. Календарная часть состоит из двух модулей.</w:t>
      </w:r>
    </w:p>
    <w:p w:rsidR="00AB50AF" w:rsidRPr="00AB50AF" w:rsidRDefault="00AB50AF" w:rsidP="00433F78">
      <w:pPr>
        <w:spacing w:line="360" w:lineRule="auto"/>
        <w:ind w:firstLine="709"/>
        <w:jc w:val="both"/>
        <w:rPr>
          <w:rFonts w:ascii="Times New Roman" w:eastAsia="Times New Roman" w:hAnsi="Times New Roman" w:cs="Calibri"/>
          <w:sz w:val="24"/>
          <w:lang w:val="ru-RU" w:bidi="ar-SA"/>
        </w:rPr>
      </w:pPr>
    </w:p>
    <w:p w:rsidR="00AB50AF" w:rsidRPr="00AB50AF" w:rsidRDefault="00AB50AF" w:rsidP="00433F78">
      <w:pPr>
        <w:spacing w:line="360" w:lineRule="auto"/>
        <w:ind w:firstLine="709"/>
        <w:jc w:val="both"/>
        <w:rPr>
          <w:rFonts w:ascii="Times New Roman" w:eastAsia="Times New Roman" w:hAnsi="Times New Roman" w:cs="Calibri"/>
          <w:b/>
          <w:i/>
          <w:sz w:val="24"/>
          <w:lang w:val="ru-RU" w:bidi="ar-SA"/>
        </w:rPr>
      </w:pPr>
      <w:r w:rsidRPr="00AB50AF">
        <w:rPr>
          <w:rFonts w:ascii="Times New Roman" w:eastAsia="Times New Roman" w:hAnsi="Times New Roman" w:cs="Calibri"/>
          <w:b/>
          <w:i/>
          <w:sz w:val="24"/>
          <w:lang w:val="ru-RU" w:bidi="ar-SA"/>
        </w:rPr>
        <w:t>Модуль 1 «Непосредственно образовательная деятельность»</w:t>
      </w:r>
    </w:p>
    <w:p w:rsidR="00AB50AF" w:rsidRPr="00AB50AF" w:rsidRDefault="00AB50AF" w:rsidP="00433F78">
      <w:p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В данном модуле на неделю планируются педагогические мероприятия (учебные занятия, образовательные ситуации, другие формы организации детских видов деятельности) непосредственно образовательной деятельности (далее — НОД), организуемой воспитателем с детьми в соответствии с:</w:t>
      </w:r>
    </w:p>
    <w:p w:rsidR="00AB50AF" w:rsidRPr="00AB50AF" w:rsidRDefault="00AB50AF" w:rsidP="00433F78">
      <w:pPr>
        <w:numPr>
          <w:ilvl w:val="0"/>
          <w:numId w:val="6"/>
        </w:num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федеральным государственным образовательным стандартом дошкольного образования,</w:t>
      </w:r>
    </w:p>
    <w:p w:rsidR="00AB50AF" w:rsidRPr="00AB50AF" w:rsidRDefault="00AB50AF" w:rsidP="00433F78">
      <w:pPr>
        <w:numPr>
          <w:ilvl w:val="0"/>
          <w:numId w:val="6"/>
        </w:num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санитарными правилами и нормативами (в первую очередь требованиями СанПиН),</w:t>
      </w:r>
    </w:p>
    <w:p w:rsidR="00AB50AF" w:rsidRPr="00AB50AF" w:rsidRDefault="00AB50AF" w:rsidP="00433F78">
      <w:pPr>
        <w:numPr>
          <w:ilvl w:val="0"/>
          <w:numId w:val="6"/>
        </w:num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содержанием ОП ДО,</w:t>
      </w:r>
    </w:p>
    <w:p w:rsidR="00AB50AF" w:rsidRPr="00AB50AF" w:rsidRDefault="00AB50AF" w:rsidP="00433F78">
      <w:pPr>
        <w:numPr>
          <w:ilvl w:val="0"/>
          <w:numId w:val="6"/>
        </w:num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 xml:space="preserve">рабочими программами в конкретной возрастной группе. </w:t>
      </w:r>
    </w:p>
    <w:p w:rsidR="00AB50AF" w:rsidRPr="00AB50AF" w:rsidRDefault="00AB50AF" w:rsidP="00433F78">
      <w:p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В соответствии с принятыми нормативами (действующими СанПиН) продолжительность непрерывной НОД для детей 6–7 лет — не более 30 минут, максимально допустимый объем образовательной нагрузки в первой половине дня не должен превышать 1,5 часа в день (3 педагогических мероприятия).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30 минут в день (1 педагогическое мероприятие). В середине образовательной деятельности статического характера проводятся физкультурные минутки. Перерывы между периодами НОД (учебными занятиями и пр.) — не менее 10 минут. 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w:t>
      </w:r>
    </w:p>
    <w:p w:rsidR="00AB50AF" w:rsidRPr="00AB50AF" w:rsidRDefault="00AB50AF" w:rsidP="00433F78">
      <w:p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В соответствии с Программой максимальный объем недельной образовательной нагрузки составляет 16 учебных занятий (других форм педагогических мероприятий) (</w:t>
      </w:r>
      <w:r w:rsidRPr="00AB50AF">
        <w:rPr>
          <w:rFonts w:ascii="Times New Roman" w:eastAsia="Times New Roman" w:hAnsi="Times New Roman" w:cs="Calibri"/>
          <w:i/>
          <w:sz w:val="24"/>
          <w:lang w:val="ru-RU" w:bidi="ar-SA"/>
        </w:rPr>
        <w:t>таблица 3</w:t>
      </w:r>
      <w:r w:rsidRPr="00AB50AF">
        <w:rPr>
          <w:rFonts w:ascii="Times New Roman" w:eastAsia="Times New Roman" w:hAnsi="Times New Roman" w:cs="Calibri"/>
          <w:sz w:val="24"/>
          <w:lang w:val="ru-RU" w:bidi="ar-SA"/>
        </w:rPr>
        <w:t xml:space="preserve">). </w:t>
      </w:r>
    </w:p>
    <w:p w:rsidR="00AB50AF" w:rsidRPr="00AB50AF" w:rsidRDefault="00AB50AF" w:rsidP="00433F78">
      <w:pPr>
        <w:spacing w:line="360" w:lineRule="auto"/>
        <w:ind w:firstLine="709"/>
        <w:jc w:val="both"/>
        <w:rPr>
          <w:rFonts w:ascii="Times New Roman" w:eastAsia="Times New Roman" w:hAnsi="Times New Roman" w:cs="Calibri"/>
          <w:sz w:val="24"/>
          <w:lang w:val="ru-RU" w:bidi="ar-SA"/>
        </w:rPr>
      </w:pPr>
    </w:p>
    <w:p w:rsidR="00AB50AF" w:rsidRPr="00AB50AF" w:rsidRDefault="00AB50AF" w:rsidP="00AB50AF">
      <w:pPr>
        <w:spacing w:line="360" w:lineRule="auto"/>
        <w:rPr>
          <w:rFonts w:ascii="Times New Roman" w:eastAsia="Times New Roman" w:hAnsi="Times New Roman" w:cs="Calibri"/>
          <w:b/>
          <w:i/>
          <w:sz w:val="24"/>
          <w:lang w:val="ru-RU" w:bidi="ar-SA"/>
        </w:rPr>
      </w:pPr>
      <w:r w:rsidRPr="00AB50AF">
        <w:rPr>
          <w:rFonts w:ascii="Times New Roman" w:eastAsia="Times New Roman" w:hAnsi="Times New Roman" w:cs="Calibri"/>
          <w:b/>
          <w:i/>
          <w:sz w:val="24"/>
          <w:lang w:val="ru-RU" w:bidi="ar-SA"/>
        </w:rPr>
        <w:t>Таблица 3</w:t>
      </w:r>
    </w:p>
    <w:p w:rsidR="00AB50AF" w:rsidRPr="00AB50AF" w:rsidRDefault="00AB50AF" w:rsidP="00AB50AF">
      <w:pPr>
        <w:spacing w:line="360" w:lineRule="auto"/>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Примерное планирование НОД на неделю.</w:t>
      </w:r>
    </w:p>
    <w:p w:rsidR="00AB50AF" w:rsidRPr="00AB50AF" w:rsidRDefault="00AB50AF" w:rsidP="00AB50AF">
      <w:pPr>
        <w:spacing w:line="360" w:lineRule="auto"/>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Подготовительная к школе группа</w:t>
      </w:r>
    </w:p>
    <w:tbl>
      <w:tblPr>
        <w:tblW w:w="993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799"/>
        <w:gridCol w:w="1985"/>
        <w:gridCol w:w="2162"/>
        <w:gridCol w:w="567"/>
        <w:gridCol w:w="473"/>
      </w:tblGrid>
      <w:tr w:rsidR="00AB50AF" w:rsidRPr="00AB50AF" w:rsidTr="00F752FF">
        <w:trPr>
          <w:cantSplit/>
          <w:trHeight w:val="705"/>
        </w:trPr>
        <w:tc>
          <w:tcPr>
            <w:tcW w:w="1951" w:type="dxa"/>
            <w:vAlign w:val="center"/>
          </w:tcPr>
          <w:p w:rsidR="00AB50AF" w:rsidRPr="00AB50AF" w:rsidRDefault="00AB50AF" w:rsidP="00AB50AF">
            <w:pPr>
              <w:spacing w:line="360" w:lineRule="auto"/>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Направление развития и образования детей (образовательные области)</w:t>
            </w:r>
          </w:p>
        </w:tc>
        <w:tc>
          <w:tcPr>
            <w:tcW w:w="2799" w:type="dxa"/>
            <w:vAlign w:val="center"/>
          </w:tcPr>
          <w:p w:rsidR="00AB50AF" w:rsidRPr="00AB50AF" w:rsidRDefault="00AB50AF" w:rsidP="00AB50AF">
            <w:pPr>
              <w:spacing w:line="360" w:lineRule="auto"/>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Цель образовательной деятельности педагога</w:t>
            </w:r>
          </w:p>
        </w:tc>
        <w:tc>
          <w:tcPr>
            <w:tcW w:w="1985" w:type="dxa"/>
            <w:vAlign w:val="center"/>
          </w:tcPr>
          <w:p w:rsidR="00AB50AF" w:rsidRPr="00AB50AF" w:rsidRDefault="00AB50AF" w:rsidP="00AB50AF">
            <w:pPr>
              <w:spacing w:line="360" w:lineRule="auto"/>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Приоритетный вид детской деятельности</w:t>
            </w:r>
          </w:p>
        </w:tc>
        <w:tc>
          <w:tcPr>
            <w:tcW w:w="2162" w:type="dxa"/>
            <w:vAlign w:val="center"/>
          </w:tcPr>
          <w:p w:rsidR="00AB50AF" w:rsidRPr="00AB50AF" w:rsidRDefault="00AB50AF" w:rsidP="00AB50AF">
            <w:pPr>
              <w:spacing w:line="360" w:lineRule="auto"/>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Направленность НОД</w:t>
            </w:r>
          </w:p>
        </w:tc>
        <w:tc>
          <w:tcPr>
            <w:tcW w:w="1040" w:type="dxa"/>
            <w:gridSpan w:val="2"/>
            <w:vAlign w:val="center"/>
          </w:tcPr>
          <w:p w:rsidR="00AB50AF" w:rsidRPr="00AB50AF" w:rsidRDefault="00AB50AF" w:rsidP="00AB50AF">
            <w:pPr>
              <w:spacing w:line="360" w:lineRule="auto"/>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Кол-во НОД</w:t>
            </w:r>
          </w:p>
        </w:tc>
      </w:tr>
      <w:tr w:rsidR="00AB50AF" w:rsidRPr="00AB50AF" w:rsidTr="00F752FF">
        <w:trPr>
          <w:trHeight w:val="868"/>
        </w:trPr>
        <w:tc>
          <w:tcPr>
            <w:tcW w:w="1951" w:type="dxa"/>
            <w:vMerge w:val="restart"/>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Познавательное развитие</w:t>
            </w:r>
          </w:p>
        </w:tc>
        <w:tc>
          <w:tcPr>
            <w:tcW w:w="2799" w:type="dxa"/>
            <w:vMerge w:val="restart"/>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Интеллектуальное развитие детей, развитие познавательных интересов, конструктивных умений и навыков</w:t>
            </w:r>
          </w:p>
        </w:tc>
        <w:tc>
          <w:tcPr>
            <w:tcW w:w="1985" w:type="dxa"/>
            <w:vMerge w:val="restart"/>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Познавательно-исследовательская, конструктивная</w:t>
            </w:r>
          </w:p>
        </w:tc>
        <w:tc>
          <w:tcPr>
            <w:tcW w:w="2162"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Развитие элементарных математических представлений</w:t>
            </w:r>
          </w:p>
        </w:tc>
        <w:tc>
          <w:tcPr>
            <w:tcW w:w="567"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2</w:t>
            </w:r>
          </w:p>
        </w:tc>
        <w:tc>
          <w:tcPr>
            <w:tcW w:w="473" w:type="dxa"/>
            <w:vMerge w:val="restart"/>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4</w:t>
            </w:r>
          </w:p>
        </w:tc>
      </w:tr>
      <w:tr w:rsidR="00AB50AF" w:rsidRPr="00AB50AF" w:rsidTr="00F752FF">
        <w:trPr>
          <w:trHeight w:val="48"/>
        </w:trPr>
        <w:tc>
          <w:tcPr>
            <w:tcW w:w="1951" w:type="dxa"/>
            <w:vMerge/>
            <w:vAlign w:val="center"/>
          </w:tcPr>
          <w:p w:rsidR="00AB50AF" w:rsidRPr="00AB50AF" w:rsidRDefault="00AB50AF" w:rsidP="00AB50AF">
            <w:pPr>
              <w:spacing w:line="360" w:lineRule="auto"/>
              <w:rPr>
                <w:rFonts w:ascii="Times New Roman" w:eastAsia="Times New Roman" w:hAnsi="Times New Roman" w:cs="Calibri"/>
                <w:sz w:val="24"/>
                <w:lang w:val="ru-RU" w:bidi="ar-SA"/>
              </w:rPr>
            </w:pPr>
          </w:p>
        </w:tc>
        <w:tc>
          <w:tcPr>
            <w:tcW w:w="2799" w:type="dxa"/>
            <w:vMerge/>
            <w:vAlign w:val="center"/>
          </w:tcPr>
          <w:p w:rsidR="00AB50AF" w:rsidRPr="00AB50AF" w:rsidRDefault="00AB50AF" w:rsidP="00AB50AF">
            <w:pPr>
              <w:spacing w:line="360" w:lineRule="auto"/>
              <w:rPr>
                <w:rFonts w:ascii="Times New Roman" w:eastAsia="Times New Roman" w:hAnsi="Times New Roman" w:cs="Calibri"/>
                <w:sz w:val="24"/>
                <w:lang w:val="ru-RU" w:bidi="ar-SA"/>
              </w:rPr>
            </w:pPr>
          </w:p>
        </w:tc>
        <w:tc>
          <w:tcPr>
            <w:tcW w:w="1985" w:type="dxa"/>
            <w:vMerge/>
            <w:vAlign w:val="center"/>
          </w:tcPr>
          <w:p w:rsidR="00AB50AF" w:rsidRPr="00AB50AF" w:rsidRDefault="00AB50AF" w:rsidP="00AB50AF">
            <w:pPr>
              <w:spacing w:line="360" w:lineRule="auto"/>
              <w:rPr>
                <w:rFonts w:ascii="Times New Roman" w:eastAsia="Times New Roman" w:hAnsi="Times New Roman" w:cs="Calibri"/>
                <w:sz w:val="24"/>
                <w:lang w:val="ru-RU" w:bidi="ar-SA"/>
              </w:rPr>
            </w:pPr>
          </w:p>
        </w:tc>
        <w:tc>
          <w:tcPr>
            <w:tcW w:w="2162"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Ознакомление с окружающим миром</w:t>
            </w:r>
          </w:p>
        </w:tc>
        <w:tc>
          <w:tcPr>
            <w:tcW w:w="567"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1</w:t>
            </w:r>
          </w:p>
        </w:tc>
        <w:tc>
          <w:tcPr>
            <w:tcW w:w="473" w:type="dxa"/>
            <w:vMerge/>
            <w:vAlign w:val="center"/>
          </w:tcPr>
          <w:p w:rsidR="00AB50AF" w:rsidRPr="00AB50AF" w:rsidRDefault="00AB50AF" w:rsidP="00AB50AF">
            <w:pPr>
              <w:spacing w:line="360" w:lineRule="auto"/>
              <w:rPr>
                <w:rFonts w:ascii="Times New Roman" w:eastAsia="Times New Roman" w:hAnsi="Times New Roman" w:cs="Calibri"/>
                <w:sz w:val="24"/>
                <w:lang w:val="ru-RU" w:bidi="ar-SA"/>
              </w:rPr>
            </w:pPr>
          </w:p>
        </w:tc>
      </w:tr>
      <w:tr w:rsidR="00AB50AF" w:rsidRPr="00AB50AF" w:rsidTr="00F752FF">
        <w:trPr>
          <w:trHeight w:val="48"/>
        </w:trPr>
        <w:tc>
          <w:tcPr>
            <w:tcW w:w="1951" w:type="dxa"/>
            <w:vMerge/>
            <w:vAlign w:val="center"/>
          </w:tcPr>
          <w:p w:rsidR="00AB50AF" w:rsidRPr="00AB50AF" w:rsidRDefault="00AB50AF" w:rsidP="00AB50AF">
            <w:pPr>
              <w:spacing w:line="360" w:lineRule="auto"/>
              <w:rPr>
                <w:rFonts w:ascii="Times New Roman" w:eastAsia="Times New Roman" w:hAnsi="Times New Roman" w:cs="Calibri"/>
                <w:sz w:val="24"/>
                <w:lang w:val="ru-RU" w:bidi="ar-SA"/>
              </w:rPr>
            </w:pPr>
          </w:p>
        </w:tc>
        <w:tc>
          <w:tcPr>
            <w:tcW w:w="2799" w:type="dxa"/>
            <w:vMerge/>
            <w:vAlign w:val="center"/>
          </w:tcPr>
          <w:p w:rsidR="00AB50AF" w:rsidRPr="00AB50AF" w:rsidRDefault="00AB50AF" w:rsidP="00AB50AF">
            <w:pPr>
              <w:spacing w:line="360" w:lineRule="auto"/>
              <w:rPr>
                <w:rFonts w:ascii="Times New Roman" w:eastAsia="Times New Roman" w:hAnsi="Times New Roman" w:cs="Calibri"/>
                <w:sz w:val="24"/>
                <w:lang w:val="ru-RU" w:bidi="ar-SA"/>
              </w:rPr>
            </w:pPr>
          </w:p>
        </w:tc>
        <w:tc>
          <w:tcPr>
            <w:tcW w:w="1985" w:type="dxa"/>
            <w:vMerge/>
            <w:vAlign w:val="center"/>
          </w:tcPr>
          <w:p w:rsidR="00AB50AF" w:rsidRPr="00AB50AF" w:rsidRDefault="00AB50AF" w:rsidP="00AB50AF">
            <w:pPr>
              <w:spacing w:line="360" w:lineRule="auto"/>
              <w:rPr>
                <w:rFonts w:ascii="Times New Roman" w:eastAsia="Times New Roman" w:hAnsi="Times New Roman" w:cs="Calibri"/>
                <w:sz w:val="24"/>
                <w:lang w:val="ru-RU" w:bidi="ar-SA"/>
              </w:rPr>
            </w:pPr>
          </w:p>
        </w:tc>
        <w:tc>
          <w:tcPr>
            <w:tcW w:w="2162"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Конструирование</w:t>
            </w:r>
          </w:p>
        </w:tc>
        <w:tc>
          <w:tcPr>
            <w:tcW w:w="567"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1</w:t>
            </w:r>
          </w:p>
        </w:tc>
        <w:tc>
          <w:tcPr>
            <w:tcW w:w="473" w:type="dxa"/>
            <w:vMerge/>
            <w:vAlign w:val="center"/>
          </w:tcPr>
          <w:p w:rsidR="00AB50AF" w:rsidRPr="00AB50AF" w:rsidRDefault="00AB50AF" w:rsidP="00AB50AF">
            <w:pPr>
              <w:spacing w:line="360" w:lineRule="auto"/>
              <w:rPr>
                <w:rFonts w:ascii="Times New Roman" w:eastAsia="Times New Roman" w:hAnsi="Times New Roman" w:cs="Calibri"/>
                <w:sz w:val="24"/>
                <w:lang w:val="ru-RU" w:bidi="ar-SA"/>
              </w:rPr>
            </w:pPr>
          </w:p>
        </w:tc>
      </w:tr>
      <w:tr w:rsidR="00AB50AF" w:rsidRPr="00AB50AF" w:rsidTr="00F752FF">
        <w:trPr>
          <w:cantSplit/>
          <w:trHeight w:val="813"/>
        </w:trPr>
        <w:tc>
          <w:tcPr>
            <w:tcW w:w="1951" w:type="dxa"/>
            <w:vMerge w:val="restart"/>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Речевое развитие</w:t>
            </w:r>
          </w:p>
        </w:tc>
        <w:tc>
          <w:tcPr>
            <w:tcW w:w="2799" w:type="dxa"/>
            <w:vMerge w:val="restart"/>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Овладение детьми конструктивными способами и средствами взаимодействия с окружающими людьми; формирование интереса и потребности в чтении (восприятии) книг, предпосылок к обучению грамоте</w:t>
            </w:r>
          </w:p>
        </w:tc>
        <w:tc>
          <w:tcPr>
            <w:tcW w:w="1985" w:type="dxa"/>
            <w:vMerge w:val="restart"/>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Коммуникативная, восприятие художественной литературы и фольклора</w:t>
            </w:r>
          </w:p>
        </w:tc>
        <w:tc>
          <w:tcPr>
            <w:tcW w:w="2162"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Развитие речи</w:t>
            </w:r>
          </w:p>
        </w:tc>
        <w:tc>
          <w:tcPr>
            <w:tcW w:w="567"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1</w:t>
            </w:r>
          </w:p>
        </w:tc>
        <w:tc>
          <w:tcPr>
            <w:tcW w:w="473" w:type="dxa"/>
            <w:vMerge w:val="restart"/>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3</w:t>
            </w:r>
          </w:p>
        </w:tc>
      </w:tr>
      <w:tr w:rsidR="00AB50AF" w:rsidRPr="00AB50AF" w:rsidTr="00F752FF">
        <w:trPr>
          <w:cantSplit/>
          <w:trHeight w:val="813"/>
        </w:trPr>
        <w:tc>
          <w:tcPr>
            <w:tcW w:w="1951" w:type="dxa"/>
            <w:vMerge/>
            <w:vAlign w:val="center"/>
          </w:tcPr>
          <w:p w:rsidR="00AB50AF" w:rsidRPr="00AB50AF" w:rsidRDefault="00AB50AF" w:rsidP="00AB50AF">
            <w:pPr>
              <w:spacing w:line="360" w:lineRule="auto"/>
              <w:rPr>
                <w:rFonts w:ascii="Times New Roman" w:eastAsia="Times New Roman" w:hAnsi="Times New Roman" w:cs="Calibri"/>
                <w:sz w:val="24"/>
                <w:lang w:val="ru-RU" w:bidi="ar-SA"/>
              </w:rPr>
            </w:pPr>
          </w:p>
        </w:tc>
        <w:tc>
          <w:tcPr>
            <w:tcW w:w="2799" w:type="dxa"/>
            <w:vMerge/>
            <w:vAlign w:val="center"/>
          </w:tcPr>
          <w:p w:rsidR="00AB50AF" w:rsidRPr="00AB50AF" w:rsidRDefault="00AB50AF" w:rsidP="00AB50AF">
            <w:pPr>
              <w:spacing w:line="360" w:lineRule="auto"/>
              <w:rPr>
                <w:rFonts w:ascii="Times New Roman" w:eastAsia="Times New Roman" w:hAnsi="Times New Roman" w:cs="Calibri"/>
                <w:sz w:val="24"/>
                <w:lang w:val="ru-RU" w:bidi="ar-SA"/>
              </w:rPr>
            </w:pPr>
          </w:p>
        </w:tc>
        <w:tc>
          <w:tcPr>
            <w:tcW w:w="1985" w:type="dxa"/>
            <w:vMerge/>
            <w:vAlign w:val="center"/>
          </w:tcPr>
          <w:p w:rsidR="00AB50AF" w:rsidRPr="00AB50AF" w:rsidRDefault="00AB50AF" w:rsidP="00AB50AF">
            <w:pPr>
              <w:spacing w:line="360" w:lineRule="auto"/>
              <w:rPr>
                <w:rFonts w:ascii="Times New Roman" w:eastAsia="Times New Roman" w:hAnsi="Times New Roman" w:cs="Calibri"/>
                <w:sz w:val="24"/>
                <w:lang w:val="ru-RU" w:bidi="ar-SA"/>
              </w:rPr>
            </w:pPr>
          </w:p>
        </w:tc>
        <w:tc>
          <w:tcPr>
            <w:tcW w:w="2162"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Ознакомление с художественной литературой и фольклором</w:t>
            </w:r>
          </w:p>
        </w:tc>
        <w:tc>
          <w:tcPr>
            <w:tcW w:w="567"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1</w:t>
            </w:r>
          </w:p>
        </w:tc>
        <w:tc>
          <w:tcPr>
            <w:tcW w:w="473" w:type="dxa"/>
            <w:vMerge/>
            <w:vAlign w:val="center"/>
          </w:tcPr>
          <w:p w:rsidR="00AB50AF" w:rsidRPr="00AB50AF" w:rsidRDefault="00AB50AF" w:rsidP="00AB50AF">
            <w:pPr>
              <w:spacing w:line="360" w:lineRule="auto"/>
              <w:rPr>
                <w:rFonts w:ascii="Times New Roman" w:eastAsia="Times New Roman" w:hAnsi="Times New Roman" w:cs="Calibri"/>
                <w:sz w:val="24"/>
                <w:lang w:val="ru-RU" w:bidi="ar-SA"/>
              </w:rPr>
            </w:pPr>
          </w:p>
        </w:tc>
      </w:tr>
      <w:tr w:rsidR="00AB50AF" w:rsidRPr="00AB50AF" w:rsidTr="00F752FF">
        <w:trPr>
          <w:cantSplit/>
          <w:trHeight w:val="813"/>
        </w:trPr>
        <w:tc>
          <w:tcPr>
            <w:tcW w:w="1951" w:type="dxa"/>
            <w:vMerge/>
            <w:vAlign w:val="center"/>
          </w:tcPr>
          <w:p w:rsidR="00AB50AF" w:rsidRPr="00AB50AF" w:rsidRDefault="00AB50AF" w:rsidP="00AB50AF">
            <w:pPr>
              <w:spacing w:line="360" w:lineRule="auto"/>
              <w:rPr>
                <w:rFonts w:ascii="Times New Roman" w:eastAsia="Times New Roman" w:hAnsi="Times New Roman" w:cs="Calibri"/>
                <w:sz w:val="24"/>
                <w:lang w:val="ru-RU" w:bidi="ar-SA"/>
              </w:rPr>
            </w:pPr>
          </w:p>
        </w:tc>
        <w:tc>
          <w:tcPr>
            <w:tcW w:w="2799" w:type="dxa"/>
            <w:vMerge/>
            <w:vAlign w:val="center"/>
          </w:tcPr>
          <w:p w:rsidR="00AB50AF" w:rsidRPr="00AB50AF" w:rsidRDefault="00AB50AF" w:rsidP="00AB50AF">
            <w:pPr>
              <w:spacing w:line="360" w:lineRule="auto"/>
              <w:rPr>
                <w:rFonts w:ascii="Times New Roman" w:eastAsia="Times New Roman" w:hAnsi="Times New Roman" w:cs="Calibri"/>
                <w:sz w:val="24"/>
                <w:lang w:val="ru-RU" w:bidi="ar-SA"/>
              </w:rPr>
            </w:pPr>
          </w:p>
        </w:tc>
        <w:tc>
          <w:tcPr>
            <w:tcW w:w="1985" w:type="dxa"/>
            <w:vMerge/>
            <w:vAlign w:val="center"/>
          </w:tcPr>
          <w:p w:rsidR="00AB50AF" w:rsidRPr="00AB50AF" w:rsidRDefault="00AB50AF" w:rsidP="00AB50AF">
            <w:pPr>
              <w:spacing w:line="360" w:lineRule="auto"/>
              <w:rPr>
                <w:rFonts w:ascii="Times New Roman" w:eastAsia="Times New Roman" w:hAnsi="Times New Roman" w:cs="Calibri"/>
                <w:sz w:val="24"/>
                <w:lang w:val="ru-RU" w:bidi="ar-SA"/>
              </w:rPr>
            </w:pPr>
          </w:p>
        </w:tc>
        <w:tc>
          <w:tcPr>
            <w:tcW w:w="2162"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Подготовка к обучению грамоте</w:t>
            </w:r>
          </w:p>
        </w:tc>
        <w:tc>
          <w:tcPr>
            <w:tcW w:w="567"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1</w:t>
            </w:r>
          </w:p>
        </w:tc>
        <w:tc>
          <w:tcPr>
            <w:tcW w:w="473" w:type="dxa"/>
            <w:vMerge/>
            <w:vAlign w:val="center"/>
          </w:tcPr>
          <w:p w:rsidR="00AB50AF" w:rsidRPr="00AB50AF" w:rsidRDefault="00AB50AF" w:rsidP="00AB50AF">
            <w:pPr>
              <w:spacing w:line="360" w:lineRule="auto"/>
              <w:rPr>
                <w:rFonts w:ascii="Times New Roman" w:eastAsia="Times New Roman" w:hAnsi="Times New Roman" w:cs="Calibri"/>
                <w:sz w:val="24"/>
                <w:lang w:val="ru-RU" w:bidi="ar-SA"/>
              </w:rPr>
            </w:pPr>
          </w:p>
        </w:tc>
      </w:tr>
      <w:tr w:rsidR="00AB50AF" w:rsidRPr="00AB50AF" w:rsidTr="00F752FF">
        <w:trPr>
          <w:cantSplit/>
          <w:trHeight w:val="541"/>
        </w:trPr>
        <w:tc>
          <w:tcPr>
            <w:tcW w:w="1951" w:type="dxa"/>
            <w:vMerge w:val="restart"/>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Художественно-эстетическое развитие</w:t>
            </w:r>
          </w:p>
        </w:tc>
        <w:tc>
          <w:tcPr>
            <w:tcW w:w="2799" w:type="dxa"/>
            <w:vMerge w:val="restart"/>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 xml:space="preserve">Формирование у детей интереса к эстетической стороне окружающей действительности, </w:t>
            </w:r>
            <w:r w:rsidRPr="00AB50AF">
              <w:rPr>
                <w:rFonts w:ascii="Times New Roman" w:eastAsia="Times New Roman" w:hAnsi="Times New Roman" w:cs="Calibri"/>
                <w:sz w:val="24"/>
                <w:lang w:val="ru-RU" w:bidi="ar-SA"/>
              </w:rPr>
              <w:lastRenderedPageBreak/>
              <w:t>удовлетворение потребности в самовыражении; развитие музыкальности, способности эмоционально воспринимать музыку</w:t>
            </w:r>
          </w:p>
        </w:tc>
        <w:tc>
          <w:tcPr>
            <w:tcW w:w="1985" w:type="dxa"/>
            <w:vMerge w:val="restart"/>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lastRenderedPageBreak/>
              <w:t xml:space="preserve">Изобразительная, восприятие художественной литературы и </w:t>
            </w:r>
            <w:r w:rsidRPr="00AB50AF">
              <w:rPr>
                <w:rFonts w:ascii="Times New Roman" w:eastAsia="Times New Roman" w:hAnsi="Times New Roman" w:cs="Calibri"/>
                <w:sz w:val="24"/>
                <w:lang w:val="ru-RU" w:bidi="ar-SA"/>
              </w:rPr>
              <w:lastRenderedPageBreak/>
              <w:t>фольклора, конструктивная, трудовая, музыкальная</w:t>
            </w:r>
          </w:p>
        </w:tc>
        <w:tc>
          <w:tcPr>
            <w:tcW w:w="2162"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lastRenderedPageBreak/>
              <w:t xml:space="preserve">Рисование, лепка, аппликация </w:t>
            </w:r>
          </w:p>
        </w:tc>
        <w:tc>
          <w:tcPr>
            <w:tcW w:w="567"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2</w:t>
            </w:r>
          </w:p>
        </w:tc>
        <w:tc>
          <w:tcPr>
            <w:tcW w:w="473" w:type="dxa"/>
            <w:vMerge w:val="restart"/>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5</w:t>
            </w:r>
          </w:p>
        </w:tc>
      </w:tr>
      <w:tr w:rsidR="00AB50AF" w:rsidRPr="00AB50AF" w:rsidTr="00F752FF">
        <w:trPr>
          <w:cantSplit/>
          <w:trHeight w:val="541"/>
        </w:trPr>
        <w:tc>
          <w:tcPr>
            <w:tcW w:w="1951" w:type="dxa"/>
            <w:vMerge/>
            <w:vAlign w:val="center"/>
          </w:tcPr>
          <w:p w:rsidR="00AB50AF" w:rsidRPr="00AB50AF" w:rsidRDefault="00AB50AF" w:rsidP="00AB50AF">
            <w:pPr>
              <w:spacing w:line="360" w:lineRule="auto"/>
              <w:rPr>
                <w:rFonts w:ascii="Times New Roman" w:eastAsia="Times New Roman" w:hAnsi="Times New Roman" w:cs="Calibri"/>
                <w:sz w:val="24"/>
                <w:lang w:val="ru-RU" w:bidi="ar-SA"/>
              </w:rPr>
            </w:pPr>
          </w:p>
        </w:tc>
        <w:tc>
          <w:tcPr>
            <w:tcW w:w="2799" w:type="dxa"/>
            <w:vMerge/>
            <w:vAlign w:val="center"/>
          </w:tcPr>
          <w:p w:rsidR="00AB50AF" w:rsidRPr="00AB50AF" w:rsidRDefault="00AB50AF" w:rsidP="00AB50AF">
            <w:pPr>
              <w:spacing w:line="360" w:lineRule="auto"/>
              <w:rPr>
                <w:rFonts w:ascii="Times New Roman" w:eastAsia="Times New Roman" w:hAnsi="Times New Roman" w:cs="Calibri"/>
                <w:sz w:val="24"/>
                <w:lang w:val="ru-RU" w:bidi="ar-SA"/>
              </w:rPr>
            </w:pPr>
          </w:p>
        </w:tc>
        <w:tc>
          <w:tcPr>
            <w:tcW w:w="1985" w:type="dxa"/>
            <w:vMerge/>
            <w:vAlign w:val="center"/>
          </w:tcPr>
          <w:p w:rsidR="00AB50AF" w:rsidRPr="00AB50AF" w:rsidRDefault="00AB50AF" w:rsidP="00AB50AF">
            <w:pPr>
              <w:spacing w:line="360" w:lineRule="auto"/>
              <w:rPr>
                <w:rFonts w:ascii="Times New Roman" w:eastAsia="Times New Roman" w:hAnsi="Times New Roman" w:cs="Calibri"/>
                <w:sz w:val="24"/>
                <w:lang w:val="ru-RU" w:bidi="ar-SA"/>
              </w:rPr>
            </w:pPr>
          </w:p>
        </w:tc>
        <w:tc>
          <w:tcPr>
            <w:tcW w:w="2162"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Художественный труд</w:t>
            </w:r>
          </w:p>
        </w:tc>
        <w:tc>
          <w:tcPr>
            <w:tcW w:w="567"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1</w:t>
            </w:r>
          </w:p>
        </w:tc>
        <w:tc>
          <w:tcPr>
            <w:tcW w:w="473" w:type="dxa"/>
            <w:vMerge/>
            <w:vAlign w:val="center"/>
          </w:tcPr>
          <w:p w:rsidR="00AB50AF" w:rsidRPr="00AB50AF" w:rsidRDefault="00AB50AF" w:rsidP="00AB50AF">
            <w:pPr>
              <w:spacing w:line="360" w:lineRule="auto"/>
              <w:rPr>
                <w:rFonts w:ascii="Times New Roman" w:eastAsia="Times New Roman" w:hAnsi="Times New Roman" w:cs="Calibri"/>
                <w:sz w:val="24"/>
                <w:lang w:val="ru-RU" w:bidi="ar-SA"/>
              </w:rPr>
            </w:pPr>
          </w:p>
        </w:tc>
      </w:tr>
      <w:tr w:rsidR="00AB50AF" w:rsidRPr="00AB50AF" w:rsidTr="00F752FF">
        <w:trPr>
          <w:cantSplit/>
          <w:trHeight w:val="48"/>
        </w:trPr>
        <w:tc>
          <w:tcPr>
            <w:tcW w:w="1951" w:type="dxa"/>
            <w:vMerge/>
            <w:vAlign w:val="center"/>
          </w:tcPr>
          <w:p w:rsidR="00AB50AF" w:rsidRPr="00AB50AF" w:rsidRDefault="00AB50AF" w:rsidP="00AB50AF">
            <w:pPr>
              <w:spacing w:line="360" w:lineRule="auto"/>
              <w:rPr>
                <w:rFonts w:ascii="Times New Roman" w:eastAsia="Times New Roman" w:hAnsi="Times New Roman" w:cs="Calibri"/>
                <w:sz w:val="24"/>
                <w:lang w:val="ru-RU" w:bidi="ar-SA"/>
              </w:rPr>
            </w:pPr>
          </w:p>
        </w:tc>
        <w:tc>
          <w:tcPr>
            <w:tcW w:w="2799" w:type="dxa"/>
            <w:vMerge/>
            <w:vAlign w:val="center"/>
          </w:tcPr>
          <w:p w:rsidR="00AB50AF" w:rsidRPr="00AB50AF" w:rsidRDefault="00AB50AF" w:rsidP="00AB50AF">
            <w:pPr>
              <w:spacing w:line="360" w:lineRule="auto"/>
              <w:rPr>
                <w:rFonts w:ascii="Times New Roman" w:eastAsia="Times New Roman" w:hAnsi="Times New Roman" w:cs="Calibri"/>
                <w:sz w:val="24"/>
                <w:lang w:val="ru-RU" w:bidi="ar-SA"/>
              </w:rPr>
            </w:pPr>
          </w:p>
        </w:tc>
        <w:tc>
          <w:tcPr>
            <w:tcW w:w="1985" w:type="dxa"/>
            <w:vMerge/>
            <w:vAlign w:val="center"/>
          </w:tcPr>
          <w:p w:rsidR="00AB50AF" w:rsidRPr="00AB50AF" w:rsidRDefault="00AB50AF" w:rsidP="00AB50AF">
            <w:pPr>
              <w:spacing w:line="360" w:lineRule="auto"/>
              <w:rPr>
                <w:rFonts w:ascii="Times New Roman" w:eastAsia="Times New Roman" w:hAnsi="Times New Roman" w:cs="Calibri"/>
                <w:sz w:val="24"/>
                <w:lang w:val="ru-RU" w:bidi="ar-SA"/>
              </w:rPr>
            </w:pPr>
          </w:p>
        </w:tc>
        <w:tc>
          <w:tcPr>
            <w:tcW w:w="2162"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Музыкальное развитие</w:t>
            </w:r>
          </w:p>
        </w:tc>
        <w:tc>
          <w:tcPr>
            <w:tcW w:w="567"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2</w:t>
            </w:r>
          </w:p>
        </w:tc>
        <w:tc>
          <w:tcPr>
            <w:tcW w:w="473" w:type="dxa"/>
            <w:vMerge/>
            <w:vAlign w:val="center"/>
          </w:tcPr>
          <w:p w:rsidR="00AB50AF" w:rsidRPr="00AB50AF" w:rsidRDefault="00AB50AF" w:rsidP="00AB50AF">
            <w:pPr>
              <w:spacing w:line="360" w:lineRule="auto"/>
              <w:rPr>
                <w:rFonts w:ascii="Times New Roman" w:eastAsia="Times New Roman" w:hAnsi="Times New Roman" w:cs="Calibri"/>
                <w:sz w:val="24"/>
                <w:lang w:val="ru-RU" w:bidi="ar-SA"/>
              </w:rPr>
            </w:pPr>
          </w:p>
        </w:tc>
      </w:tr>
      <w:tr w:rsidR="00AB50AF" w:rsidRPr="00AB50AF" w:rsidTr="00F752FF">
        <w:trPr>
          <w:cantSplit/>
          <w:trHeight w:val="132"/>
        </w:trPr>
        <w:tc>
          <w:tcPr>
            <w:tcW w:w="1951"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lastRenderedPageBreak/>
              <w:t>Физическое развитие</w:t>
            </w:r>
          </w:p>
        </w:tc>
        <w:tc>
          <w:tcPr>
            <w:tcW w:w="2799"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Формирование у детей интереса и ценностного отношения к занятиям физической культурой, гармоничное физическое развитие</w:t>
            </w:r>
          </w:p>
        </w:tc>
        <w:tc>
          <w:tcPr>
            <w:tcW w:w="1985"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Двигательная</w:t>
            </w:r>
          </w:p>
        </w:tc>
        <w:tc>
          <w:tcPr>
            <w:tcW w:w="2162"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Физическая культура</w:t>
            </w:r>
          </w:p>
        </w:tc>
        <w:tc>
          <w:tcPr>
            <w:tcW w:w="567"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3</w:t>
            </w:r>
          </w:p>
        </w:tc>
        <w:tc>
          <w:tcPr>
            <w:tcW w:w="473"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3</w:t>
            </w:r>
          </w:p>
        </w:tc>
      </w:tr>
      <w:tr w:rsidR="00AB50AF" w:rsidRPr="00AB50AF" w:rsidTr="00F752FF">
        <w:trPr>
          <w:cantSplit/>
          <w:trHeight w:val="132"/>
        </w:trPr>
        <w:tc>
          <w:tcPr>
            <w:tcW w:w="1951"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Социально-коммуникативное развитие</w:t>
            </w:r>
          </w:p>
        </w:tc>
        <w:tc>
          <w:tcPr>
            <w:tcW w:w="2799"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Позитивная социализация детей, развитие социального и эмоционального интеллекта</w:t>
            </w:r>
          </w:p>
        </w:tc>
        <w:tc>
          <w:tcPr>
            <w:tcW w:w="1985"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Игровая, коммуникативная, трудовая</w:t>
            </w:r>
          </w:p>
        </w:tc>
        <w:tc>
          <w:tcPr>
            <w:tcW w:w="2162"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Приобщение к разным видам социальной культуры</w:t>
            </w:r>
          </w:p>
        </w:tc>
        <w:tc>
          <w:tcPr>
            <w:tcW w:w="567"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1</w:t>
            </w:r>
          </w:p>
        </w:tc>
        <w:tc>
          <w:tcPr>
            <w:tcW w:w="473"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1</w:t>
            </w:r>
          </w:p>
        </w:tc>
      </w:tr>
      <w:tr w:rsidR="00AB50AF" w:rsidRPr="00AB50AF" w:rsidTr="00F752FF">
        <w:trPr>
          <w:cantSplit/>
          <w:trHeight w:val="132"/>
        </w:trPr>
        <w:tc>
          <w:tcPr>
            <w:tcW w:w="8897" w:type="dxa"/>
            <w:gridSpan w:val="4"/>
            <w:vAlign w:val="center"/>
          </w:tcPr>
          <w:p w:rsidR="00AB50AF" w:rsidRPr="00AB50AF" w:rsidRDefault="00AB50AF" w:rsidP="00AB50AF">
            <w:pPr>
              <w:spacing w:line="360" w:lineRule="auto"/>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Всего:</w:t>
            </w:r>
          </w:p>
        </w:tc>
        <w:tc>
          <w:tcPr>
            <w:tcW w:w="1040" w:type="dxa"/>
            <w:gridSpan w:val="2"/>
            <w:vAlign w:val="center"/>
          </w:tcPr>
          <w:p w:rsidR="00AB50AF" w:rsidRPr="00AB50AF" w:rsidRDefault="00AB50AF" w:rsidP="00AB50AF">
            <w:pPr>
              <w:spacing w:line="360" w:lineRule="auto"/>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16</w:t>
            </w:r>
          </w:p>
        </w:tc>
      </w:tr>
    </w:tbl>
    <w:p w:rsidR="00AB50AF" w:rsidRPr="00AB50AF" w:rsidRDefault="00AB50AF" w:rsidP="00AB50AF">
      <w:pPr>
        <w:spacing w:line="360" w:lineRule="auto"/>
        <w:rPr>
          <w:rFonts w:ascii="Times New Roman" w:eastAsia="Times New Roman" w:hAnsi="Times New Roman" w:cs="Calibri"/>
          <w:sz w:val="24"/>
          <w:lang w:val="ru-RU" w:bidi="ar-SA"/>
        </w:rPr>
      </w:pPr>
    </w:p>
    <w:p w:rsidR="00AB50AF" w:rsidRPr="00AB50AF" w:rsidRDefault="00AB50AF" w:rsidP="00433F78">
      <w:p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 xml:space="preserve">Педагоги ДОО самостоятельно дозируют ежедневный объем образовательной нагрузки на детей, не превышая при этом максимально допустимую нагрузку в соответствии с действующими СанПиН. </w:t>
      </w:r>
    </w:p>
    <w:p w:rsidR="00AB50AF" w:rsidRPr="00AB50AF" w:rsidRDefault="00AB50AF" w:rsidP="00433F78">
      <w:p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 xml:space="preserve">Цели образовательной деятельности педагога по реализации содержания направлений развития и образования детей (образовательных областей) Программы, указанные в </w:t>
      </w:r>
      <w:r w:rsidRPr="00AB50AF">
        <w:rPr>
          <w:rFonts w:ascii="Times New Roman" w:eastAsia="Times New Roman" w:hAnsi="Times New Roman" w:cs="Calibri"/>
          <w:i/>
          <w:sz w:val="24"/>
          <w:lang w:val="ru-RU" w:bidi="ar-SA"/>
        </w:rPr>
        <w:t>таблице 3</w:t>
      </w:r>
      <w:r w:rsidRPr="00AB50AF">
        <w:rPr>
          <w:rFonts w:ascii="Times New Roman" w:eastAsia="Times New Roman" w:hAnsi="Times New Roman" w:cs="Calibri"/>
          <w:sz w:val="24"/>
          <w:lang w:val="ru-RU" w:bidi="ar-SA"/>
        </w:rPr>
        <w:t>, являются «общими»; они позволяют представить перспективу работы педагога в рамках НОД по каждой области соответственно. Их конкретизация в соответствии с возрастом воспитанников содержится в Программе, должна быть представлена в рабочих программах педагогов для конкретной группы детей и «раскрыта» в календарном плане образовательной деятельности для каждого педагогического мероприятия в отдельности.</w:t>
      </w:r>
    </w:p>
    <w:p w:rsidR="00AB50AF" w:rsidRPr="00AB50AF" w:rsidRDefault="00AB50AF" w:rsidP="00433F78">
      <w:p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Фрагмент календарного плана воспитателя по реализации модуля 1 можно представить в виде следующей таблицы (</w:t>
      </w:r>
      <w:r w:rsidRPr="00AB50AF">
        <w:rPr>
          <w:rFonts w:ascii="Times New Roman" w:eastAsia="Times New Roman" w:hAnsi="Times New Roman" w:cs="Calibri"/>
          <w:i/>
          <w:sz w:val="24"/>
          <w:lang w:val="ru-RU" w:bidi="ar-SA"/>
        </w:rPr>
        <w:t>таблица 4</w:t>
      </w:r>
      <w:r w:rsidRPr="00AB50AF">
        <w:rPr>
          <w:rFonts w:ascii="Times New Roman" w:eastAsia="Times New Roman" w:hAnsi="Times New Roman" w:cs="Calibri"/>
          <w:sz w:val="24"/>
          <w:lang w:val="ru-RU" w:bidi="ar-SA"/>
        </w:rPr>
        <w:t>).</w:t>
      </w:r>
    </w:p>
    <w:p w:rsidR="00AB50AF" w:rsidRPr="00AB50AF" w:rsidRDefault="00AB50AF" w:rsidP="00AB50AF">
      <w:pPr>
        <w:spacing w:line="360" w:lineRule="auto"/>
        <w:rPr>
          <w:rFonts w:ascii="Times New Roman" w:eastAsia="Times New Roman" w:hAnsi="Times New Roman" w:cs="Calibri"/>
          <w:sz w:val="24"/>
          <w:lang w:val="ru-RU" w:bidi="ar-SA"/>
        </w:rPr>
      </w:pPr>
    </w:p>
    <w:p w:rsidR="00AB50AF" w:rsidRPr="00AB50AF" w:rsidRDefault="00AB50AF" w:rsidP="00AB50AF">
      <w:pPr>
        <w:spacing w:line="360" w:lineRule="auto"/>
        <w:rPr>
          <w:rFonts w:ascii="Times New Roman" w:eastAsia="Times New Roman" w:hAnsi="Times New Roman" w:cs="Calibri"/>
          <w:b/>
          <w:i/>
          <w:sz w:val="24"/>
          <w:lang w:val="ru-RU" w:bidi="ar-SA"/>
        </w:rPr>
      </w:pPr>
      <w:r w:rsidRPr="00AB50AF">
        <w:rPr>
          <w:rFonts w:ascii="Times New Roman" w:eastAsia="Times New Roman" w:hAnsi="Times New Roman" w:cs="Calibri"/>
          <w:b/>
          <w:i/>
          <w:sz w:val="24"/>
          <w:lang w:val="ru-RU" w:bidi="ar-SA"/>
        </w:rPr>
        <w:lastRenderedPageBreak/>
        <w:t>Таблица 4</w:t>
      </w:r>
    </w:p>
    <w:p w:rsidR="00AB50AF" w:rsidRPr="00AB50AF" w:rsidRDefault="00AB50AF" w:rsidP="00AB50AF">
      <w:pPr>
        <w:spacing w:line="360" w:lineRule="auto"/>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Структура плана модуля 1 на неделю. Подготовительная к школе группа</w:t>
      </w:r>
    </w:p>
    <w:tbl>
      <w:tblPr>
        <w:tblW w:w="949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32"/>
        <w:gridCol w:w="6946"/>
        <w:gridCol w:w="920"/>
      </w:tblGrid>
      <w:tr w:rsidR="00AB50AF" w:rsidRPr="00AB50AF" w:rsidTr="00F752FF">
        <w:tc>
          <w:tcPr>
            <w:tcW w:w="1632" w:type="dxa"/>
          </w:tcPr>
          <w:p w:rsidR="00AB50AF" w:rsidRPr="00AB50AF" w:rsidRDefault="00AB50AF" w:rsidP="00AB50AF">
            <w:pPr>
              <w:spacing w:line="360" w:lineRule="auto"/>
              <w:jc w:val="center"/>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Образовательная область</w:t>
            </w:r>
          </w:p>
        </w:tc>
        <w:tc>
          <w:tcPr>
            <w:tcW w:w="6946" w:type="dxa"/>
            <w:vAlign w:val="center"/>
          </w:tcPr>
          <w:p w:rsidR="00AB50AF" w:rsidRPr="00AB50AF" w:rsidRDefault="00AB50AF" w:rsidP="00AB50AF">
            <w:pPr>
              <w:spacing w:line="360" w:lineRule="auto"/>
              <w:jc w:val="center"/>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Педагогические мероприятия</w:t>
            </w:r>
          </w:p>
        </w:tc>
        <w:tc>
          <w:tcPr>
            <w:tcW w:w="920" w:type="dxa"/>
            <w:vAlign w:val="center"/>
          </w:tcPr>
          <w:p w:rsidR="00AB50AF" w:rsidRPr="00AB50AF" w:rsidRDefault="00AB50AF" w:rsidP="00AB50AF">
            <w:pPr>
              <w:spacing w:line="360" w:lineRule="auto"/>
              <w:jc w:val="center"/>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Дата</w:t>
            </w:r>
          </w:p>
        </w:tc>
      </w:tr>
      <w:tr w:rsidR="00AB50AF" w:rsidRPr="00AB50AF" w:rsidTr="00F752FF">
        <w:trPr>
          <w:trHeight w:val="278"/>
        </w:trPr>
        <w:tc>
          <w:tcPr>
            <w:tcW w:w="1632" w:type="dxa"/>
            <w:vMerge w:val="restart"/>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ПР</w:t>
            </w:r>
          </w:p>
        </w:tc>
        <w:tc>
          <w:tcPr>
            <w:tcW w:w="6946" w:type="dxa"/>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Образовательная ситуация 1 по развитию элементарных математических представлений</w:t>
            </w:r>
          </w:p>
        </w:tc>
        <w:tc>
          <w:tcPr>
            <w:tcW w:w="920" w:type="dxa"/>
          </w:tcPr>
          <w:p w:rsidR="00AB50AF" w:rsidRPr="00AB50AF" w:rsidRDefault="00AB50AF" w:rsidP="00AB50AF">
            <w:pPr>
              <w:keepNext/>
              <w:suppressLineNumbers/>
              <w:tabs>
                <w:tab w:val="left" w:pos="504"/>
                <w:tab w:val="left" w:pos="7330"/>
              </w:tabs>
              <w:autoSpaceDE w:val="0"/>
              <w:autoSpaceDN w:val="0"/>
              <w:adjustRightInd w:val="0"/>
              <w:contextualSpacing/>
              <w:jc w:val="both"/>
              <w:rPr>
                <w:rFonts w:ascii="Times New Roman" w:eastAsia="Times New Roman" w:hAnsi="Times New Roman" w:cs="Times New Roman"/>
                <w:bCs/>
                <w:sz w:val="28"/>
                <w:szCs w:val="28"/>
                <w:lang w:val="ru-RU" w:eastAsia="ru-RU" w:bidi="ar-SA"/>
              </w:rPr>
            </w:pPr>
          </w:p>
        </w:tc>
      </w:tr>
      <w:tr w:rsidR="00AB50AF" w:rsidRPr="00AB50AF" w:rsidTr="00F752FF">
        <w:trPr>
          <w:trHeight w:val="278"/>
        </w:trPr>
        <w:tc>
          <w:tcPr>
            <w:tcW w:w="1632" w:type="dxa"/>
            <w:vMerge/>
            <w:vAlign w:val="center"/>
          </w:tcPr>
          <w:p w:rsidR="00AB50AF" w:rsidRPr="00AB50AF" w:rsidRDefault="00AB50AF" w:rsidP="00AB50AF">
            <w:pPr>
              <w:keepNext/>
              <w:suppressLineNumbers/>
              <w:spacing w:line="360" w:lineRule="auto"/>
              <w:contextualSpacing/>
              <w:jc w:val="center"/>
              <w:rPr>
                <w:rFonts w:ascii="Times New Roman" w:eastAsia="Times New Roman" w:hAnsi="Times New Roman" w:cs="Times New Roman"/>
                <w:sz w:val="28"/>
                <w:szCs w:val="28"/>
                <w:lang w:val="ru-RU" w:bidi="ar-SA"/>
              </w:rPr>
            </w:pPr>
          </w:p>
        </w:tc>
        <w:tc>
          <w:tcPr>
            <w:tcW w:w="6946" w:type="dxa"/>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Образовательная ситуация 2 по развитию элементарных математических представлений</w:t>
            </w:r>
          </w:p>
        </w:tc>
        <w:tc>
          <w:tcPr>
            <w:tcW w:w="920" w:type="dxa"/>
          </w:tcPr>
          <w:p w:rsidR="00AB50AF" w:rsidRPr="00AB50AF" w:rsidRDefault="00AB50AF" w:rsidP="00AB50AF">
            <w:pPr>
              <w:keepNext/>
              <w:suppressLineNumbers/>
              <w:tabs>
                <w:tab w:val="left" w:pos="504"/>
                <w:tab w:val="left" w:pos="7330"/>
              </w:tabs>
              <w:autoSpaceDE w:val="0"/>
              <w:autoSpaceDN w:val="0"/>
              <w:adjustRightInd w:val="0"/>
              <w:contextualSpacing/>
              <w:jc w:val="both"/>
              <w:rPr>
                <w:rFonts w:ascii="Times New Roman" w:eastAsia="Times New Roman" w:hAnsi="Times New Roman" w:cs="Times New Roman"/>
                <w:bCs/>
                <w:sz w:val="28"/>
                <w:szCs w:val="28"/>
                <w:lang w:val="ru-RU" w:eastAsia="ru-RU" w:bidi="ar-SA"/>
              </w:rPr>
            </w:pPr>
          </w:p>
        </w:tc>
      </w:tr>
      <w:tr w:rsidR="00AB50AF" w:rsidRPr="00AB50AF" w:rsidTr="00F752FF">
        <w:trPr>
          <w:trHeight w:val="278"/>
        </w:trPr>
        <w:tc>
          <w:tcPr>
            <w:tcW w:w="1632" w:type="dxa"/>
            <w:vMerge/>
            <w:vAlign w:val="center"/>
          </w:tcPr>
          <w:p w:rsidR="00AB50AF" w:rsidRPr="00AB50AF" w:rsidRDefault="00AB50AF" w:rsidP="00AB50AF">
            <w:pPr>
              <w:keepNext/>
              <w:suppressLineNumbers/>
              <w:spacing w:line="360" w:lineRule="auto"/>
              <w:contextualSpacing/>
              <w:jc w:val="center"/>
              <w:rPr>
                <w:rFonts w:ascii="Times New Roman" w:eastAsia="Times New Roman" w:hAnsi="Times New Roman" w:cs="Times New Roman"/>
                <w:sz w:val="28"/>
                <w:szCs w:val="28"/>
                <w:lang w:val="ru-RU" w:bidi="ar-SA"/>
              </w:rPr>
            </w:pPr>
          </w:p>
        </w:tc>
        <w:tc>
          <w:tcPr>
            <w:tcW w:w="6946" w:type="dxa"/>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Занятие по ознакомлению с окружающим миром</w:t>
            </w:r>
          </w:p>
        </w:tc>
        <w:tc>
          <w:tcPr>
            <w:tcW w:w="920" w:type="dxa"/>
          </w:tcPr>
          <w:p w:rsidR="00AB50AF" w:rsidRPr="00AB50AF" w:rsidRDefault="00AB50AF" w:rsidP="00AB50AF">
            <w:pPr>
              <w:keepNext/>
              <w:suppressLineNumbers/>
              <w:tabs>
                <w:tab w:val="left" w:pos="504"/>
                <w:tab w:val="left" w:pos="7330"/>
              </w:tabs>
              <w:autoSpaceDE w:val="0"/>
              <w:autoSpaceDN w:val="0"/>
              <w:adjustRightInd w:val="0"/>
              <w:contextualSpacing/>
              <w:jc w:val="both"/>
              <w:rPr>
                <w:rFonts w:ascii="Times New Roman" w:eastAsia="Times New Roman" w:hAnsi="Times New Roman" w:cs="Times New Roman"/>
                <w:bCs/>
                <w:sz w:val="28"/>
                <w:szCs w:val="28"/>
                <w:lang w:val="ru-RU" w:eastAsia="ru-RU" w:bidi="ar-SA"/>
              </w:rPr>
            </w:pPr>
          </w:p>
        </w:tc>
      </w:tr>
      <w:tr w:rsidR="00AB50AF" w:rsidRPr="00AB50AF" w:rsidTr="00F752FF">
        <w:trPr>
          <w:trHeight w:val="277"/>
        </w:trPr>
        <w:tc>
          <w:tcPr>
            <w:tcW w:w="1632" w:type="dxa"/>
            <w:vMerge/>
            <w:vAlign w:val="center"/>
          </w:tcPr>
          <w:p w:rsidR="00AB50AF" w:rsidRPr="00AB50AF" w:rsidRDefault="00AB50AF" w:rsidP="00AB50AF">
            <w:pPr>
              <w:keepNext/>
              <w:suppressLineNumbers/>
              <w:spacing w:line="360" w:lineRule="auto"/>
              <w:contextualSpacing/>
              <w:jc w:val="center"/>
              <w:rPr>
                <w:rFonts w:ascii="Times New Roman" w:eastAsia="Times New Roman" w:hAnsi="Times New Roman" w:cs="Times New Roman"/>
                <w:sz w:val="28"/>
                <w:szCs w:val="28"/>
                <w:lang w:val="ru-RU" w:bidi="ar-SA"/>
              </w:rPr>
            </w:pPr>
          </w:p>
        </w:tc>
        <w:tc>
          <w:tcPr>
            <w:tcW w:w="6946" w:type="dxa"/>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Мастерская по конструированию</w:t>
            </w:r>
          </w:p>
        </w:tc>
        <w:tc>
          <w:tcPr>
            <w:tcW w:w="920" w:type="dxa"/>
          </w:tcPr>
          <w:p w:rsidR="00AB50AF" w:rsidRPr="00AB50AF" w:rsidRDefault="00AB50AF" w:rsidP="00AB50AF">
            <w:pPr>
              <w:keepNext/>
              <w:suppressLineNumbers/>
              <w:tabs>
                <w:tab w:val="left" w:pos="504"/>
                <w:tab w:val="left" w:pos="7330"/>
              </w:tabs>
              <w:autoSpaceDE w:val="0"/>
              <w:autoSpaceDN w:val="0"/>
              <w:adjustRightInd w:val="0"/>
              <w:contextualSpacing/>
              <w:jc w:val="both"/>
              <w:rPr>
                <w:rFonts w:ascii="Times New Roman" w:eastAsia="Times New Roman" w:hAnsi="Times New Roman" w:cs="Times New Roman"/>
                <w:bCs/>
                <w:sz w:val="28"/>
                <w:szCs w:val="28"/>
                <w:lang w:val="ru-RU" w:eastAsia="ru-RU" w:bidi="ar-SA"/>
              </w:rPr>
            </w:pPr>
          </w:p>
        </w:tc>
      </w:tr>
      <w:tr w:rsidR="00AB50AF" w:rsidRPr="00AB50AF" w:rsidTr="00F752FF">
        <w:tc>
          <w:tcPr>
            <w:tcW w:w="1632" w:type="dxa"/>
            <w:vMerge w:val="restart"/>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РР</w:t>
            </w:r>
          </w:p>
        </w:tc>
        <w:tc>
          <w:tcPr>
            <w:tcW w:w="6946" w:type="dxa"/>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 xml:space="preserve">Занятие по развитию речи </w:t>
            </w:r>
          </w:p>
        </w:tc>
        <w:tc>
          <w:tcPr>
            <w:tcW w:w="920" w:type="dxa"/>
            <w:vAlign w:val="center"/>
          </w:tcPr>
          <w:p w:rsidR="00AB50AF" w:rsidRPr="00AB50AF" w:rsidRDefault="00AB50AF" w:rsidP="00AB50AF">
            <w:pPr>
              <w:keepNext/>
              <w:suppressLineNumbers/>
              <w:tabs>
                <w:tab w:val="left" w:pos="504"/>
                <w:tab w:val="left" w:pos="7330"/>
              </w:tabs>
              <w:autoSpaceDE w:val="0"/>
              <w:autoSpaceDN w:val="0"/>
              <w:adjustRightInd w:val="0"/>
              <w:contextualSpacing/>
              <w:jc w:val="both"/>
              <w:rPr>
                <w:rFonts w:ascii="Times New Roman" w:eastAsia="Times New Roman" w:hAnsi="Times New Roman" w:cs="Times New Roman"/>
                <w:bCs/>
                <w:sz w:val="28"/>
                <w:szCs w:val="28"/>
                <w:lang w:val="ru-RU" w:eastAsia="ru-RU" w:bidi="ar-SA"/>
              </w:rPr>
            </w:pPr>
          </w:p>
        </w:tc>
      </w:tr>
      <w:tr w:rsidR="00AB50AF" w:rsidRPr="00AB50AF" w:rsidTr="00F752FF">
        <w:tc>
          <w:tcPr>
            <w:tcW w:w="1632" w:type="dxa"/>
            <w:vMerge/>
            <w:vAlign w:val="center"/>
          </w:tcPr>
          <w:p w:rsidR="00AB50AF" w:rsidRPr="00AB50AF" w:rsidRDefault="00AB50AF" w:rsidP="00AB50AF">
            <w:pPr>
              <w:keepNext/>
              <w:suppressLineNumbers/>
              <w:spacing w:line="360" w:lineRule="auto"/>
              <w:contextualSpacing/>
              <w:jc w:val="center"/>
              <w:rPr>
                <w:rFonts w:ascii="Times New Roman" w:eastAsia="Times New Roman" w:hAnsi="Times New Roman" w:cs="Times New Roman"/>
                <w:sz w:val="28"/>
                <w:szCs w:val="28"/>
                <w:lang w:val="ru-RU" w:bidi="ar-SA"/>
              </w:rPr>
            </w:pPr>
          </w:p>
        </w:tc>
        <w:tc>
          <w:tcPr>
            <w:tcW w:w="6946" w:type="dxa"/>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Образовательная ситуация по ознакомлению с художественной литературой и фольклором</w:t>
            </w:r>
          </w:p>
        </w:tc>
        <w:tc>
          <w:tcPr>
            <w:tcW w:w="920" w:type="dxa"/>
            <w:vAlign w:val="center"/>
          </w:tcPr>
          <w:p w:rsidR="00AB50AF" w:rsidRPr="00AB50AF" w:rsidRDefault="00AB50AF" w:rsidP="00AB50AF">
            <w:pPr>
              <w:keepNext/>
              <w:suppressLineNumbers/>
              <w:tabs>
                <w:tab w:val="left" w:pos="504"/>
                <w:tab w:val="left" w:pos="7330"/>
              </w:tabs>
              <w:autoSpaceDE w:val="0"/>
              <w:autoSpaceDN w:val="0"/>
              <w:adjustRightInd w:val="0"/>
              <w:contextualSpacing/>
              <w:jc w:val="both"/>
              <w:rPr>
                <w:rFonts w:ascii="Times New Roman" w:eastAsia="Times New Roman" w:hAnsi="Times New Roman" w:cs="Times New Roman"/>
                <w:bCs/>
                <w:sz w:val="28"/>
                <w:szCs w:val="28"/>
                <w:lang w:val="ru-RU" w:eastAsia="ru-RU" w:bidi="ar-SA"/>
              </w:rPr>
            </w:pPr>
          </w:p>
        </w:tc>
      </w:tr>
      <w:tr w:rsidR="00AB50AF" w:rsidRPr="00AB50AF" w:rsidTr="00F752FF">
        <w:tc>
          <w:tcPr>
            <w:tcW w:w="1632" w:type="dxa"/>
            <w:vMerge/>
            <w:vAlign w:val="center"/>
          </w:tcPr>
          <w:p w:rsidR="00AB50AF" w:rsidRPr="00AB50AF" w:rsidRDefault="00AB50AF" w:rsidP="00AB50AF">
            <w:pPr>
              <w:keepNext/>
              <w:suppressLineNumbers/>
              <w:spacing w:line="360" w:lineRule="auto"/>
              <w:contextualSpacing/>
              <w:jc w:val="center"/>
              <w:rPr>
                <w:rFonts w:ascii="Times New Roman" w:eastAsia="Times New Roman" w:hAnsi="Times New Roman" w:cs="Times New Roman"/>
                <w:sz w:val="28"/>
                <w:szCs w:val="28"/>
                <w:lang w:val="ru-RU" w:bidi="ar-SA"/>
              </w:rPr>
            </w:pPr>
          </w:p>
        </w:tc>
        <w:tc>
          <w:tcPr>
            <w:tcW w:w="6946" w:type="dxa"/>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Занятие по подготовке к обучению грамоте</w:t>
            </w:r>
          </w:p>
        </w:tc>
        <w:tc>
          <w:tcPr>
            <w:tcW w:w="920" w:type="dxa"/>
            <w:vAlign w:val="center"/>
          </w:tcPr>
          <w:p w:rsidR="00AB50AF" w:rsidRPr="00AB50AF" w:rsidRDefault="00AB50AF" w:rsidP="00AB50AF">
            <w:pPr>
              <w:keepNext/>
              <w:suppressLineNumbers/>
              <w:tabs>
                <w:tab w:val="left" w:pos="504"/>
                <w:tab w:val="left" w:pos="7330"/>
              </w:tabs>
              <w:autoSpaceDE w:val="0"/>
              <w:autoSpaceDN w:val="0"/>
              <w:adjustRightInd w:val="0"/>
              <w:contextualSpacing/>
              <w:jc w:val="both"/>
              <w:rPr>
                <w:rFonts w:ascii="Times New Roman" w:eastAsia="Times New Roman" w:hAnsi="Times New Roman" w:cs="Times New Roman"/>
                <w:bCs/>
                <w:sz w:val="28"/>
                <w:szCs w:val="28"/>
                <w:lang w:val="ru-RU" w:eastAsia="ru-RU" w:bidi="ar-SA"/>
              </w:rPr>
            </w:pPr>
          </w:p>
        </w:tc>
      </w:tr>
      <w:tr w:rsidR="00AB50AF" w:rsidRPr="00AB50AF" w:rsidTr="00F752FF">
        <w:trPr>
          <w:trHeight w:val="264"/>
        </w:trPr>
        <w:tc>
          <w:tcPr>
            <w:tcW w:w="1632" w:type="dxa"/>
            <w:vMerge w:val="restart"/>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ХЭР</w:t>
            </w:r>
          </w:p>
        </w:tc>
        <w:tc>
          <w:tcPr>
            <w:tcW w:w="6946" w:type="dxa"/>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Занятие по рисованию, лепке, аппликации</w:t>
            </w:r>
          </w:p>
        </w:tc>
        <w:tc>
          <w:tcPr>
            <w:tcW w:w="920" w:type="dxa"/>
            <w:vAlign w:val="center"/>
          </w:tcPr>
          <w:p w:rsidR="00AB50AF" w:rsidRPr="00AB50AF" w:rsidRDefault="00AB50AF" w:rsidP="00AB50AF">
            <w:pPr>
              <w:keepNext/>
              <w:suppressLineNumbers/>
              <w:tabs>
                <w:tab w:val="left" w:pos="504"/>
                <w:tab w:val="left" w:pos="7330"/>
              </w:tabs>
              <w:autoSpaceDE w:val="0"/>
              <w:autoSpaceDN w:val="0"/>
              <w:adjustRightInd w:val="0"/>
              <w:contextualSpacing/>
              <w:jc w:val="both"/>
              <w:rPr>
                <w:rFonts w:ascii="Times New Roman" w:eastAsia="Times New Roman" w:hAnsi="Times New Roman" w:cs="Times New Roman"/>
                <w:bCs/>
                <w:sz w:val="28"/>
                <w:szCs w:val="28"/>
                <w:lang w:val="ru-RU" w:eastAsia="ru-RU" w:bidi="ar-SA"/>
              </w:rPr>
            </w:pPr>
          </w:p>
        </w:tc>
      </w:tr>
      <w:tr w:rsidR="00AB50AF" w:rsidRPr="00AB50AF" w:rsidTr="00F752FF">
        <w:trPr>
          <w:trHeight w:val="264"/>
        </w:trPr>
        <w:tc>
          <w:tcPr>
            <w:tcW w:w="1632" w:type="dxa"/>
            <w:vMerge/>
            <w:vAlign w:val="center"/>
          </w:tcPr>
          <w:p w:rsidR="00AB50AF" w:rsidRPr="00AB50AF" w:rsidRDefault="00AB50AF" w:rsidP="00AB50AF">
            <w:pPr>
              <w:keepNext/>
              <w:suppressLineNumbers/>
              <w:spacing w:line="360" w:lineRule="auto"/>
              <w:contextualSpacing/>
              <w:jc w:val="center"/>
              <w:rPr>
                <w:rFonts w:ascii="Times New Roman" w:eastAsia="Times New Roman" w:hAnsi="Times New Roman" w:cs="Times New Roman"/>
                <w:sz w:val="28"/>
                <w:szCs w:val="28"/>
                <w:lang w:val="ru-RU" w:bidi="ar-SA"/>
              </w:rPr>
            </w:pPr>
          </w:p>
        </w:tc>
        <w:tc>
          <w:tcPr>
            <w:tcW w:w="6946" w:type="dxa"/>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 xml:space="preserve">Творческая мастерская по рисованию, лепке, аппликации </w:t>
            </w:r>
          </w:p>
        </w:tc>
        <w:tc>
          <w:tcPr>
            <w:tcW w:w="920" w:type="dxa"/>
            <w:vAlign w:val="center"/>
          </w:tcPr>
          <w:p w:rsidR="00AB50AF" w:rsidRPr="00AB50AF" w:rsidRDefault="00AB50AF" w:rsidP="00AB50AF">
            <w:pPr>
              <w:keepNext/>
              <w:suppressLineNumbers/>
              <w:tabs>
                <w:tab w:val="left" w:pos="504"/>
                <w:tab w:val="left" w:pos="7330"/>
              </w:tabs>
              <w:autoSpaceDE w:val="0"/>
              <w:autoSpaceDN w:val="0"/>
              <w:adjustRightInd w:val="0"/>
              <w:contextualSpacing/>
              <w:jc w:val="both"/>
              <w:rPr>
                <w:rFonts w:ascii="Times New Roman" w:eastAsia="Times New Roman" w:hAnsi="Times New Roman" w:cs="Times New Roman"/>
                <w:bCs/>
                <w:sz w:val="28"/>
                <w:szCs w:val="28"/>
                <w:lang w:val="ru-RU" w:eastAsia="ru-RU" w:bidi="ar-SA"/>
              </w:rPr>
            </w:pPr>
          </w:p>
        </w:tc>
      </w:tr>
      <w:tr w:rsidR="00AB50AF" w:rsidRPr="00AB50AF" w:rsidTr="00F752FF">
        <w:trPr>
          <w:trHeight w:val="264"/>
        </w:trPr>
        <w:tc>
          <w:tcPr>
            <w:tcW w:w="1632" w:type="dxa"/>
            <w:vMerge/>
            <w:vAlign w:val="center"/>
          </w:tcPr>
          <w:p w:rsidR="00AB50AF" w:rsidRPr="00AB50AF" w:rsidRDefault="00AB50AF" w:rsidP="00AB50AF">
            <w:pPr>
              <w:keepNext/>
              <w:suppressLineNumbers/>
              <w:spacing w:line="360" w:lineRule="auto"/>
              <w:contextualSpacing/>
              <w:jc w:val="center"/>
              <w:rPr>
                <w:rFonts w:ascii="Times New Roman" w:eastAsia="Times New Roman" w:hAnsi="Times New Roman" w:cs="Times New Roman"/>
                <w:sz w:val="28"/>
                <w:szCs w:val="28"/>
                <w:lang w:val="ru-RU" w:bidi="ar-SA"/>
              </w:rPr>
            </w:pPr>
          </w:p>
        </w:tc>
        <w:tc>
          <w:tcPr>
            <w:tcW w:w="6946" w:type="dxa"/>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Творческая мастерская по художественному труду</w:t>
            </w:r>
          </w:p>
        </w:tc>
        <w:tc>
          <w:tcPr>
            <w:tcW w:w="920" w:type="dxa"/>
            <w:vAlign w:val="center"/>
          </w:tcPr>
          <w:p w:rsidR="00AB50AF" w:rsidRPr="00AB50AF" w:rsidRDefault="00AB50AF" w:rsidP="00AB50AF">
            <w:pPr>
              <w:keepNext/>
              <w:suppressLineNumbers/>
              <w:tabs>
                <w:tab w:val="left" w:pos="504"/>
                <w:tab w:val="left" w:pos="7330"/>
              </w:tabs>
              <w:autoSpaceDE w:val="0"/>
              <w:autoSpaceDN w:val="0"/>
              <w:adjustRightInd w:val="0"/>
              <w:contextualSpacing/>
              <w:jc w:val="both"/>
              <w:rPr>
                <w:rFonts w:ascii="Times New Roman" w:eastAsia="Times New Roman" w:hAnsi="Times New Roman" w:cs="Times New Roman"/>
                <w:bCs/>
                <w:sz w:val="28"/>
                <w:szCs w:val="28"/>
                <w:lang w:val="ru-RU" w:eastAsia="ru-RU" w:bidi="ar-SA"/>
              </w:rPr>
            </w:pPr>
          </w:p>
        </w:tc>
      </w:tr>
      <w:tr w:rsidR="00AB50AF" w:rsidRPr="00AB50AF" w:rsidTr="00F752FF">
        <w:trPr>
          <w:trHeight w:val="278"/>
        </w:trPr>
        <w:tc>
          <w:tcPr>
            <w:tcW w:w="1632" w:type="dxa"/>
            <w:vMerge/>
            <w:vAlign w:val="center"/>
          </w:tcPr>
          <w:p w:rsidR="00AB50AF" w:rsidRPr="00AB50AF" w:rsidRDefault="00AB50AF" w:rsidP="00AB50AF">
            <w:pPr>
              <w:keepNext/>
              <w:suppressLineNumbers/>
              <w:spacing w:line="360" w:lineRule="auto"/>
              <w:contextualSpacing/>
              <w:jc w:val="center"/>
              <w:rPr>
                <w:rFonts w:ascii="Times New Roman" w:eastAsia="Times New Roman" w:hAnsi="Times New Roman" w:cs="Times New Roman"/>
                <w:sz w:val="28"/>
                <w:szCs w:val="28"/>
                <w:lang w:val="ru-RU" w:bidi="ar-SA"/>
              </w:rPr>
            </w:pPr>
          </w:p>
        </w:tc>
        <w:tc>
          <w:tcPr>
            <w:tcW w:w="6946" w:type="dxa"/>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Занятие 1 по музыкальному развитию</w:t>
            </w:r>
          </w:p>
        </w:tc>
        <w:tc>
          <w:tcPr>
            <w:tcW w:w="920" w:type="dxa"/>
          </w:tcPr>
          <w:p w:rsidR="00AB50AF" w:rsidRPr="00AB50AF" w:rsidRDefault="00AB50AF" w:rsidP="00AB50AF">
            <w:pPr>
              <w:keepNext/>
              <w:suppressLineNumbers/>
              <w:tabs>
                <w:tab w:val="left" w:pos="504"/>
                <w:tab w:val="left" w:pos="7330"/>
              </w:tabs>
              <w:autoSpaceDE w:val="0"/>
              <w:autoSpaceDN w:val="0"/>
              <w:adjustRightInd w:val="0"/>
              <w:contextualSpacing/>
              <w:jc w:val="both"/>
              <w:rPr>
                <w:rFonts w:ascii="Times New Roman" w:eastAsia="Times New Roman" w:hAnsi="Times New Roman" w:cs="Times New Roman"/>
                <w:bCs/>
                <w:sz w:val="28"/>
                <w:szCs w:val="28"/>
                <w:lang w:val="ru-RU" w:eastAsia="ru-RU" w:bidi="ar-SA"/>
              </w:rPr>
            </w:pPr>
          </w:p>
        </w:tc>
      </w:tr>
      <w:tr w:rsidR="00AB50AF" w:rsidRPr="00AB50AF" w:rsidTr="00F752FF">
        <w:trPr>
          <w:trHeight w:val="277"/>
        </w:trPr>
        <w:tc>
          <w:tcPr>
            <w:tcW w:w="1632" w:type="dxa"/>
            <w:vMerge/>
            <w:vAlign w:val="center"/>
          </w:tcPr>
          <w:p w:rsidR="00AB50AF" w:rsidRPr="00AB50AF" w:rsidRDefault="00AB50AF" w:rsidP="00AB50AF">
            <w:pPr>
              <w:keepNext/>
              <w:suppressLineNumbers/>
              <w:spacing w:line="360" w:lineRule="auto"/>
              <w:contextualSpacing/>
              <w:jc w:val="center"/>
              <w:rPr>
                <w:rFonts w:ascii="Times New Roman" w:eastAsia="Times New Roman" w:hAnsi="Times New Roman" w:cs="Times New Roman"/>
                <w:sz w:val="28"/>
                <w:szCs w:val="28"/>
                <w:lang w:val="ru-RU" w:bidi="ar-SA"/>
              </w:rPr>
            </w:pPr>
          </w:p>
        </w:tc>
        <w:tc>
          <w:tcPr>
            <w:tcW w:w="6946" w:type="dxa"/>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Занятие 2 по музыкальному развитию</w:t>
            </w:r>
          </w:p>
        </w:tc>
        <w:tc>
          <w:tcPr>
            <w:tcW w:w="920" w:type="dxa"/>
          </w:tcPr>
          <w:p w:rsidR="00AB50AF" w:rsidRPr="00AB50AF" w:rsidRDefault="00AB50AF" w:rsidP="00AB50AF">
            <w:pPr>
              <w:keepNext/>
              <w:suppressLineNumbers/>
              <w:tabs>
                <w:tab w:val="left" w:pos="504"/>
                <w:tab w:val="left" w:pos="7330"/>
              </w:tabs>
              <w:autoSpaceDE w:val="0"/>
              <w:autoSpaceDN w:val="0"/>
              <w:adjustRightInd w:val="0"/>
              <w:contextualSpacing/>
              <w:jc w:val="both"/>
              <w:rPr>
                <w:rFonts w:ascii="Times New Roman" w:eastAsia="Times New Roman" w:hAnsi="Times New Roman" w:cs="Times New Roman"/>
                <w:bCs/>
                <w:sz w:val="28"/>
                <w:szCs w:val="28"/>
                <w:lang w:val="ru-RU" w:eastAsia="ru-RU" w:bidi="ar-SA"/>
              </w:rPr>
            </w:pPr>
          </w:p>
        </w:tc>
      </w:tr>
      <w:tr w:rsidR="00AB50AF" w:rsidRPr="00AB50AF" w:rsidTr="00F752FF">
        <w:trPr>
          <w:trHeight w:val="90"/>
        </w:trPr>
        <w:tc>
          <w:tcPr>
            <w:tcW w:w="1632" w:type="dxa"/>
            <w:vMerge w:val="restart"/>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ФР</w:t>
            </w:r>
          </w:p>
        </w:tc>
        <w:tc>
          <w:tcPr>
            <w:tcW w:w="6946" w:type="dxa"/>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Занятие 1 по физической культуре</w:t>
            </w:r>
          </w:p>
        </w:tc>
        <w:tc>
          <w:tcPr>
            <w:tcW w:w="920" w:type="dxa"/>
          </w:tcPr>
          <w:p w:rsidR="00AB50AF" w:rsidRPr="00AB50AF" w:rsidRDefault="00AB50AF" w:rsidP="00AB50AF">
            <w:pPr>
              <w:keepNext/>
              <w:suppressLineNumbers/>
              <w:tabs>
                <w:tab w:val="left" w:pos="504"/>
                <w:tab w:val="left" w:pos="7330"/>
              </w:tabs>
              <w:autoSpaceDE w:val="0"/>
              <w:autoSpaceDN w:val="0"/>
              <w:adjustRightInd w:val="0"/>
              <w:contextualSpacing/>
              <w:jc w:val="both"/>
              <w:rPr>
                <w:rFonts w:ascii="Times New Roman" w:eastAsia="Times New Roman" w:hAnsi="Times New Roman" w:cs="Times New Roman"/>
                <w:bCs/>
                <w:sz w:val="28"/>
                <w:szCs w:val="28"/>
                <w:lang w:val="ru-RU" w:eastAsia="ru-RU" w:bidi="ar-SA"/>
              </w:rPr>
            </w:pPr>
          </w:p>
        </w:tc>
      </w:tr>
      <w:tr w:rsidR="00AB50AF" w:rsidRPr="00AB50AF" w:rsidTr="00F752FF">
        <w:trPr>
          <w:trHeight w:val="90"/>
        </w:trPr>
        <w:tc>
          <w:tcPr>
            <w:tcW w:w="1632" w:type="dxa"/>
            <w:vMerge/>
          </w:tcPr>
          <w:p w:rsidR="00AB50AF" w:rsidRPr="00AB50AF" w:rsidRDefault="00AB50AF" w:rsidP="00AB50AF">
            <w:pPr>
              <w:keepNext/>
              <w:suppressLineNumbers/>
              <w:spacing w:line="360" w:lineRule="auto"/>
              <w:contextualSpacing/>
              <w:jc w:val="center"/>
              <w:rPr>
                <w:rFonts w:ascii="Times New Roman" w:eastAsia="Times New Roman" w:hAnsi="Times New Roman" w:cs="Times New Roman"/>
                <w:sz w:val="28"/>
                <w:szCs w:val="28"/>
                <w:lang w:val="ru-RU" w:bidi="ar-SA"/>
              </w:rPr>
            </w:pPr>
          </w:p>
        </w:tc>
        <w:tc>
          <w:tcPr>
            <w:tcW w:w="6946"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Занятие 2 по физической культуре</w:t>
            </w:r>
          </w:p>
        </w:tc>
        <w:tc>
          <w:tcPr>
            <w:tcW w:w="920" w:type="dxa"/>
          </w:tcPr>
          <w:p w:rsidR="00AB50AF" w:rsidRPr="00AB50AF" w:rsidRDefault="00AB50AF" w:rsidP="00AB50AF">
            <w:pPr>
              <w:keepNext/>
              <w:suppressLineNumbers/>
              <w:tabs>
                <w:tab w:val="left" w:pos="504"/>
                <w:tab w:val="left" w:pos="7330"/>
              </w:tabs>
              <w:autoSpaceDE w:val="0"/>
              <w:autoSpaceDN w:val="0"/>
              <w:adjustRightInd w:val="0"/>
              <w:contextualSpacing/>
              <w:jc w:val="both"/>
              <w:rPr>
                <w:rFonts w:ascii="Times New Roman" w:eastAsia="Times New Roman" w:hAnsi="Times New Roman" w:cs="Times New Roman"/>
                <w:bCs/>
                <w:sz w:val="28"/>
                <w:szCs w:val="28"/>
                <w:lang w:val="ru-RU" w:eastAsia="ru-RU" w:bidi="ar-SA"/>
              </w:rPr>
            </w:pPr>
          </w:p>
        </w:tc>
      </w:tr>
      <w:tr w:rsidR="00AB50AF" w:rsidRPr="00AB50AF" w:rsidTr="00F752FF">
        <w:trPr>
          <w:trHeight w:val="90"/>
        </w:trPr>
        <w:tc>
          <w:tcPr>
            <w:tcW w:w="1632" w:type="dxa"/>
            <w:vMerge/>
          </w:tcPr>
          <w:p w:rsidR="00AB50AF" w:rsidRPr="00AB50AF" w:rsidRDefault="00AB50AF" w:rsidP="00AB50AF">
            <w:pPr>
              <w:keepNext/>
              <w:suppressLineNumbers/>
              <w:spacing w:line="360" w:lineRule="auto"/>
              <w:contextualSpacing/>
              <w:jc w:val="center"/>
              <w:rPr>
                <w:rFonts w:ascii="Times New Roman" w:eastAsia="Times New Roman" w:hAnsi="Times New Roman" w:cs="Times New Roman"/>
                <w:sz w:val="28"/>
                <w:szCs w:val="28"/>
                <w:lang w:val="ru-RU" w:bidi="ar-SA"/>
              </w:rPr>
            </w:pPr>
          </w:p>
        </w:tc>
        <w:tc>
          <w:tcPr>
            <w:tcW w:w="6946"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Занятие 3 по физической культуре</w:t>
            </w:r>
          </w:p>
        </w:tc>
        <w:tc>
          <w:tcPr>
            <w:tcW w:w="920" w:type="dxa"/>
          </w:tcPr>
          <w:p w:rsidR="00AB50AF" w:rsidRPr="00AB50AF" w:rsidRDefault="00AB50AF" w:rsidP="00AB50AF">
            <w:pPr>
              <w:keepNext/>
              <w:suppressLineNumbers/>
              <w:tabs>
                <w:tab w:val="left" w:pos="504"/>
                <w:tab w:val="left" w:pos="7330"/>
              </w:tabs>
              <w:autoSpaceDE w:val="0"/>
              <w:autoSpaceDN w:val="0"/>
              <w:adjustRightInd w:val="0"/>
              <w:contextualSpacing/>
              <w:jc w:val="both"/>
              <w:rPr>
                <w:rFonts w:ascii="Times New Roman" w:eastAsia="Times New Roman" w:hAnsi="Times New Roman" w:cs="Times New Roman"/>
                <w:bCs/>
                <w:sz w:val="28"/>
                <w:szCs w:val="28"/>
                <w:lang w:val="ru-RU" w:eastAsia="ru-RU" w:bidi="ar-SA"/>
              </w:rPr>
            </w:pPr>
          </w:p>
        </w:tc>
      </w:tr>
      <w:tr w:rsidR="00AB50AF" w:rsidRPr="00AB50AF" w:rsidTr="00F752FF">
        <w:trPr>
          <w:trHeight w:val="90"/>
        </w:trPr>
        <w:tc>
          <w:tcPr>
            <w:tcW w:w="1632"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СКР</w:t>
            </w:r>
          </w:p>
        </w:tc>
        <w:tc>
          <w:tcPr>
            <w:tcW w:w="6946"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Образовательная ситуация по приобщению к разным видам социальной культуры</w:t>
            </w:r>
          </w:p>
        </w:tc>
        <w:tc>
          <w:tcPr>
            <w:tcW w:w="920" w:type="dxa"/>
          </w:tcPr>
          <w:p w:rsidR="00AB50AF" w:rsidRPr="00AB50AF" w:rsidRDefault="00AB50AF" w:rsidP="00AB50AF">
            <w:pPr>
              <w:spacing w:line="360" w:lineRule="auto"/>
              <w:rPr>
                <w:rFonts w:ascii="Times New Roman" w:eastAsia="Times New Roman" w:hAnsi="Times New Roman" w:cs="Calibri"/>
                <w:sz w:val="24"/>
                <w:lang w:val="ru-RU" w:bidi="ar-SA"/>
              </w:rPr>
            </w:pPr>
          </w:p>
        </w:tc>
      </w:tr>
    </w:tbl>
    <w:p w:rsidR="00AB50AF" w:rsidRPr="00AB50AF" w:rsidRDefault="00AB50AF" w:rsidP="00AB50AF">
      <w:pPr>
        <w:spacing w:line="360" w:lineRule="auto"/>
        <w:rPr>
          <w:rFonts w:ascii="Times New Roman" w:eastAsia="Times New Roman" w:hAnsi="Times New Roman" w:cs="Calibri"/>
          <w:sz w:val="24"/>
          <w:lang w:val="ru-RU" w:bidi="ar-SA"/>
        </w:rPr>
      </w:pPr>
    </w:p>
    <w:p w:rsidR="00AB50AF" w:rsidRPr="00AB50AF" w:rsidRDefault="00AB50AF" w:rsidP="00433F78">
      <w:p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 xml:space="preserve">В </w:t>
      </w:r>
      <w:r w:rsidRPr="00AB50AF">
        <w:rPr>
          <w:rFonts w:ascii="Times New Roman" w:eastAsia="Times New Roman" w:hAnsi="Times New Roman" w:cs="Calibri"/>
          <w:i/>
          <w:sz w:val="24"/>
          <w:lang w:val="ru-RU" w:bidi="ar-SA"/>
        </w:rPr>
        <w:t>таблице 4</w:t>
      </w:r>
      <w:r w:rsidRPr="00AB50AF">
        <w:rPr>
          <w:rFonts w:ascii="Times New Roman" w:eastAsia="Times New Roman" w:hAnsi="Times New Roman" w:cs="Calibri"/>
          <w:sz w:val="24"/>
          <w:lang w:val="ru-RU" w:bidi="ar-SA"/>
        </w:rPr>
        <w:t xml:space="preserve"> указаны примерные формы педагогических мероприятий с детьми. Они должны быть конкретизированы в реальном календарном плане в соответствии с содержанием авторских методических пособий, которые рекомендованы Программой (либо на усмотрение педагога). Для каждого педагогического мероприятия в графе 2 плана указывается его тема и задачи, при необходимости делаются ссылки на используемую литературу, вносится дата проведения.</w:t>
      </w:r>
    </w:p>
    <w:p w:rsidR="00AB50AF" w:rsidRPr="00AB50AF" w:rsidRDefault="00AB50AF" w:rsidP="00433F78">
      <w:p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 xml:space="preserve">Данное пособие уже содержит планирование содержания модуля 1 на каждую неделю на образовательный год (с сентября по май включительно). Воспитателю необходимо в графе 3 </w:t>
      </w:r>
      <w:r w:rsidRPr="00AB50AF">
        <w:rPr>
          <w:rFonts w:ascii="Times New Roman" w:eastAsia="Times New Roman" w:hAnsi="Times New Roman" w:cs="Calibri"/>
          <w:i/>
          <w:sz w:val="24"/>
          <w:lang w:val="ru-RU" w:bidi="ar-SA"/>
        </w:rPr>
        <w:t>таблицы 4</w:t>
      </w:r>
      <w:r w:rsidRPr="00AB50AF">
        <w:rPr>
          <w:rFonts w:ascii="Times New Roman" w:eastAsia="Times New Roman" w:hAnsi="Times New Roman" w:cs="Calibri"/>
          <w:sz w:val="24"/>
          <w:lang w:val="ru-RU" w:bidi="ar-SA"/>
        </w:rPr>
        <w:t xml:space="preserve"> заранее указать даты проведения учебных занятий </w:t>
      </w:r>
      <w:r w:rsidRPr="00AB50AF">
        <w:rPr>
          <w:rFonts w:ascii="Times New Roman" w:eastAsia="Times New Roman" w:hAnsi="Times New Roman" w:cs="Calibri"/>
          <w:sz w:val="24"/>
          <w:lang w:val="ru-RU" w:bidi="ar-SA"/>
        </w:rPr>
        <w:lastRenderedPageBreak/>
        <w:t>(других педагогических мероприятий) в соответствии с расписанием НОД на неделю, утвержденным в дошкольной организации на образовательный год.</w:t>
      </w:r>
    </w:p>
    <w:p w:rsidR="00AB50AF" w:rsidRPr="00AB50AF" w:rsidRDefault="00AB50AF" w:rsidP="00433F78">
      <w:pPr>
        <w:spacing w:line="360" w:lineRule="auto"/>
        <w:ind w:firstLine="709"/>
        <w:jc w:val="both"/>
        <w:rPr>
          <w:rFonts w:ascii="Times New Roman" w:eastAsia="Times New Roman" w:hAnsi="Times New Roman" w:cs="Calibri"/>
          <w:sz w:val="24"/>
          <w:lang w:val="ru-RU" w:bidi="ar-SA"/>
        </w:rPr>
      </w:pPr>
    </w:p>
    <w:p w:rsidR="00AB50AF" w:rsidRPr="00AB50AF" w:rsidRDefault="00AB50AF" w:rsidP="00433F78">
      <w:pPr>
        <w:spacing w:line="360" w:lineRule="auto"/>
        <w:ind w:firstLine="709"/>
        <w:jc w:val="both"/>
        <w:rPr>
          <w:rFonts w:ascii="Times New Roman" w:eastAsia="Times New Roman" w:hAnsi="Times New Roman" w:cs="Calibri"/>
          <w:b/>
          <w:i/>
          <w:sz w:val="24"/>
          <w:lang w:val="ru-RU" w:bidi="ar-SA"/>
        </w:rPr>
      </w:pPr>
      <w:r w:rsidRPr="00AB50AF">
        <w:rPr>
          <w:rFonts w:ascii="Times New Roman" w:eastAsia="Times New Roman" w:hAnsi="Times New Roman" w:cs="Calibri"/>
          <w:b/>
          <w:i/>
          <w:sz w:val="24"/>
          <w:lang w:val="ru-RU" w:bidi="ar-SA"/>
        </w:rPr>
        <w:t>Модуль 2 «Образовательная деятельность в режиме дня»</w:t>
      </w:r>
    </w:p>
    <w:p w:rsidR="00AB50AF" w:rsidRPr="00AB50AF" w:rsidRDefault="00AB50AF" w:rsidP="00433F78">
      <w:p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Помимо НОД воспитателем должна быть запланирована и образовательная деятельность в режиме дня (в утренние и вечерние часы, на прогулке, при проведении режимных моментов). Для этого планируются адекватные возрасту формы организации различных видов детской деятельности — игры и образовательные ситуации, познавательные рассказы и этические беседы, экскурсии и целевые прогулки, дежурства и трудовые акции, прочие формы.</w:t>
      </w:r>
    </w:p>
    <w:p w:rsidR="00AB50AF" w:rsidRPr="00AB50AF" w:rsidRDefault="00AB50AF" w:rsidP="00433F78">
      <w:p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 xml:space="preserve">Важно также помнить, что указанные в графе «Цель образовательной деятельности педагога» </w:t>
      </w:r>
      <w:r w:rsidRPr="00AB50AF">
        <w:rPr>
          <w:rFonts w:ascii="Times New Roman" w:eastAsia="Times New Roman" w:hAnsi="Times New Roman" w:cs="Calibri"/>
          <w:i/>
          <w:sz w:val="24"/>
          <w:lang w:val="ru-RU" w:bidi="ar-SA"/>
        </w:rPr>
        <w:t>таблицы 3</w:t>
      </w:r>
      <w:r w:rsidRPr="00AB50AF">
        <w:rPr>
          <w:rFonts w:ascii="Times New Roman" w:eastAsia="Times New Roman" w:hAnsi="Times New Roman" w:cs="Calibri"/>
          <w:sz w:val="24"/>
          <w:lang w:val="ru-RU" w:bidi="ar-SA"/>
        </w:rPr>
        <w:t xml:space="preserve"> цели и в графе «Педагогические мероприятия» </w:t>
      </w:r>
      <w:r w:rsidRPr="00AB50AF">
        <w:rPr>
          <w:rFonts w:ascii="Times New Roman" w:eastAsia="Times New Roman" w:hAnsi="Times New Roman" w:cs="Calibri"/>
          <w:i/>
          <w:sz w:val="24"/>
          <w:lang w:val="ru-RU" w:bidi="ar-SA"/>
        </w:rPr>
        <w:t>таблицы 4</w:t>
      </w:r>
      <w:r w:rsidRPr="00AB50AF">
        <w:rPr>
          <w:rFonts w:ascii="Times New Roman" w:eastAsia="Times New Roman" w:hAnsi="Times New Roman" w:cs="Calibri"/>
          <w:sz w:val="24"/>
          <w:lang w:val="ru-RU" w:bidi="ar-SA"/>
        </w:rPr>
        <w:t xml:space="preserve"> задачи НОД необходимо продолжать решать и в ходе организации образовательной деятельности в режиме дня. Приобретенные детьми компетенции следует закрепить и повторить во второй половине дня, на прогулке, в режимных моментах в процессе совместной с воспитателем нерегламентированной деятельности.</w:t>
      </w:r>
    </w:p>
    <w:p w:rsidR="00AB50AF" w:rsidRPr="00AB50AF" w:rsidRDefault="00AB50AF" w:rsidP="00433F78">
      <w:p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При планировании содержания модуля 2 необходимо в первую очередь исходить из необходимости реализации содержания всех направлений развития и образования дошкольника, представленных в пяти образовательных областях (</w:t>
      </w:r>
      <w:r w:rsidRPr="00AB50AF">
        <w:rPr>
          <w:rFonts w:ascii="Times New Roman" w:eastAsia="Times New Roman" w:hAnsi="Times New Roman" w:cs="Calibri"/>
          <w:i/>
          <w:sz w:val="24"/>
          <w:lang w:val="ru-RU" w:bidi="ar-SA"/>
        </w:rPr>
        <w:t>таблица 5</w:t>
      </w:r>
      <w:r w:rsidRPr="00AB50AF">
        <w:rPr>
          <w:rFonts w:ascii="Times New Roman" w:eastAsia="Times New Roman" w:hAnsi="Times New Roman" w:cs="Calibri"/>
          <w:sz w:val="24"/>
          <w:lang w:val="ru-RU" w:bidi="ar-SA"/>
        </w:rPr>
        <w:t>). Для этого следует использовать приемлемые для детей данного возраста формы организации их деятельности, проводимые как совместно с педагогом, так и самостоятельно по инициативе детей.</w:t>
      </w:r>
    </w:p>
    <w:p w:rsidR="00AB50AF" w:rsidRPr="00AB50AF" w:rsidRDefault="00AB50AF" w:rsidP="00433F78">
      <w:pPr>
        <w:spacing w:line="360" w:lineRule="auto"/>
        <w:ind w:firstLine="709"/>
        <w:jc w:val="both"/>
        <w:rPr>
          <w:rFonts w:ascii="Times New Roman" w:eastAsia="Times New Roman" w:hAnsi="Times New Roman" w:cs="Calibri"/>
          <w:sz w:val="24"/>
          <w:lang w:val="ru-RU" w:bidi="ar-SA"/>
        </w:rPr>
      </w:pPr>
    </w:p>
    <w:p w:rsidR="00AB50AF" w:rsidRPr="00AB50AF" w:rsidRDefault="00AB50AF" w:rsidP="00AB50AF">
      <w:pPr>
        <w:spacing w:line="360" w:lineRule="auto"/>
        <w:rPr>
          <w:rFonts w:ascii="Times New Roman" w:eastAsia="Times New Roman" w:hAnsi="Times New Roman" w:cs="Calibri"/>
          <w:b/>
          <w:i/>
          <w:sz w:val="24"/>
          <w:lang w:val="ru-RU" w:bidi="ar-SA"/>
        </w:rPr>
      </w:pPr>
      <w:r w:rsidRPr="00AB50AF">
        <w:rPr>
          <w:rFonts w:ascii="Times New Roman" w:eastAsia="Times New Roman" w:hAnsi="Times New Roman" w:cs="Calibri"/>
          <w:b/>
          <w:i/>
          <w:sz w:val="24"/>
          <w:lang w:val="ru-RU" w:bidi="ar-SA"/>
        </w:rPr>
        <w:t>Таблица 5</w:t>
      </w:r>
    </w:p>
    <w:p w:rsidR="00AB50AF" w:rsidRPr="00AB50AF" w:rsidRDefault="00AB50AF" w:rsidP="00AB50AF">
      <w:pPr>
        <w:spacing w:line="360" w:lineRule="auto"/>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Формы организации образовательной деятельности в режиме дня</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09"/>
        <w:gridCol w:w="7513"/>
      </w:tblGrid>
      <w:tr w:rsidR="00AB50AF" w:rsidRPr="00AB50AF" w:rsidTr="00F752FF">
        <w:tc>
          <w:tcPr>
            <w:tcW w:w="1809" w:type="dxa"/>
            <w:vAlign w:val="center"/>
          </w:tcPr>
          <w:p w:rsidR="00AB50AF" w:rsidRPr="00AB50AF" w:rsidRDefault="00AB50AF" w:rsidP="00AB50AF">
            <w:pPr>
              <w:spacing w:line="360" w:lineRule="auto"/>
              <w:jc w:val="center"/>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ОО</w:t>
            </w:r>
          </w:p>
        </w:tc>
        <w:tc>
          <w:tcPr>
            <w:tcW w:w="7513" w:type="dxa"/>
            <w:vAlign w:val="center"/>
          </w:tcPr>
          <w:p w:rsidR="00AB50AF" w:rsidRPr="00AB50AF" w:rsidRDefault="00AB50AF" w:rsidP="00AB50AF">
            <w:pPr>
              <w:spacing w:line="360" w:lineRule="auto"/>
              <w:jc w:val="center"/>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Рекомендованные формы проведения</w:t>
            </w:r>
          </w:p>
        </w:tc>
      </w:tr>
      <w:tr w:rsidR="00AB50AF" w:rsidRPr="00AB50AF" w:rsidTr="00F752FF">
        <w:trPr>
          <w:trHeight w:val="415"/>
        </w:trPr>
        <w:tc>
          <w:tcPr>
            <w:tcW w:w="1809"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ПР</w:t>
            </w:r>
          </w:p>
        </w:tc>
        <w:tc>
          <w:tcPr>
            <w:tcW w:w="7513" w:type="dxa"/>
            <w:vAlign w:val="center"/>
          </w:tcPr>
          <w:p w:rsidR="00AB50AF" w:rsidRPr="00AB50AF" w:rsidRDefault="00AB50AF" w:rsidP="00AB50AF">
            <w:pPr>
              <w:keepNext/>
              <w:numPr>
                <w:ilvl w:val="0"/>
                <w:numId w:val="5"/>
              </w:numPr>
              <w:suppressLineNumbers/>
              <w:spacing w:line="360" w:lineRule="auto"/>
              <w:contextualSpacing/>
              <w:rPr>
                <w:rFonts w:ascii="Times New Roman" w:eastAsia="Times New Roman" w:hAnsi="Times New Roman" w:cs="Times New Roman"/>
                <w:sz w:val="24"/>
                <w:szCs w:val="24"/>
                <w:lang w:val="ru-RU" w:bidi="ar-SA"/>
              </w:rPr>
            </w:pPr>
            <w:r w:rsidRPr="00AB50AF">
              <w:rPr>
                <w:rFonts w:ascii="Times New Roman" w:eastAsia="Times New Roman" w:hAnsi="Times New Roman" w:cs="Times New Roman"/>
                <w:sz w:val="24"/>
                <w:szCs w:val="24"/>
                <w:lang w:val="ru-RU" w:bidi="ar-SA"/>
              </w:rPr>
              <w:t>наблюдения, созерцания, рассматривания, познавательные рассказы и беседы, компьютерные презентации, целевые прогулки и экскурсии, опыты и эксперименты, прогулки по экологической тропе, дидактические и конструктивные игры и др.</w:t>
            </w:r>
          </w:p>
        </w:tc>
      </w:tr>
      <w:tr w:rsidR="00AB50AF" w:rsidRPr="00AB50AF" w:rsidTr="00F752FF">
        <w:trPr>
          <w:trHeight w:val="415"/>
        </w:trPr>
        <w:tc>
          <w:tcPr>
            <w:tcW w:w="1809"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РР</w:t>
            </w:r>
          </w:p>
        </w:tc>
        <w:tc>
          <w:tcPr>
            <w:tcW w:w="7513" w:type="dxa"/>
            <w:vAlign w:val="center"/>
          </w:tcPr>
          <w:p w:rsidR="00AB50AF" w:rsidRPr="00AB50AF" w:rsidRDefault="00AB50AF" w:rsidP="00AB50AF">
            <w:pPr>
              <w:keepNext/>
              <w:numPr>
                <w:ilvl w:val="0"/>
                <w:numId w:val="5"/>
              </w:numPr>
              <w:suppressLineNumbers/>
              <w:spacing w:line="360" w:lineRule="auto"/>
              <w:contextualSpacing/>
              <w:rPr>
                <w:rFonts w:ascii="Times New Roman" w:eastAsia="Times New Roman" w:hAnsi="Times New Roman" w:cs="Times New Roman"/>
                <w:sz w:val="24"/>
                <w:szCs w:val="24"/>
                <w:lang w:val="ru-RU" w:bidi="ar-SA"/>
              </w:rPr>
            </w:pPr>
            <w:r w:rsidRPr="00AB50AF">
              <w:rPr>
                <w:rFonts w:ascii="Times New Roman" w:eastAsia="Times New Roman" w:hAnsi="Times New Roman" w:cs="Times New Roman"/>
                <w:sz w:val="24"/>
                <w:szCs w:val="24"/>
                <w:lang w:val="ru-RU" w:bidi="ar-SA"/>
              </w:rPr>
              <w:t>беседы, речевые ситуации, повторение рассказов и сказок, словесные и настольно-печатные игры с правилами, ситуативные разговоры, сюжетные (в т. ч. режиссерские) игры, речевые тренинги и др.;</w:t>
            </w:r>
          </w:p>
          <w:p w:rsidR="00AB50AF" w:rsidRPr="00AB50AF" w:rsidRDefault="00AB50AF" w:rsidP="00AB50AF">
            <w:pPr>
              <w:keepNext/>
              <w:numPr>
                <w:ilvl w:val="0"/>
                <w:numId w:val="5"/>
              </w:numPr>
              <w:suppressLineNumbers/>
              <w:spacing w:line="360" w:lineRule="auto"/>
              <w:contextualSpacing/>
              <w:rPr>
                <w:rFonts w:ascii="Times New Roman" w:eastAsia="Times New Roman" w:hAnsi="Times New Roman" w:cs="Times New Roman"/>
                <w:sz w:val="24"/>
                <w:szCs w:val="24"/>
                <w:lang w:val="ru-RU" w:bidi="ar-SA"/>
              </w:rPr>
            </w:pPr>
            <w:r w:rsidRPr="00AB50AF">
              <w:rPr>
                <w:rFonts w:ascii="Times New Roman" w:eastAsia="Times New Roman" w:hAnsi="Times New Roman" w:cs="Times New Roman"/>
                <w:sz w:val="24"/>
                <w:szCs w:val="24"/>
                <w:lang w:val="ru-RU" w:bidi="ar-SA"/>
              </w:rPr>
              <w:lastRenderedPageBreak/>
              <w:t xml:space="preserve">рассказывание, чтение, обсуждение, разучивание, </w:t>
            </w:r>
            <w:proofErr w:type="spellStart"/>
            <w:r w:rsidRPr="00AB50AF">
              <w:rPr>
                <w:rFonts w:ascii="Times New Roman" w:eastAsia="Times New Roman" w:hAnsi="Times New Roman" w:cs="Times New Roman"/>
                <w:sz w:val="24"/>
                <w:szCs w:val="24"/>
                <w:lang w:val="ru-RU" w:bidi="ar-SA"/>
              </w:rPr>
              <w:t>инсценирование</w:t>
            </w:r>
            <w:proofErr w:type="spellEnd"/>
            <w:r w:rsidRPr="00AB50AF">
              <w:rPr>
                <w:rFonts w:ascii="Times New Roman" w:eastAsia="Times New Roman" w:hAnsi="Times New Roman" w:cs="Times New Roman"/>
                <w:sz w:val="24"/>
                <w:szCs w:val="24"/>
                <w:lang w:val="ru-RU" w:bidi="ar-SA"/>
              </w:rPr>
              <w:t xml:space="preserve"> произведений, игры-драматизации, театрализованные игры, различные виды театра (стендовые, кукольные, телесно-ориентированные и пр.) и др.</w:t>
            </w:r>
          </w:p>
        </w:tc>
      </w:tr>
      <w:tr w:rsidR="00AB50AF" w:rsidRPr="00AB50AF" w:rsidTr="00F752FF">
        <w:trPr>
          <w:trHeight w:val="415"/>
        </w:trPr>
        <w:tc>
          <w:tcPr>
            <w:tcW w:w="1809"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lastRenderedPageBreak/>
              <w:t>ХЭР</w:t>
            </w:r>
          </w:p>
        </w:tc>
        <w:tc>
          <w:tcPr>
            <w:tcW w:w="7513" w:type="dxa"/>
            <w:vAlign w:val="center"/>
          </w:tcPr>
          <w:p w:rsidR="00AB50AF" w:rsidRPr="00AB50AF" w:rsidRDefault="00AB50AF" w:rsidP="00AB50AF">
            <w:pPr>
              <w:keepNext/>
              <w:numPr>
                <w:ilvl w:val="0"/>
                <w:numId w:val="5"/>
              </w:numPr>
              <w:suppressLineNumbers/>
              <w:spacing w:line="360" w:lineRule="auto"/>
              <w:contextualSpacing/>
              <w:rPr>
                <w:rFonts w:ascii="Times New Roman" w:eastAsia="Times New Roman" w:hAnsi="Times New Roman" w:cs="Times New Roman"/>
                <w:sz w:val="24"/>
                <w:szCs w:val="24"/>
                <w:lang w:val="ru-RU" w:bidi="ar-SA"/>
              </w:rPr>
            </w:pPr>
            <w:r w:rsidRPr="00AB50AF">
              <w:rPr>
                <w:rFonts w:ascii="Times New Roman" w:eastAsia="Times New Roman" w:hAnsi="Times New Roman" w:cs="Times New Roman"/>
                <w:sz w:val="24"/>
                <w:szCs w:val="24"/>
                <w:lang w:val="ru-RU" w:bidi="ar-SA"/>
              </w:rPr>
              <w:t>мастерские детского творчества, выставки детских работ, вернисажи семейного творчества, творческие детско-родительские проекты эстетического содержания, мастер-классы и др.</w:t>
            </w:r>
          </w:p>
          <w:p w:rsidR="00AB50AF" w:rsidRPr="00AB50AF" w:rsidRDefault="00AB50AF" w:rsidP="00AB50AF">
            <w:pPr>
              <w:keepNext/>
              <w:numPr>
                <w:ilvl w:val="0"/>
                <w:numId w:val="5"/>
              </w:numPr>
              <w:suppressLineNumbers/>
              <w:spacing w:line="360" w:lineRule="auto"/>
              <w:contextualSpacing/>
              <w:rPr>
                <w:rFonts w:ascii="Times New Roman" w:eastAsia="Times New Roman" w:hAnsi="Times New Roman" w:cs="Times New Roman"/>
                <w:sz w:val="24"/>
                <w:szCs w:val="24"/>
                <w:lang w:val="ru-RU" w:bidi="ar-SA"/>
              </w:rPr>
            </w:pPr>
            <w:r w:rsidRPr="00AB50AF">
              <w:rPr>
                <w:rFonts w:ascii="Times New Roman" w:eastAsia="Times New Roman" w:hAnsi="Times New Roman" w:cs="Times New Roman"/>
                <w:sz w:val="24"/>
                <w:szCs w:val="24"/>
                <w:lang w:val="ru-RU" w:bidi="ar-SA"/>
              </w:rPr>
              <w:t>слушание и исполнение музыкальных произведений, музыкально-ритмические движения, музыкальные игры и импровизации, игра на детских музыкальных инструментах, инсценировки, драматизации, минутки музыки и др.</w:t>
            </w:r>
          </w:p>
        </w:tc>
      </w:tr>
      <w:tr w:rsidR="00AB50AF" w:rsidRPr="00AB50AF" w:rsidTr="00F752FF">
        <w:trPr>
          <w:trHeight w:val="415"/>
        </w:trPr>
        <w:tc>
          <w:tcPr>
            <w:tcW w:w="1809"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ФР</w:t>
            </w:r>
          </w:p>
        </w:tc>
        <w:tc>
          <w:tcPr>
            <w:tcW w:w="7513" w:type="dxa"/>
            <w:vAlign w:val="center"/>
          </w:tcPr>
          <w:p w:rsidR="00AB50AF" w:rsidRPr="00AB50AF" w:rsidRDefault="00AB50AF" w:rsidP="00AB50AF">
            <w:pPr>
              <w:keepNext/>
              <w:numPr>
                <w:ilvl w:val="0"/>
                <w:numId w:val="5"/>
              </w:numPr>
              <w:suppressLineNumbers/>
              <w:spacing w:line="360" w:lineRule="auto"/>
              <w:contextualSpacing/>
              <w:rPr>
                <w:rFonts w:ascii="Times New Roman" w:eastAsia="Times New Roman" w:hAnsi="Times New Roman" w:cs="Times New Roman"/>
                <w:sz w:val="24"/>
                <w:szCs w:val="24"/>
                <w:lang w:val="ru-RU" w:bidi="ar-SA"/>
              </w:rPr>
            </w:pPr>
            <w:r w:rsidRPr="00AB50AF">
              <w:rPr>
                <w:rFonts w:ascii="Times New Roman" w:eastAsia="Times New Roman" w:hAnsi="Times New Roman" w:cs="Times New Roman"/>
                <w:sz w:val="24"/>
                <w:szCs w:val="24"/>
                <w:lang w:val="ru-RU" w:bidi="ar-SA"/>
              </w:rPr>
              <w:t>подвижные игры с правилами (в т. ч. народные), игровые упражнения, двигательные разминки, физкультурные минутки и др.;</w:t>
            </w:r>
          </w:p>
          <w:p w:rsidR="00AB50AF" w:rsidRPr="00AB50AF" w:rsidRDefault="00AB50AF" w:rsidP="00AB50AF">
            <w:pPr>
              <w:keepNext/>
              <w:numPr>
                <w:ilvl w:val="0"/>
                <w:numId w:val="5"/>
              </w:numPr>
              <w:suppressLineNumbers/>
              <w:spacing w:line="360" w:lineRule="auto"/>
              <w:contextualSpacing/>
              <w:rPr>
                <w:rFonts w:ascii="Times New Roman" w:eastAsia="Times New Roman" w:hAnsi="Times New Roman" w:cs="Times New Roman"/>
                <w:sz w:val="24"/>
                <w:szCs w:val="24"/>
                <w:lang w:val="ru-RU" w:bidi="ar-SA"/>
              </w:rPr>
            </w:pPr>
            <w:r w:rsidRPr="00AB50AF">
              <w:rPr>
                <w:rFonts w:ascii="Times New Roman" w:eastAsia="Times New Roman" w:hAnsi="Times New Roman" w:cs="Times New Roman"/>
                <w:sz w:val="24"/>
                <w:szCs w:val="24"/>
                <w:lang w:val="ru-RU" w:bidi="ar-SA"/>
              </w:rPr>
              <w:t xml:space="preserve">оздоровительные и закаливающие процедуры, </w:t>
            </w:r>
            <w:proofErr w:type="spellStart"/>
            <w:r w:rsidRPr="00AB50AF">
              <w:rPr>
                <w:rFonts w:ascii="Times New Roman" w:eastAsia="Times New Roman" w:hAnsi="Times New Roman" w:cs="Times New Roman"/>
                <w:sz w:val="24"/>
                <w:szCs w:val="24"/>
                <w:lang w:val="ru-RU" w:bidi="ar-SA"/>
              </w:rPr>
              <w:t>здоровьесберегающие</w:t>
            </w:r>
            <w:proofErr w:type="spellEnd"/>
            <w:r w:rsidRPr="00AB50AF">
              <w:rPr>
                <w:rFonts w:ascii="Times New Roman" w:eastAsia="Times New Roman" w:hAnsi="Times New Roman" w:cs="Times New Roman"/>
                <w:sz w:val="24"/>
                <w:szCs w:val="24"/>
                <w:lang w:val="ru-RU" w:bidi="ar-SA"/>
              </w:rPr>
              <w:t xml:space="preserve"> мероприятия, практические упражнения, тематические беседы и рассказы, компьютерные презентации и др.</w:t>
            </w:r>
          </w:p>
        </w:tc>
      </w:tr>
      <w:tr w:rsidR="00AB50AF" w:rsidRPr="00AB50AF" w:rsidTr="00F752FF">
        <w:trPr>
          <w:trHeight w:val="1324"/>
        </w:trPr>
        <w:tc>
          <w:tcPr>
            <w:tcW w:w="1809"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СКР</w:t>
            </w:r>
          </w:p>
        </w:tc>
        <w:tc>
          <w:tcPr>
            <w:tcW w:w="7513" w:type="dxa"/>
            <w:vAlign w:val="center"/>
          </w:tcPr>
          <w:p w:rsidR="00AB50AF" w:rsidRPr="00AB50AF" w:rsidRDefault="00AB50AF" w:rsidP="00AB50AF">
            <w:pPr>
              <w:keepNext/>
              <w:numPr>
                <w:ilvl w:val="0"/>
                <w:numId w:val="5"/>
              </w:numPr>
              <w:suppressLineNumbers/>
              <w:spacing w:line="360" w:lineRule="auto"/>
              <w:contextualSpacing/>
              <w:rPr>
                <w:rFonts w:ascii="Times New Roman" w:eastAsia="Times New Roman" w:hAnsi="Times New Roman" w:cs="Times New Roman"/>
                <w:sz w:val="24"/>
                <w:szCs w:val="24"/>
                <w:lang w:val="ru-RU" w:bidi="ar-SA"/>
              </w:rPr>
            </w:pPr>
            <w:r w:rsidRPr="00AB50AF">
              <w:rPr>
                <w:rFonts w:ascii="Times New Roman" w:eastAsia="Times New Roman" w:hAnsi="Times New Roman" w:cs="Times New Roman"/>
                <w:sz w:val="24"/>
                <w:szCs w:val="24"/>
                <w:lang w:val="ru-RU" w:bidi="ar-SA"/>
              </w:rPr>
              <w:t>игровые образовательные ситуации, беседы, рассказы, практические упражнения, презентации и др.;</w:t>
            </w:r>
          </w:p>
          <w:p w:rsidR="00AB50AF" w:rsidRPr="00AB50AF" w:rsidRDefault="00AB50AF" w:rsidP="00AB50AF">
            <w:pPr>
              <w:keepNext/>
              <w:numPr>
                <w:ilvl w:val="0"/>
                <w:numId w:val="5"/>
              </w:numPr>
              <w:suppressLineNumbers/>
              <w:spacing w:line="360" w:lineRule="auto"/>
              <w:contextualSpacing/>
              <w:rPr>
                <w:rFonts w:ascii="Times New Roman" w:eastAsia="Times New Roman" w:hAnsi="Times New Roman" w:cs="Times New Roman"/>
                <w:sz w:val="24"/>
                <w:szCs w:val="24"/>
                <w:lang w:val="ru-RU" w:bidi="ar-SA"/>
              </w:rPr>
            </w:pPr>
            <w:r w:rsidRPr="00AB50AF">
              <w:rPr>
                <w:rFonts w:ascii="Times New Roman" w:eastAsia="Times New Roman" w:hAnsi="Times New Roman" w:cs="Times New Roman"/>
                <w:sz w:val="24"/>
                <w:szCs w:val="24"/>
                <w:lang w:val="ru-RU" w:bidi="ar-SA"/>
              </w:rPr>
              <w:t>игры с правилами (дидактические, компьютерные, подвижные, народные), творческие игры (сюжетные, сюжетно-ролевые, театрализованные, конструктивные) и др.;</w:t>
            </w:r>
          </w:p>
          <w:p w:rsidR="00AB50AF" w:rsidRPr="00AB50AF" w:rsidRDefault="00AB50AF" w:rsidP="00AB50AF">
            <w:pPr>
              <w:keepNext/>
              <w:numPr>
                <w:ilvl w:val="0"/>
                <w:numId w:val="5"/>
              </w:numPr>
              <w:suppressLineNumbers/>
              <w:spacing w:line="360" w:lineRule="auto"/>
              <w:contextualSpacing/>
              <w:rPr>
                <w:rFonts w:ascii="Times New Roman" w:eastAsia="Times New Roman" w:hAnsi="Times New Roman" w:cs="Times New Roman"/>
                <w:sz w:val="24"/>
                <w:szCs w:val="24"/>
                <w:lang w:val="ru-RU" w:bidi="ar-SA"/>
              </w:rPr>
            </w:pPr>
            <w:r w:rsidRPr="00AB50AF">
              <w:rPr>
                <w:rFonts w:ascii="Times New Roman" w:eastAsia="Times New Roman" w:hAnsi="Times New Roman" w:cs="Times New Roman"/>
                <w:sz w:val="24"/>
                <w:szCs w:val="24"/>
                <w:lang w:val="ru-RU" w:bidi="ar-SA"/>
              </w:rPr>
              <w:t>индивидуальные и подгрупповые поручения, совместный труд (в т. ч. в рамках практико-ориентированных проектов), акции и др.</w:t>
            </w:r>
          </w:p>
        </w:tc>
      </w:tr>
    </w:tbl>
    <w:p w:rsidR="00AB50AF" w:rsidRPr="00AB50AF" w:rsidRDefault="00AB50AF" w:rsidP="00AB50AF">
      <w:pPr>
        <w:spacing w:line="360" w:lineRule="auto"/>
        <w:rPr>
          <w:rFonts w:ascii="Times New Roman" w:eastAsia="Times New Roman" w:hAnsi="Times New Roman" w:cs="Calibri"/>
          <w:sz w:val="24"/>
          <w:lang w:val="ru-RU" w:bidi="ar-SA"/>
        </w:rPr>
      </w:pPr>
    </w:p>
    <w:p w:rsidR="00AB50AF" w:rsidRPr="00AB50AF" w:rsidRDefault="00AB50AF" w:rsidP="00433F78">
      <w:p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 xml:space="preserve">Особое внимание при планировании модуля 2 следует обратить на приоритетное решение таких задач и реализацию содержания тех образовательных областей, которые в процессе организации НОД не были представлены в полном объеме. </w:t>
      </w:r>
    </w:p>
    <w:p w:rsidR="00AB50AF" w:rsidRPr="00AB50AF" w:rsidRDefault="00AB50AF" w:rsidP="00433F78">
      <w:p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 xml:space="preserve">В процессе планирования необходимо учитывать </w:t>
      </w:r>
      <w:r w:rsidRPr="00AB50AF">
        <w:rPr>
          <w:rFonts w:ascii="Times New Roman" w:eastAsia="Times New Roman" w:hAnsi="Times New Roman" w:cs="Calibri"/>
          <w:b/>
          <w:i/>
          <w:sz w:val="24"/>
          <w:lang w:val="ru-RU" w:bidi="ar-SA"/>
        </w:rPr>
        <w:t>этапы освоения</w:t>
      </w:r>
      <w:r w:rsidRPr="00AB50AF">
        <w:rPr>
          <w:rFonts w:ascii="Times New Roman" w:eastAsia="Times New Roman" w:hAnsi="Times New Roman" w:cs="Calibri"/>
          <w:sz w:val="24"/>
          <w:lang w:val="ru-RU" w:bidi="ar-SA"/>
        </w:rPr>
        <w:t xml:space="preserve"> знаний детьми:</w:t>
      </w:r>
    </w:p>
    <w:p w:rsidR="00AB50AF" w:rsidRPr="00AB50AF" w:rsidRDefault="00AB50AF" w:rsidP="00433F78">
      <w:pPr>
        <w:numPr>
          <w:ilvl w:val="0"/>
          <w:numId w:val="11"/>
        </w:num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 xml:space="preserve">первичное восприятие (проходит преимущественно на учебных занятиях, в ходе познавательных бесед и рассказов, проведения опытов и </w:t>
      </w:r>
      <w:r w:rsidRPr="00AB50AF">
        <w:rPr>
          <w:rFonts w:ascii="Times New Roman" w:eastAsia="Times New Roman" w:hAnsi="Times New Roman" w:cs="Calibri"/>
          <w:sz w:val="24"/>
          <w:lang w:val="ru-RU" w:bidi="ar-SA"/>
        </w:rPr>
        <w:lastRenderedPageBreak/>
        <w:t>экспериментов, на экскурсиях, в процессе знакомства с новыми произведениями и т. п.);</w:t>
      </w:r>
    </w:p>
    <w:p w:rsidR="00AB50AF" w:rsidRPr="00AB50AF" w:rsidRDefault="00AB50AF" w:rsidP="00433F78">
      <w:pPr>
        <w:numPr>
          <w:ilvl w:val="0"/>
          <w:numId w:val="11"/>
        </w:num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расширение и обобщение представлений, закрепление и повторение пройденного с постепенным усложнением материала (для этого подойдут подвижные и дидактические игры с правилами, упражнения, наблюдения, беседы, игровые ситуации, обсуждения и прочее);</w:t>
      </w:r>
    </w:p>
    <w:p w:rsidR="00AB50AF" w:rsidRPr="00AB50AF" w:rsidRDefault="00AB50AF" w:rsidP="00433F78">
      <w:pPr>
        <w:numPr>
          <w:ilvl w:val="0"/>
          <w:numId w:val="11"/>
        </w:num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использование полученных компетенций на практике (в форме мастер-классов, тренингов, акций, в ходе практико-ориентированных проектов, в процессе трудовой деятельности, в творческих играх, инсценировках и драматизациях, прочее).</w:t>
      </w:r>
    </w:p>
    <w:p w:rsidR="00AB50AF" w:rsidRPr="00AB50AF" w:rsidRDefault="00AB50AF" w:rsidP="00433F78">
      <w:p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b/>
          <w:i/>
          <w:sz w:val="24"/>
          <w:lang w:val="ru-RU" w:bidi="ar-SA"/>
        </w:rPr>
        <w:t>Календарное планирование на каждый день</w:t>
      </w:r>
      <w:r w:rsidRPr="00AB50AF">
        <w:rPr>
          <w:rFonts w:ascii="Times New Roman" w:eastAsia="Times New Roman" w:hAnsi="Times New Roman" w:cs="Calibri"/>
          <w:sz w:val="24"/>
          <w:lang w:val="ru-RU" w:bidi="ar-SA"/>
        </w:rPr>
        <w:t xml:space="preserve"> состоит из трех разделов:</w:t>
      </w:r>
    </w:p>
    <w:p w:rsidR="00AB50AF" w:rsidRPr="00AB50AF" w:rsidRDefault="00AB50AF" w:rsidP="00433F78">
      <w:pPr>
        <w:numPr>
          <w:ilvl w:val="0"/>
          <w:numId w:val="4"/>
        </w:num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образовательная деятельность в режиме дня;</w:t>
      </w:r>
    </w:p>
    <w:p w:rsidR="00AB50AF" w:rsidRPr="00AB50AF" w:rsidRDefault="00AB50AF" w:rsidP="00433F78">
      <w:pPr>
        <w:numPr>
          <w:ilvl w:val="0"/>
          <w:numId w:val="4"/>
        </w:num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самостоятельная деятельность дошкольников;</w:t>
      </w:r>
    </w:p>
    <w:p w:rsidR="00AB50AF" w:rsidRPr="00AB50AF" w:rsidRDefault="00AB50AF" w:rsidP="00433F78">
      <w:pPr>
        <w:numPr>
          <w:ilvl w:val="0"/>
          <w:numId w:val="4"/>
        </w:num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индивидуальная работа с детьми.</w:t>
      </w:r>
    </w:p>
    <w:p w:rsidR="00AB50AF" w:rsidRPr="00AB50AF" w:rsidRDefault="00AB50AF" w:rsidP="00433F78">
      <w:p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Фрагмент ежедневного календарного плана воспитателя по реализации модуля 2 «Образовательная деятельность в режиме дня» можно представить в виде следующей таблицы (</w:t>
      </w:r>
      <w:r w:rsidRPr="00AB50AF">
        <w:rPr>
          <w:rFonts w:ascii="Times New Roman" w:eastAsia="Times New Roman" w:hAnsi="Times New Roman" w:cs="Calibri"/>
          <w:i/>
          <w:sz w:val="24"/>
          <w:lang w:val="ru-RU" w:bidi="ar-SA"/>
        </w:rPr>
        <w:t>таблица 6</w:t>
      </w:r>
      <w:r w:rsidRPr="00AB50AF">
        <w:rPr>
          <w:rFonts w:ascii="Times New Roman" w:eastAsia="Times New Roman" w:hAnsi="Times New Roman" w:cs="Calibri"/>
          <w:sz w:val="24"/>
          <w:lang w:val="ru-RU" w:bidi="ar-SA"/>
        </w:rPr>
        <w:t xml:space="preserve">). </w:t>
      </w:r>
    </w:p>
    <w:p w:rsidR="00AB50AF" w:rsidRPr="00AB50AF" w:rsidRDefault="00AB50AF" w:rsidP="00433F78">
      <w:pPr>
        <w:spacing w:line="360" w:lineRule="auto"/>
        <w:ind w:firstLine="709"/>
        <w:jc w:val="both"/>
        <w:rPr>
          <w:rFonts w:ascii="Times New Roman" w:eastAsia="Times New Roman" w:hAnsi="Times New Roman" w:cs="Calibri"/>
          <w:sz w:val="24"/>
          <w:lang w:val="ru-RU" w:bidi="ar-SA"/>
        </w:rPr>
      </w:pPr>
    </w:p>
    <w:p w:rsidR="00AB50AF" w:rsidRPr="00AB50AF" w:rsidRDefault="00AB50AF" w:rsidP="00AB50AF">
      <w:pPr>
        <w:spacing w:line="360" w:lineRule="auto"/>
        <w:rPr>
          <w:rFonts w:ascii="Times New Roman" w:eastAsia="Times New Roman" w:hAnsi="Times New Roman" w:cs="Calibri"/>
          <w:b/>
          <w:i/>
          <w:sz w:val="24"/>
          <w:lang w:val="ru-RU" w:bidi="ar-SA"/>
        </w:rPr>
      </w:pPr>
      <w:r w:rsidRPr="00AB50AF">
        <w:rPr>
          <w:rFonts w:ascii="Times New Roman" w:eastAsia="Times New Roman" w:hAnsi="Times New Roman" w:cs="Calibri"/>
          <w:b/>
          <w:i/>
          <w:sz w:val="24"/>
          <w:lang w:val="ru-RU" w:bidi="ar-SA"/>
        </w:rPr>
        <w:t>Таблица 6</w:t>
      </w:r>
    </w:p>
    <w:p w:rsidR="00AB50AF" w:rsidRPr="00AB50AF" w:rsidRDefault="00AB50AF" w:rsidP="00AB50AF">
      <w:pPr>
        <w:spacing w:line="360" w:lineRule="auto"/>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Структура календарного плана работы воспитателя на каждый день</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503"/>
        <w:gridCol w:w="2480"/>
        <w:gridCol w:w="2481"/>
      </w:tblGrid>
      <w:tr w:rsidR="00AB50AF" w:rsidRPr="00AB50AF" w:rsidTr="00F752FF">
        <w:tc>
          <w:tcPr>
            <w:tcW w:w="9464" w:type="dxa"/>
            <w:gridSpan w:val="3"/>
            <w:vAlign w:val="center"/>
          </w:tcPr>
          <w:p w:rsidR="00AB50AF" w:rsidRPr="00AB50AF" w:rsidRDefault="00AB50AF" w:rsidP="00AB50AF">
            <w:pPr>
              <w:spacing w:line="360" w:lineRule="auto"/>
              <w:jc w:val="center"/>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Образовательная деятельность в режиме дня</w:t>
            </w:r>
          </w:p>
        </w:tc>
      </w:tr>
      <w:tr w:rsidR="00AB50AF" w:rsidRPr="00AB50AF" w:rsidTr="00F752FF">
        <w:tc>
          <w:tcPr>
            <w:tcW w:w="4503" w:type="dxa"/>
            <w:vMerge w:val="restart"/>
            <w:vAlign w:val="center"/>
          </w:tcPr>
          <w:p w:rsidR="00AB50AF" w:rsidRPr="00AB50AF" w:rsidRDefault="00AB50AF" w:rsidP="00AB50AF">
            <w:pPr>
              <w:spacing w:line="360" w:lineRule="auto"/>
              <w:jc w:val="center"/>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Направления развития и образования детей (ОО)</w:t>
            </w:r>
          </w:p>
        </w:tc>
        <w:tc>
          <w:tcPr>
            <w:tcW w:w="4961" w:type="dxa"/>
            <w:gridSpan w:val="2"/>
            <w:vAlign w:val="center"/>
          </w:tcPr>
          <w:p w:rsidR="00AB50AF" w:rsidRPr="00AB50AF" w:rsidRDefault="00AB50AF" w:rsidP="00AB50AF">
            <w:pPr>
              <w:spacing w:line="360" w:lineRule="auto"/>
              <w:jc w:val="center"/>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Содержание работы, формы проведения</w:t>
            </w:r>
          </w:p>
        </w:tc>
      </w:tr>
      <w:tr w:rsidR="00AB50AF" w:rsidRPr="00AB50AF" w:rsidTr="00F752FF">
        <w:tc>
          <w:tcPr>
            <w:tcW w:w="4503" w:type="dxa"/>
            <w:vMerge/>
            <w:vAlign w:val="center"/>
          </w:tcPr>
          <w:p w:rsidR="00AB50AF" w:rsidRPr="00AB50AF" w:rsidRDefault="00AB50AF" w:rsidP="00AB50AF">
            <w:pPr>
              <w:spacing w:line="360" w:lineRule="auto"/>
              <w:jc w:val="center"/>
              <w:rPr>
                <w:rFonts w:ascii="Times New Roman" w:eastAsia="Times New Roman" w:hAnsi="Times New Roman" w:cs="Calibri"/>
                <w:b/>
                <w:sz w:val="24"/>
                <w:lang w:val="ru-RU" w:bidi="ar-SA"/>
              </w:rPr>
            </w:pPr>
          </w:p>
        </w:tc>
        <w:tc>
          <w:tcPr>
            <w:tcW w:w="2480" w:type="dxa"/>
            <w:vAlign w:val="center"/>
          </w:tcPr>
          <w:p w:rsidR="00AB50AF" w:rsidRPr="00AB50AF" w:rsidRDefault="00AB50AF" w:rsidP="00AB50AF">
            <w:pPr>
              <w:spacing w:line="360" w:lineRule="auto"/>
              <w:jc w:val="center"/>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Инвариантная часть</w:t>
            </w:r>
          </w:p>
        </w:tc>
        <w:tc>
          <w:tcPr>
            <w:tcW w:w="2481" w:type="dxa"/>
            <w:vAlign w:val="center"/>
          </w:tcPr>
          <w:p w:rsidR="00AB50AF" w:rsidRPr="00AB50AF" w:rsidRDefault="00AB50AF" w:rsidP="00AB50AF">
            <w:pPr>
              <w:spacing w:line="360" w:lineRule="auto"/>
              <w:jc w:val="center"/>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Вариативная часть</w:t>
            </w:r>
          </w:p>
        </w:tc>
      </w:tr>
      <w:tr w:rsidR="00AB50AF" w:rsidRPr="00AB50AF" w:rsidTr="00F752FF">
        <w:trPr>
          <w:trHeight w:val="143"/>
        </w:trPr>
        <w:tc>
          <w:tcPr>
            <w:tcW w:w="4503"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ПР</w:t>
            </w:r>
          </w:p>
        </w:tc>
        <w:tc>
          <w:tcPr>
            <w:tcW w:w="2480" w:type="dxa"/>
            <w:vAlign w:val="center"/>
          </w:tcPr>
          <w:p w:rsidR="00AB50AF" w:rsidRPr="00AB50AF" w:rsidRDefault="00AB50AF" w:rsidP="00AB50AF">
            <w:pPr>
              <w:keepNext/>
              <w:suppressLineNumbers/>
              <w:spacing w:line="360" w:lineRule="auto"/>
              <w:contextualSpacing/>
              <w:rPr>
                <w:rFonts w:ascii="Times New Roman" w:eastAsia="Times New Roman" w:hAnsi="Times New Roman" w:cs="Times New Roman"/>
                <w:sz w:val="28"/>
                <w:szCs w:val="28"/>
                <w:lang w:val="ru-RU" w:bidi="ar-SA"/>
              </w:rPr>
            </w:pPr>
          </w:p>
        </w:tc>
        <w:tc>
          <w:tcPr>
            <w:tcW w:w="2481" w:type="dxa"/>
            <w:vAlign w:val="center"/>
          </w:tcPr>
          <w:p w:rsidR="00AB50AF" w:rsidRPr="00AB50AF" w:rsidRDefault="00AB50AF" w:rsidP="00AB50AF">
            <w:pPr>
              <w:keepNext/>
              <w:suppressLineNumbers/>
              <w:spacing w:line="360" w:lineRule="auto"/>
              <w:contextualSpacing/>
              <w:rPr>
                <w:rFonts w:ascii="Times New Roman" w:eastAsia="Times New Roman" w:hAnsi="Times New Roman" w:cs="Times New Roman"/>
                <w:sz w:val="28"/>
                <w:szCs w:val="28"/>
                <w:lang w:val="ru-RU" w:bidi="ar-SA"/>
              </w:rPr>
            </w:pPr>
          </w:p>
        </w:tc>
      </w:tr>
      <w:tr w:rsidR="00AB50AF" w:rsidRPr="00AB50AF" w:rsidTr="00F752FF">
        <w:trPr>
          <w:trHeight w:val="48"/>
        </w:trPr>
        <w:tc>
          <w:tcPr>
            <w:tcW w:w="4503"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РР</w:t>
            </w:r>
          </w:p>
        </w:tc>
        <w:tc>
          <w:tcPr>
            <w:tcW w:w="2480" w:type="dxa"/>
            <w:vAlign w:val="center"/>
          </w:tcPr>
          <w:p w:rsidR="00AB50AF" w:rsidRPr="00AB50AF" w:rsidRDefault="00AB50AF" w:rsidP="00AB50AF">
            <w:pPr>
              <w:keepNext/>
              <w:suppressLineNumbers/>
              <w:spacing w:line="360" w:lineRule="auto"/>
              <w:contextualSpacing/>
              <w:rPr>
                <w:rFonts w:ascii="Times New Roman" w:eastAsia="Times New Roman" w:hAnsi="Times New Roman" w:cs="Times New Roman"/>
                <w:sz w:val="28"/>
                <w:szCs w:val="28"/>
                <w:lang w:val="ru-RU" w:bidi="ar-SA"/>
              </w:rPr>
            </w:pPr>
          </w:p>
        </w:tc>
        <w:tc>
          <w:tcPr>
            <w:tcW w:w="2481" w:type="dxa"/>
            <w:vAlign w:val="center"/>
          </w:tcPr>
          <w:p w:rsidR="00AB50AF" w:rsidRPr="00AB50AF" w:rsidRDefault="00AB50AF" w:rsidP="00AB50AF">
            <w:pPr>
              <w:keepNext/>
              <w:suppressLineNumbers/>
              <w:spacing w:line="360" w:lineRule="auto"/>
              <w:contextualSpacing/>
              <w:rPr>
                <w:rFonts w:ascii="Times New Roman" w:eastAsia="Times New Roman" w:hAnsi="Times New Roman" w:cs="Times New Roman"/>
                <w:sz w:val="28"/>
                <w:szCs w:val="28"/>
                <w:lang w:val="ru-RU" w:bidi="ar-SA"/>
              </w:rPr>
            </w:pPr>
          </w:p>
        </w:tc>
      </w:tr>
      <w:tr w:rsidR="00AB50AF" w:rsidRPr="00AB50AF" w:rsidTr="00F752FF">
        <w:trPr>
          <w:trHeight w:val="136"/>
        </w:trPr>
        <w:tc>
          <w:tcPr>
            <w:tcW w:w="4503"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ХЭР</w:t>
            </w:r>
          </w:p>
        </w:tc>
        <w:tc>
          <w:tcPr>
            <w:tcW w:w="2480" w:type="dxa"/>
            <w:vAlign w:val="center"/>
          </w:tcPr>
          <w:p w:rsidR="00AB50AF" w:rsidRPr="00AB50AF" w:rsidRDefault="00AB50AF" w:rsidP="00AB50AF">
            <w:pPr>
              <w:keepNext/>
              <w:suppressLineNumbers/>
              <w:spacing w:line="360" w:lineRule="auto"/>
              <w:contextualSpacing/>
              <w:rPr>
                <w:rFonts w:ascii="Times New Roman" w:eastAsia="Times New Roman" w:hAnsi="Times New Roman" w:cs="Times New Roman"/>
                <w:sz w:val="28"/>
                <w:szCs w:val="28"/>
                <w:lang w:val="ru-RU" w:bidi="ar-SA"/>
              </w:rPr>
            </w:pPr>
          </w:p>
        </w:tc>
        <w:tc>
          <w:tcPr>
            <w:tcW w:w="2481" w:type="dxa"/>
            <w:vAlign w:val="center"/>
          </w:tcPr>
          <w:p w:rsidR="00AB50AF" w:rsidRPr="00AB50AF" w:rsidRDefault="00AB50AF" w:rsidP="00AB50AF">
            <w:pPr>
              <w:keepNext/>
              <w:suppressLineNumbers/>
              <w:spacing w:line="360" w:lineRule="auto"/>
              <w:contextualSpacing/>
              <w:rPr>
                <w:rFonts w:ascii="Times New Roman" w:eastAsia="Times New Roman" w:hAnsi="Times New Roman" w:cs="Times New Roman"/>
                <w:sz w:val="28"/>
                <w:szCs w:val="28"/>
                <w:lang w:val="ru-RU" w:bidi="ar-SA"/>
              </w:rPr>
            </w:pPr>
          </w:p>
        </w:tc>
      </w:tr>
      <w:tr w:rsidR="00AB50AF" w:rsidRPr="00AB50AF" w:rsidTr="00F752FF">
        <w:trPr>
          <w:trHeight w:val="48"/>
        </w:trPr>
        <w:tc>
          <w:tcPr>
            <w:tcW w:w="4503"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ФР</w:t>
            </w:r>
          </w:p>
        </w:tc>
        <w:tc>
          <w:tcPr>
            <w:tcW w:w="2480" w:type="dxa"/>
            <w:vAlign w:val="center"/>
          </w:tcPr>
          <w:p w:rsidR="00AB50AF" w:rsidRPr="00AB50AF" w:rsidRDefault="00AB50AF" w:rsidP="00AB50AF">
            <w:pPr>
              <w:keepNext/>
              <w:suppressLineNumbers/>
              <w:spacing w:line="360" w:lineRule="auto"/>
              <w:contextualSpacing/>
              <w:rPr>
                <w:rFonts w:ascii="Times New Roman" w:eastAsia="Times New Roman" w:hAnsi="Times New Roman" w:cs="Times New Roman"/>
                <w:sz w:val="28"/>
                <w:szCs w:val="28"/>
                <w:lang w:val="ru-RU" w:bidi="ar-SA"/>
              </w:rPr>
            </w:pPr>
          </w:p>
        </w:tc>
        <w:tc>
          <w:tcPr>
            <w:tcW w:w="2481" w:type="dxa"/>
            <w:vAlign w:val="center"/>
          </w:tcPr>
          <w:p w:rsidR="00AB50AF" w:rsidRPr="00AB50AF" w:rsidRDefault="00AB50AF" w:rsidP="00AB50AF">
            <w:pPr>
              <w:keepNext/>
              <w:suppressLineNumbers/>
              <w:spacing w:line="360" w:lineRule="auto"/>
              <w:contextualSpacing/>
              <w:rPr>
                <w:rFonts w:ascii="Times New Roman" w:eastAsia="Times New Roman" w:hAnsi="Times New Roman" w:cs="Times New Roman"/>
                <w:sz w:val="28"/>
                <w:szCs w:val="28"/>
                <w:lang w:val="ru-RU" w:bidi="ar-SA"/>
              </w:rPr>
            </w:pPr>
          </w:p>
        </w:tc>
      </w:tr>
      <w:tr w:rsidR="00AB50AF" w:rsidRPr="00AB50AF" w:rsidTr="00F752FF">
        <w:trPr>
          <w:trHeight w:val="48"/>
        </w:trPr>
        <w:tc>
          <w:tcPr>
            <w:tcW w:w="4503"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СКР</w:t>
            </w:r>
          </w:p>
        </w:tc>
        <w:tc>
          <w:tcPr>
            <w:tcW w:w="2480" w:type="dxa"/>
            <w:vAlign w:val="center"/>
          </w:tcPr>
          <w:p w:rsidR="00AB50AF" w:rsidRPr="00AB50AF" w:rsidRDefault="00AB50AF" w:rsidP="00AB50AF">
            <w:pPr>
              <w:keepNext/>
              <w:suppressLineNumbers/>
              <w:spacing w:line="360" w:lineRule="auto"/>
              <w:contextualSpacing/>
              <w:rPr>
                <w:rFonts w:ascii="Times New Roman" w:eastAsia="Times New Roman" w:hAnsi="Times New Roman" w:cs="Times New Roman"/>
                <w:sz w:val="28"/>
                <w:szCs w:val="28"/>
                <w:lang w:val="ru-RU" w:bidi="ar-SA"/>
              </w:rPr>
            </w:pPr>
          </w:p>
        </w:tc>
        <w:tc>
          <w:tcPr>
            <w:tcW w:w="2481" w:type="dxa"/>
            <w:vAlign w:val="center"/>
          </w:tcPr>
          <w:p w:rsidR="00AB50AF" w:rsidRPr="00AB50AF" w:rsidRDefault="00AB50AF" w:rsidP="00AB50AF">
            <w:pPr>
              <w:keepNext/>
              <w:suppressLineNumbers/>
              <w:spacing w:line="360" w:lineRule="auto"/>
              <w:contextualSpacing/>
              <w:rPr>
                <w:rFonts w:ascii="Times New Roman" w:eastAsia="Times New Roman" w:hAnsi="Times New Roman" w:cs="Times New Roman"/>
                <w:sz w:val="28"/>
                <w:szCs w:val="28"/>
                <w:lang w:val="ru-RU" w:bidi="ar-SA"/>
              </w:rPr>
            </w:pPr>
          </w:p>
        </w:tc>
      </w:tr>
      <w:tr w:rsidR="00AB50AF" w:rsidRPr="00AB50AF" w:rsidTr="00F752FF">
        <w:trPr>
          <w:trHeight w:val="257"/>
        </w:trPr>
        <w:tc>
          <w:tcPr>
            <w:tcW w:w="9464" w:type="dxa"/>
            <w:gridSpan w:val="3"/>
            <w:vAlign w:val="center"/>
          </w:tcPr>
          <w:p w:rsidR="00AB50AF" w:rsidRPr="00AB50AF" w:rsidRDefault="00AB50AF" w:rsidP="00AB50AF">
            <w:pPr>
              <w:spacing w:line="360" w:lineRule="auto"/>
              <w:jc w:val="center"/>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Самостоятельная деятельность дошкольников</w:t>
            </w:r>
          </w:p>
        </w:tc>
      </w:tr>
      <w:tr w:rsidR="00AB50AF" w:rsidRPr="00AB50AF" w:rsidTr="00F752FF">
        <w:trPr>
          <w:trHeight w:val="257"/>
        </w:trPr>
        <w:tc>
          <w:tcPr>
            <w:tcW w:w="9464" w:type="dxa"/>
            <w:gridSpan w:val="3"/>
            <w:vAlign w:val="center"/>
          </w:tcPr>
          <w:p w:rsidR="00AB50AF" w:rsidRPr="00AB50AF" w:rsidRDefault="00AB50AF" w:rsidP="00AB50AF">
            <w:pPr>
              <w:spacing w:line="360" w:lineRule="auto"/>
              <w:rPr>
                <w:rFonts w:ascii="Times New Roman" w:eastAsia="Times New Roman" w:hAnsi="Times New Roman" w:cs="Calibri"/>
                <w:sz w:val="24"/>
                <w:lang w:val="ru-RU" w:bidi="ar-SA"/>
              </w:rPr>
            </w:pPr>
          </w:p>
        </w:tc>
      </w:tr>
      <w:tr w:rsidR="00AB50AF" w:rsidRPr="00AB50AF" w:rsidTr="00F752FF">
        <w:trPr>
          <w:trHeight w:val="257"/>
        </w:trPr>
        <w:tc>
          <w:tcPr>
            <w:tcW w:w="9464" w:type="dxa"/>
            <w:gridSpan w:val="3"/>
            <w:vAlign w:val="center"/>
          </w:tcPr>
          <w:p w:rsidR="00AB50AF" w:rsidRPr="00AB50AF" w:rsidRDefault="00AB50AF" w:rsidP="00AB50AF">
            <w:pPr>
              <w:spacing w:line="360" w:lineRule="auto"/>
              <w:jc w:val="center"/>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Индивидуальная работа с детьми</w:t>
            </w:r>
          </w:p>
        </w:tc>
      </w:tr>
      <w:tr w:rsidR="00AB50AF" w:rsidRPr="00AB50AF" w:rsidTr="00F752FF">
        <w:trPr>
          <w:trHeight w:val="257"/>
        </w:trPr>
        <w:tc>
          <w:tcPr>
            <w:tcW w:w="9464" w:type="dxa"/>
            <w:gridSpan w:val="3"/>
            <w:vAlign w:val="center"/>
          </w:tcPr>
          <w:p w:rsidR="00AB50AF" w:rsidRPr="00AB50AF" w:rsidRDefault="00AB50AF" w:rsidP="00AB50AF">
            <w:pPr>
              <w:spacing w:line="360" w:lineRule="auto"/>
              <w:rPr>
                <w:rFonts w:ascii="Times New Roman" w:eastAsia="Times New Roman" w:hAnsi="Times New Roman" w:cs="Calibri"/>
                <w:sz w:val="24"/>
                <w:lang w:val="ru-RU" w:bidi="ar-SA"/>
              </w:rPr>
            </w:pPr>
          </w:p>
        </w:tc>
      </w:tr>
    </w:tbl>
    <w:p w:rsidR="00AB50AF" w:rsidRPr="00AB50AF" w:rsidRDefault="00AB50AF" w:rsidP="00AB50AF">
      <w:pPr>
        <w:spacing w:line="360" w:lineRule="auto"/>
        <w:rPr>
          <w:rFonts w:ascii="Times New Roman" w:eastAsia="Times New Roman" w:hAnsi="Times New Roman" w:cs="Calibri"/>
          <w:sz w:val="24"/>
          <w:lang w:val="ru-RU" w:bidi="ar-SA"/>
        </w:rPr>
      </w:pPr>
    </w:p>
    <w:p w:rsidR="00AB50AF" w:rsidRPr="00AB50AF" w:rsidRDefault="00AB50AF" w:rsidP="00433F78">
      <w:pPr>
        <w:spacing w:line="360" w:lineRule="auto"/>
        <w:ind w:firstLine="709"/>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lastRenderedPageBreak/>
        <w:t xml:space="preserve">В пособии представлено примерное планирование модуля 2 «Образовательная деятельность в режиме дня» </w:t>
      </w:r>
      <w:r w:rsidRPr="00AB50AF">
        <w:rPr>
          <w:rFonts w:ascii="Times New Roman" w:eastAsia="Times New Roman" w:hAnsi="Times New Roman" w:cs="Calibri"/>
          <w:b/>
          <w:i/>
          <w:sz w:val="24"/>
          <w:lang w:val="ru-RU" w:bidi="ar-SA"/>
        </w:rPr>
        <w:t>на каждую неделю</w:t>
      </w:r>
      <w:r w:rsidRPr="00AB50AF">
        <w:rPr>
          <w:rFonts w:ascii="Times New Roman" w:eastAsia="Times New Roman" w:hAnsi="Times New Roman" w:cs="Calibri"/>
          <w:sz w:val="24"/>
          <w:lang w:val="ru-RU" w:bidi="ar-SA"/>
        </w:rPr>
        <w:t xml:space="preserve"> с учетом </w:t>
      </w:r>
      <w:proofErr w:type="spellStart"/>
      <w:r w:rsidRPr="00AB50AF">
        <w:rPr>
          <w:rFonts w:ascii="Times New Roman" w:eastAsia="Times New Roman" w:hAnsi="Times New Roman" w:cs="Calibri"/>
          <w:sz w:val="24"/>
          <w:lang w:val="ru-RU" w:bidi="ar-SA"/>
        </w:rPr>
        <w:t>равнодолевого</w:t>
      </w:r>
      <w:proofErr w:type="spellEnd"/>
      <w:r w:rsidRPr="00AB50AF">
        <w:rPr>
          <w:rFonts w:ascii="Times New Roman" w:eastAsia="Times New Roman" w:hAnsi="Times New Roman" w:cs="Calibri"/>
          <w:sz w:val="24"/>
          <w:lang w:val="ru-RU" w:bidi="ar-SA"/>
        </w:rPr>
        <w:t xml:space="preserve"> соотношения содержания направлений развития и образования дошкольника, представленных в пяти образовательных областях. Для удобства использования данная часть называется </w:t>
      </w:r>
      <w:r w:rsidRPr="00AB50AF">
        <w:rPr>
          <w:rFonts w:ascii="Times New Roman" w:eastAsia="Times New Roman" w:hAnsi="Times New Roman" w:cs="Calibri"/>
          <w:b/>
          <w:i/>
          <w:sz w:val="24"/>
          <w:lang w:val="ru-RU" w:bidi="ar-SA"/>
        </w:rPr>
        <w:t>инвариантной</w:t>
      </w:r>
      <w:r w:rsidRPr="00AB50AF">
        <w:rPr>
          <w:rFonts w:ascii="Times New Roman" w:eastAsia="Times New Roman" w:hAnsi="Times New Roman" w:cs="Calibri"/>
          <w:sz w:val="24"/>
          <w:lang w:val="ru-RU" w:bidi="ar-SA"/>
        </w:rPr>
        <w:t>. Для воспитателя она должно стать основой для ежедневного осуществления образовательной деятельности. Содержание инвариантной части является примерным, основная ее задача — обеспечить сбалансированную разнообразную образовательную нагрузку на неделю в соответствии с Программой.</w:t>
      </w:r>
    </w:p>
    <w:p w:rsidR="00AB50AF" w:rsidRPr="00AB50AF" w:rsidRDefault="00AB50AF" w:rsidP="00433F78">
      <w:pPr>
        <w:spacing w:line="360" w:lineRule="auto"/>
        <w:ind w:firstLine="709"/>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 xml:space="preserve">В </w:t>
      </w:r>
      <w:r w:rsidRPr="00AB50AF">
        <w:rPr>
          <w:rFonts w:ascii="Times New Roman" w:eastAsia="Times New Roman" w:hAnsi="Times New Roman" w:cs="Calibri"/>
          <w:b/>
          <w:i/>
          <w:sz w:val="24"/>
          <w:lang w:val="ru-RU" w:bidi="ar-SA"/>
        </w:rPr>
        <w:t>вариативной части</w:t>
      </w:r>
      <w:r w:rsidRPr="00AB50AF">
        <w:rPr>
          <w:rFonts w:ascii="Times New Roman" w:eastAsia="Times New Roman" w:hAnsi="Times New Roman" w:cs="Calibri"/>
          <w:sz w:val="24"/>
          <w:lang w:val="ru-RU" w:bidi="ar-SA"/>
        </w:rPr>
        <w:t xml:space="preserve"> плана воспитатель может добавлять педагогические мероприятия с детьми, менять их по собственному усмотрению, с учетом содержания части ОП ДО, реализуемой участниками образовательных отношений, специфики дошкольной организации, особенностей образовательного процесса в конкретном детском саду, не нарушая при этом его целостности. Главной задачей при этом остается обеспечение сбалансированного режима дня.</w:t>
      </w:r>
    </w:p>
    <w:p w:rsidR="00AB50AF" w:rsidRPr="00AB50AF" w:rsidRDefault="00AB50AF" w:rsidP="00433F78">
      <w:pPr>
        <w:spacing w:line="360" w:lineRule="auto"/>
        <w:ind w:firstLine="709"/>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Для заполнения графы 2 «Содержание работы, формы проведения» вариативной части плана воспитателю необходимо обратиться к рекомендованному в данном пособии планированию инвариантной части модуля 2 «Образовательная деятельность в режиме дня» на неделю и добавить те формы работы, которые он будет реализовывать каждый день. При реализации плана следует ориентироваться на баланс направлений развития и образования дошкольника, не перегружая ребенка, например, только речевым или познавательным развитием. Не стоит забывать и о тех учебных занятиях (других формах проведения НОД), которые проводятся в этот день. Например, если по средам планируется занятие образовательной области «Познавательное развитие», то другие формы работы этого направления в этот день стоит минимизировать.</w:t>
      </w:r>
    </w:p>
    <w:p w:rsidR="00AB50AF" w:rsidRPr="00AB50AF" w:rsidRDefault="00AB50AF" w:rsidP="00433F78">
      <w:pPr>
        <w:spacing w:line="360" w:lineRule="auto"/>
        <w:ind w:firstLine="709"/>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Для оптимизации работы воспитателя, сокращения количества времени, затраченного на составление плана, структура календарного плана работы на каждый день (</w:t>
      </w:r>
      <w:r w:rsidRPr="00AB50AF">
        <w:rPr>
          <w:rFonts w:ascii="Times New Roman" w:eastAsia="Times New Roman" w:hAnsi="Times New Roman" w:cs="Calibri"/>
          <w:i/>
          <w:iCs/>
          <w:sz w:val="24"/>
          <w:lang w:val="ru-RU" w:bidi="ar-SA"/>
        </w:rPr>
        <w:t>таблица 6</w:t>
      </w:r>
      <w:r w:rsidRPr="00AB50AF">
        <w:rPr>
          <w:rFonts w:ascii="Times New Roman" w:eastAsia="Times New Roman" w:hAnsi="Times New Roman" w:cs="Calibri"/>
          <w:sz w:val="24"/>
          <w:lang w:val="ru-RU" w:bidi="ar-SA"/>
        </w:rPr>
        <w:t xml:space="preserve">) не предполагает распределение педагогических мероприятий по классической схеме «утро — прогулка — вечер». Как показывает практика работы, «жесткое» планирование часто является формальным. Бывает очень сложно, например, заранее предвидеть, сколько детей придет в детский сад, какая будет в этот день погода, какие возникнут дела и пр. В нашем случае воспитатель имеет возможность провести запланированные на день мероприятия в удобное для этого время, учитывая ситуацию в группе, настроение детей, их интересы; еще раз поиграть, к примеру, в понравившуюся детям игру, прочитать сказку несколько раз в разных режимных моментах — перед дневным сном, перед уходом домой с подгруппой детей. Таким образом, обеспечивается </w:t>
      </w:r>
      <w:r w:rsidRPr="00AB50AF">
        <w:rPr>
          <w:rFonts w:ascii="Times New Roman" w:eastAsia="Times New Roman" w:hAnsi="Times New Roman" w:cs="Calibri"/>
          <w:sz w:val="24"/>
          <w:lang w:val="ru-RU" w:bidi="ar-SA"/>
        </w:rPr>
        <w:lastRenderedPageBreak/>
        <w:t>«естественность» образовательного процесса, когда педагог становится проводником ребенка в саморазвитии и самовоспитании, а не просто транслятором регламентированных планом знаний, умений и навыков.</w:t>
      </w:r>
    </w:p>
    <w:p w:rsidR="00AB50AF" w:rsidRPr="00AB50AF" w:rsidRDefault="00AB50AF" w:rsidP="00433F78">
      <w:pPr>
        <w:spacing w:line="360" w:lineRule="auto"/>
        <w:ind w:firstLine="709"/>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Для того чтобы эффективно использовать тот или иной отрезок времени пребывания детей в детском саду, воспитателю необходимо помнить рекомендации по организации режимных моментов (</w:t>
      </w:r>
      <w:r w:rsidRPr="00AB50AF">
        <w:rPr>
          <w:rFonts w:ascii="Times New Roman" w:eastAsia="Times New Roman" w:hAnsi="Times New Roman" w:cs="Calibri"/>
          <w:i/>
          <w:sz w:val="24"/>
          <w:lang w:val="ru-RU" w:bidi="ar-SA"/>
        </w:rPr>
        <w:t>таблица 7</w:t>
      </w:r>
      <w:r w:rsidRPr="00AB50AF">
        <w:rPr>
          <w:rFonts w:ascii="Times New Roman" w:eastAsia="Times New Roman" w:hAnsi="Times New Roman" w:cs="Calibri"/>
          <w:sz w:val="24"/>
          <w:lang w:val="ru-RU" w:bidi="ar-SA"/>
        </w:rPr>
        <w:t>).</w:t>
      </w:r>
    </w:p>
    <w:p w:rsidR="00AB50AF" w:rsidRPr="00AB50AF" w:rsidRDefault="00AB50AF" w:rsidP="00AB50AF">
      <w:pPr>
        <w:spacing w:line="360" w:lineRule="auto"/>
        <w:rPr>
          <w:rFonts w:ascii="Times New Roman" w:eastAsia="Times New Roman" w:hAnsi="Times New Roman" w:cs="Calibri"/>
          <w:sz w:val="24"/>
          <w:lang w:val="ru-RU" w:bidi="ar-SA"/>
        </w:rPr>
      </w:pPr>
    </w:p>
    <w:p w:rsidR="00AB50AF" w:rsidRPr="00AB50AF" w:rsidRDefault="00AB50AF" w:rsidP="00AB50AF">
      <w:pPr>
        <w:spacing w:line="360" w:lineRule="auto"/>
        <w:rPr>
          <w:rFonts w:ascii="Times New Roman" w:eastAsia="Times New Roman" w:hAnsi="Times New Roman" w:cs="Calibri"/>
          <w:b/>
          <w:i/>
          <w:sz w:val="24"/>
          <w:lang w:val="ru-RU" w:bidi="ar-SA"/>
        </w:rPr>
      </w:pPr>
      <w:r w:rsidRPr="00AB50AF">
        <w:rPr>
          <w:rFonts w:ascii="Times New Roman" w:eastAsia="Times New Roman" w:hAnsi="Times New Roman" w:cs="Calibri"/>
          <w:b/>
          <w:i/>
          <w:sz w:val="24"/>
          <w:lang w:val="ru-RU" w:bidi="ar-SA"/>
        </w:rPr>
        <w:t>Таблица 7</w:t>
      </w:r>
    </w:p>
    <w:p w:rsidR="00AB50AF" w:rsidRPr="00AB50AF" w:rsidRDefault="00AB50AF" w:rsidP="00AB50AF">
      <w:pPr>
        <w:spacing w:line="360" w:lineRule="auto"/>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Организация режима пребывания в детском саду</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42"/>
        <w:gridCol w:w="1560"/>
        <w:gridCol w:w="6769"/>
      </w:tblGrid>
      <w:tr w:rsidR="00AB50AF" w:rsidRPr="00AB50AF" w:rsidTr="00F752FF">
        <w:tc>
          <w:tcPr>
            <w:tcW w:w="1242" w:type="dxa"/>
            <w:vAlign w:val="center"/>
          </w:tcPr>
          <w:p w:rsidR="00AB50AF" w:rsidRPr="00AB50AF" w:rsidRDefault="00AB50AF" w:rsidP="00AB50AF">
            <w:pPr>
              <w:spacing w:line="360" w:lineRule="auto"/>
              <w:jc w:val="center"/>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Период времени</w:t>
            </w:r>
          </w:p>
        </w:tc>
        <w:tc>
          <w:tcPr>
            <w:tcW w:w="1560" w:type="dxa"/>
            <w:vAlign w:val="center"/>
          </w:tcPr>
          <w:p w:rsidR="00AB50AF" w:rsidRPr="00AB50AF" w:rsidRDefault="00AB50AF" w:rsidP="00AB50AF">
            <w:pPr>
              <w:spacing w:line="360" w:lineRule="auto"/>
              <w:jc w:val="center"/>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Цель</w:t>
            </w:r>
          </w:p>
        </w:tc>
        <w:tc>
          <w:tcPr>
            <w:tcW w:w="6769" w:type="dxa"/>
            <w:vAlign w:val="center"/>
          </w:tcPr>
          <w:p w:rsidR="00AB50AF" w:rsidRPr="00AB50AF" w:rsidRDefault="00AB50AF" w:rsidP="00AB50AF">
            <w:pPr>
              <w:spacing w:line="360" w:lineRule="auto"/>
              <w:jc w:val="center"/>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Рекомендации</w:t>
            </w:r>
          </w:p>
        </w:tc>
      </w:tr>
      <w:tr w:rsidR="00AB50AF" w:rsidRPr="00AB50AF" w:rsidTr="00F752FF">
        <w:tc>
          <w:tcPr>
            <w:tcW w:w="1242"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Утро</w:t>
            </w:r>
          </w:p>
        </w:tc>
        <w:tc>
          <w:tcPr>
            <w:tcW w:w="1560"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Создать бодрое, жизнерадостное, работоспособное настроение</w:t>
            </w:r>
          </w:p>
        </w:tc>
        <w:tc>
          <w:tcPr>
            <w:tcW w:w="6769" w:type="dxa"/>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Утром планируются:</w:t>
            </w:r>
          </w:p>
          <w:p w:rsidR="00AB50AF" w:rsidRPr="00AB50AF" w:rsidRDefault="00AB50AF" w:rsidP="00AB50AF">
            <w:pPr>
              <w:keepNext/>
              <w:numPr>
                <w:ilvl w:val="0"/>
                <w:numId w:val="3"/>
              </w:numPr>
              <w:suppressLineNumbers/>
              <w:spacing w:line="360" w:lineRule="auto"/>
              <w:contextualSpacing/>
              <w:rPr>
                <w:rFonts w:ascii="Times New Roman" w:eastAsia="Times New Roman" w:hAnsi="Times New Roman" w:cs="Times New Roman"/>
                <w:sz w:val="24"/>
                <w:szCs w:val="24"/>
                <w:lang w:val="ru-RU" w:bidi="ar-SA"/>
              </w:rPr>
            </w:pPr>
            <w:r w:rsidRPr="00AB50AF">
              <w:rPr>
                <w:rFonts w:ascii="Times New Roman" w:eastAsia="Times New Roman" w:hAnsi="Times New Roman" w:cs="Times New Roman"/>
                <w:sz w:val="24"/>
                <w:szCs w:val="24"/>
                <w:lang w:val="ru-RU" w:bidi="ar-SA"/>
              </w:rPr>
              <w:t>утренняя гимнастика (на месяц необходимо разработать 2 комплекса, которые следует чередовать);</w:t>
            </w:r>
          </w:p>
          <w:p w:rsidR="00AB50AF" w:rsidRPr="00AB50AF" w:rsidRDefault="00AB50AF" w:rsidP="00AB50AF">
            <w:pPr>
              <w:keepNext/>
              <w:numPr>
                <w:ilvl w:val="0"/>
                <w:numId w:val="3"/>
              </w:numPr>
              <w:suppressLineNumbers/>
              <w:spacing w:line="360" w:lineRule="auto"/>
              <w:contextualSpacing/>
              <w:rPr>
                <w:rFonts w:ascii="Times New Roman" w:eastAsia="Times New Roman" w:hAnsi="Times New Roman" w:cs="Times New Roman"/>
                <w:sz w:val="24"/>
                <w:szCs w:val="24"/>
                <w:lang w:val="ru-RU" w:bidi="ar-SA"/>
              </w:rPr>
            </w:pPr>
            <w:r w:rsidRPr="00AB50AF">
              <w:rPr>
                <w:rFonts w:ascii="Times New Roman" w:eastAsia="Times New Roman" w:hAnsi="Times New Roman" w:cs="Times New Roman"/>
                <w:sz w:val="24"/>
                <w:szCs w:val="24"/>
                <w:lang w:val="ru-RU" w:bidi="ar-SA"/>
              </w:rPr>
              <w:t>знакомые детям непродолжительные по времени (25–30 минут) виды деятельности по их желанию;</w:t>
            </w:r>
          </w:p>
          <w:p w:rsidR="00AB50AF" w:rsidRPr="00AB50AF" w:rsidRDefault="00AB50AF" w:rsidP="00AB50AF">
            <w:pPr>
              <w:keepNext/>
              <w:numPr>
                <w:ilvl w:val="0"/>
                <w:numId w:val="3"/>
              </w:numPr>
              <w:suppressLineNumbers/>
              <w:spacing w:line="360" w:lineRule="auto"/>
              <w:contextualSpacing/>
              <w:rPr>
                <w:rFonts w:ascii="Times New Roman" w:eastAsia="Times New Roman" w:hAnsi="Times New Roman" w:cs="Times New Roman"/>
                <w:sz w:val="24"/>
                <w:szCs w:val="24"/>
                <w:lang w:val="ru-RU" w:bidi="ar-SA"/>
              </w:rPr>
            </w:pPr>
            <w:r w:rsidRPr="00AB50AF">
              <w:rPr>
                <w:rFonts w:ascii="Times New Roman" w:eastAsia="Times New Roman" w:hAnsi="Times New Roman" w:cs="Times New Roman"/>
                <w:sz w:val="24"/>
                <w:szCs w:val="24"/>
                <w:lang w:val="ru-RU" w:bidi="ar-SA"/>
              </w:rPr>
              <w:t>дежурства и другие виды трудовой деятельности;</w:t>
            </w:r>
          </w:p>
          <w:p w:rsidR="00AB50AF" w:rsidRPr="00AB50AF" w:rsidRDefault="00AB50AF" w:rsidP="00AB50AF">
            <w:pPr>
              <w:keepNext/>
              <w:numPr>
                <w:ilvl w:val="0"/>
                <w:numId w:val="3"/>
              </w:numPr>
              <w:suppressLineNumbers/>
              <w:spacing w:line="360" w:lineRule="auto"/>
              <w:contextualSpacing/>
              <w:rPr>
                <w:rFonts w:ascii="Times New Roman" w:eastAsia="Times New Roman" w:hAnsi="Times New Roman" w:cs="Times New Roman"/>
                <w:sz w:val="24"/>
                <w:szCs w:val="24"/>
                <w:lang w:val="ru-RU" w:bidi="ar-SA"/>
              </w:rPr>
            </w:pPr>
            <w:r w:rsidRPr="00AB50AF">
              <w:rPr>
                <w:rFonts w:ascii="Times New Roman" w:eastAsia="Times New Roman" w:hAnsi="Times New Roman" w:cs="Times New Roman"/>
                <w:sz w:val="24"/>
                <w:szCs w:val="24"/>
                <w:lang w:val="ru-RU" w:bidi="ar-SA"/>
              </w:rPr>
              <w:t>индивидуальная работа и пр.</w:t>
            </w:r>
          </w:p>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 xml:space="preserve">Нежелательно планировать формы работы, предполагающие большую подготовку, т. к. ребенок должен успеть увидеть результаты своей деятельности. </w:t>
            </w:r>
          </w:p>
        </w:tc>
      </w:tr>
      <w:tr w:rsidR="00AB50AF" w:rsidRPr="00AB50AF" w:rsidTr="00F752FF">
        <w:tc>
          <w:tcPr>
            <w:tcW w:w="1242"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Прогулка</w:t>
            </w:r>
          </w:p>
        </w:tc>
        <w:tc>
          <w:tcPr>
            <w:tcW w:w="1560"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Обеспечить высокую активную, содержательную, разнообразную, интересную деятельность и снять утомление</w:t>
            </w:r>
          </w:p>
        </w:tc>
        <w:tc>
          <w:tcPr>
            <w:tcW w:w="6769" w:type="dxa"/>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На прогулке планируются:</w:t>
            </w:r>
          </w:p>
          <w:p w:rsidR="00AB50AF" w:rsidRPr="00AB50AF" w:rsidRDefault="00AB50AF" w:rsidP="00AB50AF">
            <w:pPr>
              <w:numPr>
                <w:ilvl w:val="0"/>
                <w:numId w:val="2"/>
              </w:num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наблюдения за погодой, природой, транспортом, трудом взрослых, сезонными изменениями в одежде и пр.; за явлениями природы наблюдения проводятся чаще;</w:t>
            </w:r>
          </w:p>
          <w:p w:rsidR="00AB50AF" w:rsidRPr="00AB50AF" w:rsidRDefault="00AB50AF" w:rsidP="00AB50AF">
            <w:pPr>
              <w:numPr>
                <w:ilvl w:val="0"/>
                <w:numId w:val="2"/>
              </w:num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подвижные игры (сюжетные или бессюжетные, с атрибутами и без, разной степени подвижности и пр.), в которых принимают участие все дети группы; игры планируются с учетом погоды, особенностей сезона;</w:t>
            </w:r>
          </w:p>
          <w:p w:rsidR="00AB50AF" w:rsidRPr="00AB50AF" w:rsidRDefault="00AB50AF" w:rsidP="00AB50AF">
            <w:pPr>
              <w:numPr>
                <w:ilvl w:val="0"/>
                <w:numId w:val="2"/>
              </w:num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другие игры (дидактические, творческие, народные);</w:t>
            </w:r>
          </w:p>
          <w:p w:rsidR="00AB50AF" w:rsidRPr="00AB50AF" w:rsidRDefault="00AB50AF" w:rsidP="00AB50AF">
            <w:pPr>
              <w:numPr>
                <w:ilvl w:val="0"/>
                <w:numId w:val="2"/>
              </w:num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индивидуальная работа по развитию движений; с детьми, которые не освоили материал (10–15 минут), в рамках интересных детям культурных практик с учетом их способностей; по подготовке к праздникам;</w:t>
            </w:r>
          </w:p>
          <w:p w:rsidR="00AB50AF" w:rsidRPr="00AB50AF" w:rsidRDefault="00AB50AF" w:rsidP="00AB50AF">
            <w:pPr>
              <w:numPr>
                <w:ilvl w:val="0"/>
                <w:numId w:val="2"/>
              </w:num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lastRenderedPageBreak/>
              <w:t>труд по подгруппам и индивидуально (по желанию детей);</w:t>
            </w:r>
          </w:p>
          <w:p w:rsidR="00AB50AF" w:rsidRPr="00AB50AF" w:rsidRDefault="00AB50AF" w:rsidP="00AB50AF">
            <w:pPr>
              <w:numPr>
                <w:ilvl w:val="0"/>
                <w:numId w:val="2"/>
              </w:num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беседы по культуре общения, по воспитанию нравственных качеств.</w:t>
            </w:r>
          </w:p>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Соблюдать последовательность действий на прогулке не обязательно, все зависит от настроения и желания детей. Прогулка начинается с наблюдения, если ей предшествовало динамичное занятие (физкультурное, музыкальное и пр.), либо с подвижной или спортивной игры, если перед прогулкой было статичное занятие.</w:t>
            </w:r>
          </w:p>
        </w:tc>
      </w:tr>
      <w:tr w:rsidR="00AB50AF" w:rsidRPr="00AB50AF" w:rsidTr="00F752FF">
        <w:tc>
          <w:tcPr>
            <w:tcW w:w="1242"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lastRenderedPageBreak/>
              <w:t>Вечер</w:t>
            </w:r>
          </w:p>
        </w:tc>
        <w:tc>
          <w:tcPr>
            <w:tcW w:w="1560"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Создать радостное настроение, чтобы на следующий день ребенок с удовольствием шел в детский сад</w:t>
            </w:r>
          </w:p>
        </w:tc>
        <w:tc>
          <w:tcPr>
            <w:tcW w:w="6769" w:type="dxa"/>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Вечером планируются:</w:t>
            </w:r>
          </w:p>
          <w:p w:rsidR="00AB50AF" w:rsidRPr="00AB50AF" w:rsidRDefault="00AB50AF" w:rsidP="00AB50AF">
            <w:pPr>
              <w:numPr>
                <w:ilvl w:val="0"/>
                <w:numId w:val="1"/>
              </w:num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все виды игр (настольно-печатные, сюжетно-ролевые, строительные, подвижные, дидактические, развивающие, театрализованные и пр.) с учетом желаний и потребностей детей;</w:t>
            </w:r>
          </w:p>
          <w:p w:rsidR="00AB50AF" w:rsidRPr="00AB50AF" w:rsidRDefault="00AB50AF" w:rsidP="00AB50AF">
            <w:pPr>
              <w:numPr>
                <w:ilvl w:val="0"/>
                <w:numId w:val="1"/>
              </w:num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развлечения, праздники, досуги — 1 раз в неделю (в четверг или пятницу);</w:t>
            </w:r>
          </w:p>
          <w:p w:rsidR="00AB50AF" w:rsidRPr="00AB50AF" w:rsidRDefault="00AB50AF" w:rsidP="00AB50AF">
            <w:pPr>
              <w:numPr>
                <w:ilvl w:val="0"/>
                <w:numId w:val="1"/>
              </w:num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самостоятельная деятельность детей;</w:t>
            </w:r>
          </w:p>
          <w:p w:rsidR="00AB50AF" w:rsidRPr="00AB50AF" w:rsidRDefault="00AB50AF" w:rsidP="00AB50AF">
            <w:pPr>
              <w:numPr>
                <w:ilvl w:val="0"/>
                <w:numId w:val="1"/>
              </w:num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труд (хозяйственно-бытовой, художественный и пр.) коллективно либо по подгруппам;</w:t>
            </w:r>
          </w:p>
          <w:p w:rsidR="00AB50AF" w:rsidRPr="00AB50AF" w:rsidRDefault="00AB50AF" w:rsidP="00AB50AF">
            <w:pPr>
              <w:numPr>
                <w:ilvl w:val="0"/>
                <w:numId w:val="1"/>
              </w:num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индивидуальная работа с детьми с особыми образовательными потребностями, в том числе с детьми, проявляющими способности к тому или иному виду деятельности;</w:t>
            </w:r>
          </w:p>
          <w:p w:rsidR="00AB50AF" w:rsidRPr="00AB50AF" w:rsidRDefault="00AB50AF" w:rsidP="00AB50AF">
            <w:pPr>
              <w:numPr>
                <w:ilvl w:val="0"/>
                <w:numId w:val="1"/>
              </w:num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рассказывание сказок, чтение художественной литературы, пение с педагогом, музыкальные минутки;</w:t>
            </w:r>
          </w:p>
          <w:p w:rsidR="00AB50AF" w:rsidRPr="00AB50AF" w:rsidRDefault="00AB50AF" w:rsidP="00AB50AF">
            <w:pPr>
              <w:numPr>
                <w:ilvl w:val="0"/>
                <w:numId w:val="1"/>
              </w:num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взаимодействие с семьями воспитанников.</w:t>
            </w:r>
          </w:p>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Виды индивидуальной работы в вечернее время следует ориентировать на потребности и особенности тех детей, которые обычно находятся в детском саду дольше других.</w:t>
            </w:r>
          </w:p>
        </w:tc>
      </w:tr>
    </w:tbl>
    <w:p w:rsidR="00AB50AF" w:rsidRPr="00AB50AF" w:rsidRDefault="00AB50AF" w:rsidP="00AB50AF">
      <w:pPr>
        <w:spacing w:line="360" w:lineRule="auto"/>
        <w:rPr>
          <w:rFonts w:ascii="Times New Roman" w:eastAsia="Times New Roman" w:hAnsi="Times New Roman" w:cs="Calibri"/>
          <w:sz w:val="24"/>
          <w:highlight w:val="yellow"/>
          <w:lang w:val="ru-RU" w:bidi="ar-SA"/>
        </w:rPr>
      </w:pPr>
    </w:p>
    <w:p w:rsidR="00AB50AF" w:rsidRPr="00AB50AF" w:rsidRDefault="00AB50AF" w:rsidP="00433F78">
      <w:p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b/>
          <w:i/>
          <w:sz w:val="24"/>
          <w:lang w:val="ru-RU" w:bidi="ar-SA"/>
        </w:rPr>
        <w:t>Самостоятельная деятельность дошкольников</w:t>
      </w:r>
      <w:r w:rsidRPr="00AB50AF">
        <w:rPr>
          <w:rFonts w:ascii="Times New Roman" w:eastAsia="Times New Roman" w:hAnsi="Times New Roman" w:cs="Calibri"/>
          <w:sz w:val="24"/>
          <w:lang w:val="ru-RU" w:bidi="ar-SA"/>
        </w:rPr>
        <w:t xml:space="preserve"> планируется в свободное от организованных форм образования время: в часы приема, в перерывах между занятиями и другими педагогическими мероприятиями, на прогулке, после сна и пр. Планирование данного раздела предполагает выбор педагогом вида самостоятельной деятельности детей, </w:t>
      </w:r>
      <w:r w:rsidRPr="00AB50AF">
        <w:rPr>
          <w:rFonts w:ascii="Times New Roman" w:eastAsia="Times New Roman" w:hAnsi="Times New Roman" w:cs="Calibri"/>
          <w:sz w:val="24"/>
          <w:lang w:val="ru-RU" w:bidi="ar-SA"/>
        </w:rPr>
        <w:lastRenderedPageBreak/>
        <w:t>актуальной на данный день в зависимости от поставленных целей и задач образовательной работы в режиме дня, а также ранее запланированных видов детской деятельности, чтобы не нарушить сбалансированность образовательного процесса (например, во избежание излишнего увлечения двигательной или, наоборот, познавательной нагрузкой). Традиционно планирование должно осуществляться с опорой на развивающую предметно-пространственную среду (использование центров творческого, сенсорного, физического развития, музыкального воспитания, уголков уединения, оборудования детских лабораторий, атрибутов к сюжетным и другим играм и пр., чем располагает групповое помещение). Это позволит детям самостоятельно осуществлять выбор и организовывать собственную деятельность по интересам (</w:t>
      </w:r>
      <w:r w:rsidRPr="00AB50AF">
        <w:rPr>
          <w:rFonts w:ascii="Times New Roman" w:eastAsia="Times New Roman" w:hAnsi="Times New Roman" w:cs="Calibri"/>
          <w:i/>
          <w:sz w:val="24"/>
          <w:lang w:val="ru-RU" w:bidi="ar-SA"/>
        </w:rPr>
        <w:t>таблица 8</w:t>
      </w:r>
      <w:r w:rsidRPr="00AB50AF">
        <w:rPr>
          <w:rFonts w:ascii="Times New Roman" w:eastAsia="Times New Roman" w:hAnsi="Times New Roman" w:cs="Calibri"/>
          <w:sz w:val="24"/>
          <w:lang w:val="ru-RU" w:bidi="ar-SA"/>
        </w:rPr>
        <w:t>).</w:t>
      </w:r>
    </w:p>
    <w:p w:rsidR="00AB50AF" w:rsidRPr="00AB50AF" w:rsidRDefault="00AB50AF" w:rsidP="00433F78">
      <w:pPr>
        <w:spacing w:line="360" w:lineRule="auto"/>
        <w:ind w:firstLine="709"/>
        <w:jc w:val="both"/>
        <w:rPr>
          <w:rFonts w:ascii="Times New Roman" w:eastAsia="Times New Roman" w:hAnsi="Times New Roman" w:cs="Calibri"/>
          <w:sz w:val="24"/>
          <w:highlight w:val="yellow"/>
          <w:lang w:val="ru-RU" w:bidi="ar-SA"/>
        </w:rPr>
      </w:pPr>
    </w:p>
    <w:p w:rsidR="00AB50AF" w:rsidRPr="00AB50AF" w:rsidRDefault="00AB50AF" w:rsidP="00AB50AF">
      <w:pPr>
        <w:spacing w:line="360" w:lineRule="auto"/>
        <w:rPr>
          <w:rFonts w:ascii="Times New Roman" w:eastAsia="Times New Roman" w:hAnsi="Times New Roman" w:cs="Calibri"/>
          <w:b/>
          <w:i/>
          <w:sz w:val="24"/>
          <w:lang w:val="ru-RU" w:bidi="ar-SA"/>
        </w:rPr>
      </w:pPr>
      <w:r w:rsidRPr="00AB50AF">
        <w:rPr>
          <w:rFonts w:ascii="Times New Roman" w:eastAsia="Times New Roman" w:hAnsi="Times New Roman" w:cs="Calibri"/>
          <w:b/>
          <w:i/>
          <w:sz w:val="24"/>
          <w:lang w:val="ru-RU" w:bidi="ar-SA"/>
        </w:rPr>
        <w:t>Таблица 8</w:t>
      </w:r>
    </w:p>
    <w:p w:rsidR="00AB50AF" w:rsidRPr="00AB50AF" w:rsidRDefault="00AB50AF" w:rsidP="00AB50AF">
      <w:pPr>
        <w:spacing w:line="360" w:lineRule="auto"/>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Организация самостоятельной деятельности дошкольников 6–7 лет</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07"/>
        <w:gridCol w:w="8470"/>
      </w:tblGrid>
      <w:tr w:rsidR="00AB50AF" w:rsidRPr="00AB50AF" w:rsidTr="00F752FF">
        <w:tc>
          <w:tcPr>
            <w:tcW w:w="1207" w:type="dxa"/>
            <w:vAlign w:val="center"/>
          </w:tcPr>
          <w:p w:rsidR="00AB50AF" w:rsidRPr="00AB50AF" w:rsidRDefault="00AB50AF" w:rsidP="00AB50AF">
            <w:pPr>
              <w:spacing w:line="360" w:lineRule="auto"/>
              <w:jc w:val="center"/>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ОО</w:t>
            </w:r>
          </w:p>
        </w:tc>
        <w:tc>
          <w:tcPr>
            <w:tcW w:w="8470" w:type="dxa"/>
            <w:vAlign w:val="center"/>
          </w:tcPr>
          <w:p w:rsidR="00AB50AF" w:rsidRPr="00AB50AF" w:rsidRDefault="00AB50AF" w:rsidP="00AB50AF">
            <w:pPr>
              <w:spacing w:line="360" w:lineRule="auto"/>
              <w:jc w:val="center"/>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Рекомендованные формы организации</w:t>
            </w:r>
          </w:p>
        </w:tc>
      </w:tr>
      <w:tr w:rsidR="00AB50AF" w:rsidRPr="00AB50AF" w:rsidTr="00F752FF">
        <w:trPr>
          <w:trHeight w:val="880"/>
        </w:trPr>
        <w:tc>
          <w:tcPr>
            <w:tcW w:w="1207"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ПР</w:t>
            </w:r>
          </w:p>
        </w:tc>
        <w:tc>
          <w:tcPr>
            <w:tcW w:w="8470" w:type="dxa"/>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Настольно-печатные и словесные игры, игры по мотивам произведений, телепередач; коллекционирование, конструирование и моделирование; опыты и эксперименты; самостоятельная деятельность в детской лаборатории, экологическом уголке</w:t>
            </w:r>
          </w:p>
        </w:tc>
      </w:tr>
      <w:tr w:rsidR="00AB50AF" w:rsidRPr="00AB50AF" w:rsidTr="00F752FF">
        <w:trPr>
          <w:trHeight w:val="880"/>
        </w:trPr>
        <w:tc>
          <w:tcPr>
            <w:tcW w:w="1207"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РР</w:t>
            </w:r>
          </w:p>
        </w:tc>
        <w:tc>
          <w:tcPr>
            <w:tcW w:w="8470" w:type="dxa"/>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 xml:space="preserve">Самостоятельное </w:t>
            </w:r>
            <w:proofErr w:type="spellStart"/>
            <w:r w:rsidRPr="00AB50AF">
              <w:rPr>
                <w:rFonts w:ascii="Times New Roman" w:eastAsia="Times New Roman" w:hAnsi="Times New Roman" w:cs="Calibri"/>
                <w:sz w:val="24"/>
                <w:lang w:val="ru-RU" w:bidi="ar-SA"/>
              </w:rPr>
              <w:t>декламирование</w:t>
            </w:r>
            <w:proofErr w:type="spellEnd"/>
            <w:r w:rsidRPr="00AB50AF">
              <w:rPr>
                <w:rFonts w:ascii="Times New Roman" w:eastAsia="Times New Roman" w:hAnsi="Times New Roman" w:cs="Calibri"/>
                <w:sz w:val="24"/>
                <w:lang w:val="ru-RU" w:bidi="ar-SA"/>
              </w:rPr>
              <w:t xml:space="preserve"> детьми стихотворений, рассказывание сказок и историй, рассматривание книг и журналов, детских энциклопедий; самостоятельная деятельность в центре книги, настольно-печатные игры по развитию речи, работа в индивидуальных тетрадях</w:t>
            </w:r>
          </w:p>
        </w:tc>
      </w:tr>
      <w:tr w:rsidR="00AB50AF" w:rsidRPr="00AB50AF" w:rsidTr="00F752FF">
        <w:trPr>
          <w:trHeight w:val="880"/>
        </w:trPr>
        <w:tc>
          <w:tcPr>
            <w:tcW w:w="1207"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ХЭР</w:t>
            </w:r>
          </w:p>
        </w:tc>
        <w:tc>
          <w:tcPr>
            <w:tcW w:w="8470" w:type="dxa"/>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 xml:space="preserve">Самостоятельное рисование, лепка, конструирование из художественных материалов, художественный труд; рассматривание репродукций картин, иллюстраций; </w:t>
            </w:r>
            <w:proofErr w:type="spellStart"/>
            <w:r w:rsidRPr="00AB50AF">
              <w:rPr>
                <w:rFonts w:ascii="Times New Roman" w:eastAsia="Times New Roman" w:hAnsi="Times New Roman" w:cs="Calibri"/>
                <w:sz w:val="24"/>
                <w:lang w:val="ru-RU" w:bidi="ar-SA"/>
              </w:rPr>
              <w:t>музицирование</w:t>
            </w:r>
            <w:proofErr w:type="spellEnd"/>
            <w:r w:rsidRPr="00AB50AF">
              <w:rPr>
                <w:rFonts w:ascii="Times New Roman" w:eastAsia="Times New Roman" w:hAnsi="Times New Roman" w:cs="Calibri"/>
                <w:sz w:val="24"/>
                <w:lang w:val="ru-RU" w:bidi="ar-SA"/>
              </w:rPr>
              <w:t>, слушание музыки, пение, танцы; самостоятельная деятельность в центре творческого развития, музыкального воспитания</w:t>
            </w:r>
          </w:p>
        </w:tc>
      </w:tr>
      <w:tr w:rsidR="00AB50AF" w:rsidRPr="00AB50AF" w:rsidTr="00F752FF">
        <w:trPr>
          <w:trHeight w:val="880"/>
        </w:trPr>
        <w:tc>
          <w:tcPr>
            <w:tcW w:w="1207"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 xml:space="preserve">ФР </w:t>
            </w:r>
          </w:p>
        </w:tc>
        <w:tc>
          <w:tcPr>
            <w:tcW w:w="8470" w:type="dxa"/>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Самостоятельные подвижные (в т. ч. народные) игры детей; упражнения со спортивным инвентарем, физкультурным оборудованием; самостоятельная деятельность в центре физического развития</w:t>
            </w:r>
          </w:p>
        </w:tc>
      </w:tr>
      <w:tr w:rsidR="00AB50AF" w:rsidRPr="00AB50AF" w:rsidTr="00F752FF">
        <w:tc>
          <w:tcPr>
            <w:tcW w:w="1207"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СКР</w:t>
            </w:r>
          </w:p>
        </w:tc>
        <w:tc>
          <w:tcPr>
            <w:tcW w:w="8470" w:type="dxa"/>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 xml:space="preserve">Индивидуальные и совместные творческие (сюжетно-ролевые, театрализованные, режиссерские, </w:t>
            </w:r>
            <w:proofErr w:type="spellStart"/>
            <w:r w:rsidRPr="00AB50AF">
              <w:rPr>
                <w:rFonts w:ascii="Times New Roman" w:eastAsia="Times New Roman" w:hAnsi="Times New Roman" w:cs="Calibri"/>
                <w:sz w:val="24"/>
                <w:lang w:val="ru-RU" w:bidi="ar-SA"/>
              </w:rPr>
              <w:t>шансовые</w:t>
            </w:r>
            <w:proofErr w:type="spellEnd"/>
            <w:r w:rsidRPr="00AB50AF">
              <w:rPr>
                <w:rFonts w:ascii="Times New Roman" w:eastAsia="Times New Roman" w:hAnsi="Times New Roman" w:cs="Calibri"/>
                <w:sz w:val="24"/>
                <w:lang w:val="ru-RU" w:bidi="ar-SA"/>
              </w:rPr>
              <w:t xml:space="preserve">) игры; все виды самостоятельной деятельности, предполагающие общение со сверстниками; выполнение самостоятельных трудовых операций в природе, хозяйственно-бытовой труд; </w:t>
            </w:r>
            <w:r w:rsidRPr="00AB50AF">
              <w:rPr>
                <w:rFonts w:ascii="Times New Roman" w:eastAsia="Times New Roman" w:hAnsi="Times New Roman" w:cs="Calibri"/>
                <w:sz w:val="24"/>
                <w:lang w:val="ru-RU" w:bidi="ar-SA"/>
              </w:rPr>
              <w:lastRenderedPageBreak/>
              <w:t xml:space="preserve">самостоятельная деятельность в уголках уединения, </w:t>
            </w:r>
            <w:proofErr w:type="spellStart"/>
            <w:r w:rsidRPr="00AB50AF">
              <w:rPr>
                <w:rFonts w:ascii="Times New Roman" w:eastAsia="Times New Roman" w:hAnsi="Times New Roman" w:cs="Calibri"/>
                <w:sz w:val="24"/>
                <w:lang w:val="ru-RU" w:bidi="ar-SA"/>
              </w:rPr>
              <w:t>зонированных</w:t>
            </w:r>
            <w:proofErr w:type="spellEnd"/>
            <w:r w:rsidRPr="00AB50AF">
              <w:rPr>
                <w:rFonts w:ascii="Times New Roman" w:eastAsia="Times New Roman" w:hAnsi="Times New Roman" w:cs="Calibri"/>
                <w:sz w:val="24"/>
                <w:lang w:val="ru-RU" w:bidi="ar-SA"/>
              </w:rPr>
              <w:t xml:space="preserve"> сюжетных уголках, костюмерной, </w:t>
            </w:r>
            <w:proofErr w:type="spellStart"/>
            <w:r w:rsidRPr="00AB50AF">
              <w:rPr>
                <w:rFonts w:ascii="Times New Roman" w:eastAsia="Times New Roman" w:hAnsi="Times New Roman" w:cs="Calibri"/>
                <w:sz w:val="24"/>
                <w:lang w:val="ru-RU" w:bidi="ar-SA"/>
              </w:rPr>
              <w:t>автогородке</w:t>
            </w:r>
            <w:proofErr w:type="spellEnd"/>
          </w:p>
        </w:tc>
      </w:tr>
    </w:tbl>
    <w:p w:rsidR="00AB50AF" w:rsidRPr="00AB50AF" w:rsidRDefault="00AB50AF" w:rsidP="00AB50AF">
      <w:pPr>
        <w:spacing w:line="360" w:lineRule="auto"/>
        <w:rPr>
          <w:rFonts w:ascii="Times New Roman" w:eastAsia="Times New Roman" w:hAnsi="Times New Roman" w:cs="Calibri"/>
          <w:sz w:val="24"/>
          <w:highlight w:val="yellow"/>
          <w:lang w:val="ru-RU" w:bidi="ar-SA"/>
        </w:rPr>
      </w:pPr>
    </w:p>
    <w:p w:rsidR="00AB50AF" w:rsidRPr="00AB50AF" w:rsidRDefault="00AB50AF" w:rsidP="00433F78">
      <w:p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b/>
          <w:i/>
          <w:sz w:val="24"/>
          <w:lang w:val="ru-RU" w:bidi="ar-SA"/>
        </w:rPr>
        <w:t xml:space="preserve">Индивидуальная работа </w:t>
      </w:r>
      <w:r w:rsidRPr="00AB50AF">
        <w:rPr>
          <w:rFonts w:ascii="Times New Roman" w:eastAsia="Times New Roman" w:hAnsi="Times New Roman" w:cs="Calibri"/>
          <w:sz w:val="24"/>
          <w:lang w:val="ru-RU" w:bidi="ar-SA"/>
        </w:rPr>
        <w:t>с детьми планируется, исходя из реальных проблем, выявленных в результате проведенного мониторинга или по фактам конкретных затруднений детей, зафиксированных педагогом. В соответствии с уровнем достижений каждого ребенка планируется коррекционная помощь, работа с одаренными детьми, оказание поддержки в освоении Программы, в организации индивидуальных занятий по интересам, в том числе по подготовке детей к школе. Указанные направления планирования могут учитываться при проектировании программы индивидуального сопровождения ребенка, выборе форм индивидуальной работы.</w:t>
      </w:r>
    </w:p>
    <w:p w:rsidR="00AB50AF" w:rsidRPr="00AB50AF" w:rsidRDefault="00AB50AF" w:rsidP="00433F78">
      <w:p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b/>
          <w:i/>
          <w:sz w:val="24"/>
          <w:lang w:val="ru-RU" w:bidi="ar-SA"/>
        </w:rPr>
        <w:t>Культурно-досуговая деятельность</w:t>
      </w:r>
      <w:r w:rsidRPr="00AB50AF">
        <w:rPr>
          <w:rFonts w:ascii="Times New Roman" w:eastAsia="Times New Roman" w:hAnsi="Times New Roman" w:cs="Calibri"/>
          <w:sz w:val="24"/>
          <w:lang w:bidi="ar-SA"/>
        </w:rPr>
        <w:t> </w:t>
      </w:r>
      <w:r w:rsidRPr="00AB50AF">
        <w:rPr>
          <w:rFonts w:ascii="Times New Roman" w:eastAsia="Times New Roman" w:hAnsi="Times New Roman" w:cs="Calibri"/>
          <w:sz w:val="24"/>
          <w:lang w:val="ru-RU" w:bidi="ar-SA"/>
        </w:rPr>
        <w:t>— важная часть системы организации жизни детей и взрослых в детском саду, которая имеет широкий спектр влияния на воспитание и развитие ребенка. Ее содержание планируется педагогами (воспитателями, музыкальными руководителями, инструкторами по физической культуре, другими специалистами) совместно, исходя из текущей работы, времени года, пожеланий родителей, тематики разделов Программы. Цикличность организации мероприятий культурно-досуговой деятельности предполагает еженедельное их проведение во второй половине дня в разных формах. В данном пособии мероприятия досуга запланированы в инвариантной части модуля 2 «Образовательная деятельность в режиме дня» и помечены знаком «*». Знаком «#» выделены мероприятия по взаимодействию с семьями воспитанников.</w:t>
      </w:r>
    </w:p>
    <w:p w:rsidR="00AB50AF" w:rsidRPr="00AB50AF" w:rsidRDefault="00AB50AF" w:rsidP="00433F78">
      <w:p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В итоге перспективно-календарный план воспитателя будет выглядеть следующим образом (</w:t>
      </w:r>
      <w:r w:rsidRPr="00AB50AF">
        <w:rPr>
          <w:rFonts w:ascii="Times New Roman" w:eastAsia="Times New Roman" w:hAnsi="Times New Roman" w:cs="Calibri"/>
          <w:i/>
          <w:sz w:val="24"/>
          <w:lang w:val="ru-RU" w:bidi="ar-SA"/>
        </w:rPr>
        <w:t>таблица 9</w:t>
      </w:r>
      <w:r w:rsidRPr="00AB50AF">
        <w:rPr>
          <w:rFonts w:ascii="Times New Roman" w:eastAsia="Times New Roman" w:hAnsi="Times New Roman" w:cs="Calibri"/>
          <w:sz w:val="24"/>
          <w:lang w:val="ru-RU" w:bidi="ar-SA"/>
        </w:rPr>
        <w:t>).</w:t>
      </w:r>
    </w:p>
    <w:p w:rsidR="00AB50AF" w:rsidRPr="00AB50AF" w:rsidRDefault="00AB50AF" w:rsidP="00433F78">
      <w:pPr>
        <w:spacing w:line="360" w:lineRule="auto"/>
        <w:ind w:firstLine="709"/>
        <w:jc w:val="both"/>
        <w:rPr>
          <w:rFonts w:ascii="Times New Roman" w:eastAsia="Times New Roman" w:hAnsi="Times New Roman" w:cs="Calibri"/>
          <w:sz w:val="24"/>
          <w:lang w:val="ru-RU" w:bidi="ar-SA"/>
        </w:rPr>
      </w:pPr>
    </w:p>
    <w:p w:rsidR="00AB50AF" w:rsidRPr="00AB50AF" w:rsidRDefault="00AB50AF" w:rsidP="00AB50AF">
      <w:pPr>
        <w:spacing w:line="360" w:lineRule="auto"/>
        <w:rPr>
          <w:rFonts w:ascii="Times New Roman" w:eastAsia="Times New Roman" w:hAnsi="Times New Roman" w:cs="Calibri"/>
          <w:b/>
          <w:i/>
          <w:sz w:val="24"/>
          <w:lang w:val="ru-RU" w:bidi="ar-SA"/>
        </w:rPr>
      </w:pPr>
      <w:r w:rsidRPr="00AB50AF">
        <w:rPr>
          <w:rFonts w:ascii="Times New Roman" w:eastAsia="Times New Roman" w:hAnsi="Times New Roman" w:cs="Calibri"/>
          <w:b/>
          <w:i/>
          <w:sz w:val="24"/>
          <w:lang w:val="ru-RU" w:bidi="ar-SA"/>
        </w:rPr>
        <w:t>Таблица 9</w:t>
      </w:r>
    </w:p>
    <w:p w:rsidR="00AB50AF" w:rsidRPr="00AB50AF" w:rsidRDefault="00AB50AF" w:rsidP="00AB50AF">
      <w:pPr>
        <w:spacing w:line="360" w:lineRule="auto"/>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Структура перспективно-календарного плана воспитателя.</w:t>
      </w:r>
    </w:p>
    <w:p w:rsidR="00AB50AF" w:rsidRPr="00AB50AF" w:rsidRDefault="00AB50AF" w:rsidP="00AB50AF">
      <w:pPr>
        <w:spacing w:line="360" w:lineRule="auto"/>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Подготовительная к школе группа</w:t>
      </w:r>
    </w:p>
    <w:tbl>
      <w:tblPr>
        <w:tblW w:w="949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85"/>
        <w:gridCol w:w="24"/>
        <w:gridCol w:w="3732"/>
        <w:gridCol w:w="2623"/>
        <w:gridCol w:w="1134"/>
      </w:tblGrid>
      <w:tr w:rsidR="00AB50AF" w:rsidRPr="00AB50AF" w:rsidTr="00F752FF">
        <w:tc>
          <w:tcPr>
            <w:tcW w:w="9498" w:type="dxa"/>
            <w:gridSpan w:val="5"/>
            <w:vAlign w:val="center"/>
          </w:tcPr>
          <w:p w:rsidR="00AB50AF" w:rsidRPr="00AB50AF" w:rsidRDefault="00AB50AF" w:rsidP="00AB50AF">
            <w:pPr>
              <w:spacing w:line="360" w:lineRule="auto"/>
              <w:jc w:val="center"/>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Перспективная часть «Планирование на месяц»</w:t>
            </w:r>
          </w:p>
        </w:tc>
      </w:tr>
      <w:tr w:rsidR="00AB50AF" w:rsidRPr="00AB50AF" w:rsidTr="00F752FF">
        <w:tc>
          <w:tcPr>
            <w:tcW w:w="1985" w:type="dxa"/>
            <w:vAlign w:val="center"/>
          </w:tcPr>
          <w:p w:rsidR="00AB50AF" w:rsidRPr="00AB50AF" w:rsidRDefault="00AB50AF" w:rsidP="00AB50AF">
            <w:pPr>
              <w:spacing w:line="360" w:lineRule="auto"/>
              <w:jc w:val="center"/>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Направления педагогической деятельности</w:t>
            </w:r>
          </w:p>
        </w:tc>
        <w:tc>
          <w:tcPr>
            <w:tcW w:w="6379" w:type="dxa"/>
            <w:gridSpan w:val="3"/>
            <w:vAlign w:val="center"/>
          </w:tcPr>
          <w:p w:rsidR="00AB50AF" w:rsidRPr="00AB50AF" w:rsidRDefault="00AB50AF" w:rsidP="00AB50AF">
            <w:pPr>
              <w:spacing w:line="360" w:lineRule="auto"/>
              <w:jc w:val="center"/>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Содержание работы, формы проведения</w:t>
            </w:r>
          </w:p>
        </w:tc>
        <w:tc>
          <w:tcPr>
            <w:tcW w:w="1134" w:type="dxa"/>
            <w:vAlign w:val="center"/>
          </w:tcPr>
          <w:p w:rsidR="00AB50AF" w:rsidRPr="00AB50AF" w:rsidRDefault="00AB50AF" w:rsidP="00AB50AF">
            <w:pPr>
              <w:spacing w:line="360" w:lineRule="auto"/>
              <w:jc w:val="center"/>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Сроки проведения</w:t>
            </w:r>
          </w:p>
        </w:tc>
      </w:tr>
      <w:tr w:rsidR="00AB50AF" w:rsidRPr="00AB50AF" w:rsidTr="00F752FF">
        <w:trPr>
          <w:trHeight w:val="250"/>
        </w:trPr>
        <w:tc>
          <w:tcPr>
            <w:tcW w:w="1985"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Взаимодействие с семьями воспитанников</w:t>
            </w:r>
          </w:p>
        </w:tc>
        <w:tc>
          <w:tcPr>
            <w:tcW w:w="6379" w:type="dxa"/>
            <w:gridSpan w:val="3"/>
            <w:vAlign w:val="center"/>
          </w:tcPr>
          <w:p w:rsidR="00AB50AF" w:rsidRPr="00AB50AF" w:rsidRDefault="00AB50AF" w:rsidP="00AB50AF">
            <w:pPr>
              <w:keepNext/>
              <w:suppressLineNumbers/>
              <w:spacing w:line="360" w:lineRule="auto"/>
              <w:contextualSpacing/>
              <w:rPr>
                <w:rFonts w:ascii="Times New Roman" w:eastAsia="Times New Roman" w:hAnsi="Times New Roman" w:cs="Times New Roman"/>
                <w:sz w:val="28"/>
                <w:szCs w:val="28"/>
                <w:lang w:val="ru-RU" w:bidi="ar-SA"/>
              </w:rPr>
            </w:pPr>
          </w:p>
        </w:tc>
        <w:tc>
          <w:tcPr>
            <w:tcW w:w="1134" w:type="dxa"/>
            <w:vAlign w:val="center"/>
          </w:tcPr>
          <w:p w:rsidR="00AB50AF" w:rsidRPr="00AB50AF" w:rsidRDefault="00AB50AF" w:rsidP="00AB50AF">
            <w:pPr>
              <w:keepNext/>
              <w:suppressLineNumbers/>
              <w:spacing w:line="360" w:lineRule="auto"/>
              <w:contextualSpacing/>
              <w:rPr>
                <w:rFonts w:ascii="Times New Roman" w:eastAsia="Times New Roman" w:hAnsi="Times New Roman" w:cs="Times New Roman"/>
                <w:sz w:val="28"/>
                <w:szCs w:val="28"/>
                <w:lang w:val="ru-RU" w:bidi="ar-SA"/>
              </w:rPr>
            </w:pPr>
          </w:p>
        </w:tc>
      </w:tr>
      <w:tr w:rsidR="00AB50AF" w:rsidRPr="00AB50AF" w:rsidTr="00F752FF">
        <w:trPr>
          <w:trHeight w:val="411"/>
        </w:trPr>
        <w:tc>
          <w:tcPr>
            <w:tcW w:w="1985"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lastRenderedPageBreak/>
              <w:t>Интеграция деятельности специалистов детского сада</w:t>
            </w:r>
          </w:p>
        </w:tc>
        <w:tc>
          <w:tcPr>
            <w:tcW w:w="6379" w:type="dxa"/>
            <w:gridSpan w:val="3"/>
            <w:vAlign w:val="center"/>
          </w:tcPr>
          <w:p w:rsidR="00AB50AF" w:rsidRPr="00AB50AF" w:rsidRDefault="00AB50AF" w:rsidP="00AB50AF">
            <w:pPr>
              <w:keepNext/>
              <w:suppressLineNumbers/>
              <w:spacing w:line="360" w:lineRule="auto"/>
              <w:contextualSpacing/>
              <w:rPr>
                <w:rFonts w:ascii="Times New Roman" w:eastAsia="Times New Roman" w:hAnsi="Times New Roman" w:cs="Times New Roman"/>
                <w:sz w:val="28"/>
                <w:szCs w:val="28"/>
                <w:lang w:val="ru-RU" w:bidi="ar-SA"/>
              </w:rPr>
            </w:pPr>
          </w:p>
        </w:tc>
        <w:tc>
          <w:tcPr>
            <w:tcW w:w="1134" w:type="dxa"/>
            <w:vAlign w:val="center"/>
          </w:tcPr>
          <w:p w:rsidR="00AB50AF" w:rsidRPr="00AB50AF" w:rsidRDefault="00AB50AF" w:rsidP="00AB50AF">
            <w:pPr>
              <w:keepNext/>
              <w:suppressLineNumbers/>
              <w:spacing w:line="360" w:lineRule="auto"/>
              <w:contextualSpacing/>
              <w:rPr>
                <w:rFonts w:ascii="Times New Roman" w:eastAsia="Times New Roman" w:hAnsi="Times New Roman" w:cs="Times New Roman"/>
                <w:sz w:val="28"/>
                <w:szCs w:val="28"/>
                <w:lang w:val="ru-RU" w:bidi="ar-SA"/>
              </w:rPr>
            </w:pPr>
          </w:p>
        </w:tc>
      </w:tr>
      <w:tr w:rsidR="00AB50AF" w:rsidRPr="00AB50AF" w:rsidTr="00F752FF">
        <w:trPr>
          <w:trHeight w:val="401"/>
        </w:trPr>
        <w:tc>
          <w:tcPr>
            <w:tcW w:w="1985"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Организация развивающей предметно-пространственной среды</w:t>
            </w:r>
          </w:p>
        </w:tc>
        <w:tc>
          <w:tcPr>
            <w:tcW w:w="6379" w:type="dxa"/>
            <w:gridSpan w:val="3"/>
            <w:vAlign w:val="center"/>
          </w:tcPr>
          <w:p w:rsidR="00AB50AF" w:rsidRPr="00AB50AF" w:rsidRDefault="00AB50AF" w:rsidP="00AB50AF">
            <w:pPr>
              <w:keepNext/>
              <w:suppressLineNumbers/>
              <w:spacing w:line="360" w:lineRule="auto"/>
              <w:contextualSpacing/>
              <w:rPr>
                <w:rFonts w:ascii="Times New Roman" w:eastAsia="Times New Roman" w:hAnsi="Times New Roman" w:cs="Times New Roman"/>
                <w:sz w:val="28"/>
                <w:szCs w:val="28"/>
                <w:lang w:val="ru-RU" w:bidi="ar-SA"/>
              </w:rPr>
            </w:pPr>
          </w:p>
        </w:tc>
        <w:tc>
          <w:tcPr>
            <w:tcW w:w="1134" w:type="dxa"/>
            <w:vAlign w:val="center"/>
          </w:tcPr>
          <w:p w:rsidR="00AB50AF" w:rsidRPr="00AB50AF" w:rsidRDefault="00AB50AF" w:rsidP="00AB50AF">
            <w:pPr>
              <w:keepNext/>
              <w:suppressLineNumbers/>
              <w:spacing w:line="360" w:lineRule="auto"/>
              <w:contextualSpacing/>
              <w:rPr>
                <w:rFonts w:ascii="Times New Roman" w:eastAsia="Times New Roman" w:hAnsi="Times New Roman" w:cs="Times New Roman"/>
                <w:sz w:val="28"/>
                <w:szCs w:val="28"/>
                <w:lang w:val="ru-RU" w:bidi="ar-SA"/>
              </w:rPr>
            </w:pPr>
          </w:p>
        </w:tc>
      </w:tr>
      <w:tr w:rsidR="00AB50AF" w:rsidRPr="00AB50AF" w:rsidTr="00F752FF">
        <w:trPr>
          <w:trHeight w:val="562"/>
        </w:trPr>
        <w:tc>
          <w:tcPr>
            <w:tcW w:w="1985"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Периодически повторяющиеся в течение определенного отрезка времени мероприятия</w:t>
            </w:r>
          </w:p>
        </w:tc>
        <w:tc>
          <w:tcPr>
            <w:tcW w:w="6379" w:type="dxa"/>
            <w:gridSpan w:val="3"/>
            <w:vAlign w:val="center"/>
          </w:tcPr>
          <w:p w:rsidR="00AB50AF" w:rsidRPr="00AB50AF" w:rsidRDefault="00AB50AF" w:rsidP="00AB50AF">
            <w:pPr>
              <w:keepNext/>
              <w:suppressLineNumbers/>
              <w:spacing w:line="360" w:lineRule="auto"/>
              <w:contextualSpacing/>
              <w:rPr>
                <w:rFonts w:ascii="Times New Roman" w:eastAsia="Times New Roman" w:hAnsi="Times New Roman" w:cs="Times New Roman"/>
                <w:sz w:val="28"/>
                <w:szCs w:val="28"/>
                <w:lang w:val="ru-RU" w:bidi="ar-SA"/>
              </w:rPr>
            </w:pPr>
          </w:p>
        </w:tc>
        <w:tc>
          <w:tcPr>
            <w:tcW w:w="1134" w:type="dxa"/>
            <w:vAlign w:val="center"/>
          </w:tcPr>
          <w:p w:rsidR="00AB50AF" w:rsidRPr="00AB50AF" w:rsidRDefault="00AB50AF" w:rsidP="00AB50AF">
            <w:pPr>
              <w:keepNext/>
              <w:suppressLineNumbers/>
              <w:spacing w:line="360" w:lineRule="auto"/>
              <w:contextualSpacing/>
              <w:rPr>
                <w:rFonts w:ascii="Times New Roman" w:eastAsia="Times New Roman" w:hAnsi="Times New Roman" w:cs="Times New Roman"/>
                <w:sz w:val="28"/>
                <w:szCs w:val="28"/>
                <w:lang w:val="ru-RU" w:bidi="ar-SA"/>
              </w:rPr>
            </w:pPr>
          </w:p>
        </w:tc>
      </w:tr>
      <w:tr w:rsidR="00AB50AF" w:rsidRPr="00AB50AF" w:rsidTr="00F752FF">
        <w:trPr>
          <w:trHeight w:val="135"/>
        </w:trPr>
        <w:tc>
          <w:tcPr>
            <w:tcW w:w="1985"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Мероприятия мониторинга</w:t>
            </w:r>
          </w:p>
        </w:tc>
        <w:tc>
          <w:tcPr>
            <w:tcW w:w="6379" w:type="dxa"/>
            <w:gridSpan w:val="3"/>
            <w:vAlign w:val="center"/>
          </w:tcPr>
          <w:p w:rsidR="00AB50AF" w:rsidRPr="00AB50AF" w:rsidRDefault="00AB50AF" w:rsidP="00AB50AF">
            <w:pPr>
              <w:keepNext/>
              <w:suppressLineNumbers/>
              <w:spacing w:line="360" w:lineRule="auto"/>
              <w:contextualSpacing/>
              <w:rPr>
                <w:rFonts w:ascii="Times New Roman" w:eastAsia="Times New Roman" w:hAnsi="Times New Roman" w:cs="Times New Roman"/>
                <w:sz w:val="28"/>
                <w:szCs w:val="28"/>
                <w:lang w:val="ru-RU" w:bidi="ar-SA"/>
              </w:rPr>
            </w:pPr>
          </w:p>
        </w:tc>
        <w:tc>
          <w:tcPr>
            <w:tcW w:w="1134" w:type="dxa"/>
            <w:vAlign w:val="center"/>
          </w:tcPr>
          <w:p w:rsidR="00AB50AF" w:rsidRPr="00AB50AF" w:rsidRDefault="00AB50AF" w:rsidP="00AB50AF">
            <w:pPr>
              <w:keepNext/>
              <w:suppressLineNumbers/>
              <w:spacing w:line="360" w:lineRule="auto"/>
              <w:contextualSpacing/>
              <w:rPr>
                <w:rFonts w:ascii="Times New Roman" w:eastAsia="Times New Roman" w:hAnsi="Times New Roman" w:cs="Times New Roman"/>
                <w:sz w:val="28"/>
                <w:szCs w:val="28"/>
                <w:lang w:val="ru-RU" w:bidi="ar-SA"/>
              </w:rPr>
            </w:pPr>
          </w:p>
        </w:tc>
      </w:tr>
      <w:tr w:rsidR="00AB50AF" w:rsidRPr="00AB50AF" w:rsidTr="00F752FF">
        <w:trPr>
          <w:trHeight w:val="135"/>
        </w:trPr>
        <w:tc>
          <w:tcPr>
            <w:tcW w:w="1985"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p>
        </w:tc>
        <w:tc>
          <w:tcPr>
            <w:tcW w:w="6379" w:type="dxa"/>
            <w:gridSpan w:val="3"/>
            <w:vAlign w:val="center"/>
          </w:tcPr>
          <w:p w:rsidR="00AB50AF" w:rsidRPr="00AB50AF" w:rsidRDefault="00AB50AF" w:rsidP="00AB50AF">
            <w:pPr>
              <w:spacing w:line="360" w:lineRule="auto"/>
              <w:rPr>
                <w:rFonts w:ascii="Times New Roman" w:eastAsia="Times New Roman" w:hAnsi="Times New Roman" w:cs="Calibri"/>
                <w:sz w:val="24"/>
                <w:lang w:val="ru-RU" w:bidi="ar-SA"/>
              </w:rPr>
            </w:pPr>
          </w:p>
        </w:tc>
        <w:tc>
          <w:tcPr>
            <w:tcW w:w="1134"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p>
        </w:tc>
      </w:tr>
      <w:tr w:rsidR="00AB50AF" w:rsidRPr="00AB50AF" w:rsidTr="00F752FF">
        <w:trPr>
          <w:trHeight w:val="135"/>
        </w:trPr>
        <w:tc>
          <w:tcPr>
            <w:tcW w:w="9498" w:type="dxa"/>
            <w:gridSpan w:val="5"/>
            <w:vAlign w:val="center"/>
          </w:tcPr>
          <w:p w:rsidR="00AB50AF" w:rsidRPr="00AB50AF" w:rsidRDefault="00AB50AF" w:rsidP="00AB50AF">
            <w:pPr>
              <w:spacing w:line="360" w:lineRule="auto"/>
              <w:jc w:val="center"/>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Календарная часть «Планирование на неделю и каждый день»</w:t>
            </w:r>
          </w:p>
        </w:tc>
      </w:tr>
      <w:tr w:rsidR="00AB50AF" w:rsidRPr="00AB50AF" w:rsidTr="00F752FF">
        <w:trPr>
          <w:trHeight w:val="135"/>
        </w:trPr>
        <w:tc>
          <w:tcPr>
            <w:tcW w:w="9498" w:type="dxa"/>
            <w:gridSpan w:val="5"/>
            <w:vAlign w:val="center"/>
          </w:tcPr>
          <w:p w:rsidR="00AB50AF" w:rsidRPr="00AB50AF" w:rsidRDefault="00AB50AF" w:rsidP="00AB50AF">
            <w:pPr>
              <w:spacing w:line="360" w:lineRule="auto"/>
              <w:jc w:val="center"/>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Модуль 1. «Непосредственно образовательная деятельность»</w:t>
            </w:r>
          </w:p>
          <w:p w:rsidR="00AB50AF" w:rsidRPr="00AB50AF" w:rsidRDefault="00AB50AF" w:rsidP="00AB50AF">
            <w:pPr>
              <w:spacing w:line="360" w:lineRule="auto"/>
              <w:jc w:val="center"/>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w:t>
            </w:r>
            <w:r w:rsidRPr="00AB50AF">
              <w:rPr>
                <w:rFonts w:ascii="Times New Roman" w:eastAsia="Times New Roman" w:hAnsi="Times New Roman" w:cs="Calibri"/>
                <w:b/>
                <w:i/>
                <w:sz w:val="24"/>
                <w:lang w:val="ru-RU" w:bidi="ar-SA"/>
              </w:rPr>
              <w:t>планируется на неделю</w:t>
            </w:r>
            <w:r w:rsidRPr="00AB50AF">
              <w:rPr>
                <w:rFonts w:ascii="Times New Roman" w:eastAsia="Times New Roman" w:hAnsi="Times New Roman" w:cs="Calibri"/>
                <w:b/>
                <w:sz w:val="24"/>
                <w:lang w:val="ru-RU" w:bidi="ar-SA"/>
              </w:rPr>
              <w:t>)</w:t>
            </w:r>
          </w:p>
        </w:tc>
      </w:tr>
      <w:tr w:rsidR="00AB50AF" w:rsidRPr="00AB50AF" w:rsidTr="00F752FF">
        <w:tc>
          <w:tcPr>
            <w:tcW w:w="2009" w:type="dxa"/>
            <w:gridSpan w:val="2"/>
          </w:tcPr>
          <w:p w:rsidR="00AB50AF" w:rsidRPr="00AB50AF" w:rsidRDefault="00AB50AF" w:rsidP="00AB50AF">
            <w:pPr>
              <w:spacing w:line="360" w:lineRule="auto"/>
              <w:jc w:val="center"/>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ОО</w:t>
            </w:r>
          </w:p>
        </w:tc>
        <w:tc>
          <w:tcPr>
            <w:tcW w:w="6355" w:type="dxa"/>
            <w:gridSpan w:val="2"/>
            <w:vAlign w:val="center"/>
          </w:tcPr>
          <w:p w:rsidR="00AB50AF" w:rsidRPr="00AB50AF" w:rsidRDefault="00AB50AF" w:rsidP="00AB50AF">
            <w:pPr>
              <w:spacing w:line="360" w:lineRule="auto"/>
              <w:jc w:val="center"/>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Педагогические мероприятия</w:t>
            </w:r>
          </w:p>
        </w:tc>
        <w:tc>
          <w:tcPr>
            <w:tcW w:w="1134" w:type="dxa"/>
            <w:vAlign w:val="center"/>
          </w:tcPr>
          <w:p w:rsidR="00AB50AF" w:rsidRPr="00AB50AF" w:rsidRDefault="00AB50AF" w:rsidP="00AB50AF">
            <w:pPr>
              <w:spacing w:line="360" w:lineRule="auto"/>
              <w:jc w:val="center"/>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Дата</w:t>
            </w:r>
          </w:p>
        </w:tc>
      </w:tr>
      <w:tr w:rsidR="00AB50AF" w:rsidRPr="00AB50AF" w:rsidTr="00F752FF">
        <w:trPr>
          <w:trHeight w:val="278"/>
        </w:trPr>
        <w:tc>
          <w:tcPr>
            <w:tcW w:w="2009" w:type="dxa"/>
            <w:gridSpan w:val="2"/>
            <w:vMerge w:val="restart"/>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ПР</w:t>
            </w:r>
          </w:p>
        </w:tc>
        <w:tc>
          <w:tcPr>
            <w:tcW w:w="6355" w:type="dxa"/>
            <w:gridSpan w:val="2"/>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Образовательная ситуация 1 по развитию элементарных математических представлений</w:t>
            </w:r>
          </w:p>
        </w:tc>
        <w:tc>
          <w:tcPr>
            <w:tcW w:w="1134" w:type="dxa"/>
          </w:tcPr>
          <w:p w:rsidR="00AB50AF" w:rsidRPr="00AB50AF" w:rsidRDefault="00AB50AF" w:rsidP="00AB50AF">
            <w:pPr>
              <w:keepNext/>
              <w:suppressLineNumbers/>
              <w:tabs>
                <w:tab w:val="left" w:pos="504"/>
                <w:tab w:val="left" w:pos="7330"/>
              </w:tabs>
              <w:autoSpaceDE w:val="0"/>
              <w:autoSpaceDN w:val="0"/>
              <w:adjustRightInd w:val="0"/>
              <w:contextualSpacing/>
              <w:jc w:val="both"/>
              <w:rPr>
                <w:rFonts w:ascii="Times New Roman" w:eastAsia="Times New Roman" w:hAnsi="Times New Roman" w:cs="Times New Roman"/>
                <w:bCs/>
                <w:sz w:val="28"/>
                <w:szCs w:val="28"/>
                <w:lang w:val="ru-RU" w:eastAsia="ru-RU" w:bidi="ar-SA"/>
              </w:rPr>
            </w:pPr>
          </w:p>
        </w:tc>
      </w:tr>
      <w:tr w:rsidR="00AB50AF" w:rsidRPr="00AB50AF" w:rsidTr="00F752FF">
        <w:trPr>
          <w:trHeight w:val="278"/>
        </w:trPr>
        <w:tc>
          <w:tcPr>
            <w:tcW w:w="2009" w:type="dxa"/>
            <w:gridSpan w:val="2"/>
            <w:vMerge/>
            <w:vAlign w:val="center"/>
          </w:tcPr>
          <w:p w:rsidR="00AB50AF" w:rsidRPr="00AB50AF" w:rsidRDefault="00AB50AF" w:rsidP="00AB50AF">
            <w:pPr>
              <w:keepNext/>
              <w:suppressLineNumbers/>
              <w:spacing w:line="360" w:lineRule="auto"/>
              <w:contextualSpacing/>
              <w:jc w:val="center"/>
              <w:rPr>
                <w:rFonts w:ascii="Times New Roman" w:eastAsia="Times New Roman" w:hAnsi="Times New Roman" w:cs="Times New Roman"/>
                <w:sz w:val="28"/>
                <w:szCs w:val="28"/>
                <w:lang w:val="ru-RU" w:bidi="ar-SA"/>
              </w:rPr>
            </w:pPr>
          </w:p>
        </w:tc>
        <w:tc>
          <w:tcPr>
            <w:tcW w:w="6355" w:type="dxa"/>
            <w:gridSpan w:val="2"/>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Образовательная ситуация 2 по развитию элементарных математических представлений</w:t>
            </w:r>
          </w:p>
        </w:tc>
        <w:tc>
          <w:tcPr>
            <w:tcW w:w="1134" w:type="dxa"/>
          </w:tcPr>
          <w:p w:rsidR="00AB50AF" w:rsidRPr="00AB50AF" w:rsidRDefault="00AB50AF" w:rsidP="00AB50AF">
            <w:pPr>
              <w:keepNext/>
              <w:suppressLineNumbers/>
              <w:tabs>
                <w:tab w:val="left" w:pos="504"/>
                <w:tab w:val="left" w:pos="7330"/>
              </w:tabs>
              <w:autoSpaceDE w:val="0"/>
              <w:autoSpaceDN w:val="0"/>
              <w:adjustRightInd w:val="0"/>
              <w:contextualSpacing/>
              <w:jc w:val="both"/>
              <w:rPr>
                <w:rFonts w:ascii="Times New Roman" w:eastAsia="Times New Roman" w:hAnsi="Times New Roman" w:cs="Times New Roman"/>
                <w:bCs/>
                <w:sz w:val="28"/>
                <w:szCs w:val="28"/>
                <w:lang w:val="ru-RU" w:eastAsia="ru-RU" w:bidi="ar-SA"/>
              </w:rPr>
            </w:pPr>
          </w:p>
        </w:tc>
      </w:tr>
      <w:tr w:rsidR="00AB50AF" w:rsidRPr="00AB50AF" w:rsidTr="00F752FF">
        <w:trPr>
          <w:trHeight w:val="277"/>
        </w:trPr>
        <w:tc>
          <w:tcPr>
            <w:tcW w:w="2009" w:type="dxa"/>
            <w:gridSpan w:val="2"/>
            <w:vMerge/>
            <w:vAlign w:val="center"/>
          </w:tcPr>
          <w:p w:rsidR="00AB50AF" w:rsidRPr="00AB50AF" w:rsidRDefault="00AB50AF" w:rsidP="00AB50AF">
            <w:pPr>
              <w:keepNext/>
              <w:suppressLineNumbers/>
              <w:spacing w:line="360" w:lineRule="auto"/>
              <w:contextualSpacing/>
              <w:jc w:val="center"/>
              <w:rPr>
                <w:rFonts w:ascii="Times New Roman" w:eastAsia="Times New Roman" w:hAnsi="Times New Roman" w:cs="Times New Roman"/>
                <w:sz w:val="28"/>
                <w:szCs w:val="28"/>
                <w:lang w:val="ru-RU" w:bidi="ar-SA"/>
              </w:rPr>
            </w:pPr>
          </w:p>
        </w:tc>
        <w:tc>
          <w:tcPr>
            <w:tcW w:w="6355" w:type="dxa"/>
            <w:gridSpan w:val="2"/>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Занятие по ознакомлению с окружающим миром</w:t>
            </w:r>
          </w:p>
        </w:tc>
        <w:tc>
          <w:tcPr>
            <w:tcW w:w="1134" w:type="dxa"/>
          </w:tcPr>
          <w:p w:rsidR="00AB50AF" w:rsidRPr="00AB50AF" w:rsidRDefault="00AB50AF" w:rsidP="00AB50AF">
            <w:pPr>
              <w:keepNext/>
              <w:suppressLineNumbers/>
              <w:tabs>
                <w:tab w:val="left" w:pos="504"/>
                <w:tab w:val="left" w:pos="7330"/>
              </w:tabs>
              <w:autoSpaceDE w:val="0"/>
              <w:autoSpaceDN w:val="0"/>
              <w:adjustRightInd w:val="0"/>
              <w:contextualSpacing/>
              <w:jc w:val="both"/>
              <w:rPr>
                <w:rFonts w:ascii="Times New Roman" w:eastAsia="Times New Roman" w:hAnsi="Times New Roman" w:cs="Times New Roman"/>
                <w:bCs/>
                <w:sz w:val="28"/>
                <w:szCs w:val="28"/>
                <w:lang w:val="ru-RU" w:eastAsia="ru-RU" w:bidi="ar-SA"/>
              </w:rPr>
            </w:pPr>
          </w:p>
        </w:tc>
      </w:tr>
      <w:tr w:rsidR="00AB50AF" w:rsidRPr="00AB50AF" w:rsidTr="00F752FF">
        <w:trPr>
          <w:trHeight w:val="277"/>
        </w:trPr>
        <w:tc>
          <w:tcPr>
            <w:tcW w:w="2009" w:type="dxa"/>
            <w:gridSpan w:val="2"/>
            <w:vMerge/>
            <w:vAlign w:val="center"/>
          </w:tcPr>
          <w:p w:rsidR="00AB50AF" w:rsidRPr="00AB50AF" w:rsidRDefault="00AB50AF" w:rsidP="00AB50AF">
            <w:pPr>
              <w:keepNext/>
              <w:suppressLineNumbers/>
              <w:spacing w:line="360" w:lineRule="auto"/>
              <w:contextualSpacing/>
              <w:jc w:val="center"/>
              <w:rPr>
                <w:rFonts w:ascii="Times New Roman" w:eastAsia="Times New Roman" w:hAnsi="Times New Roman" w:cs="Times New Roman"/>
                <w:sz w:val="28"/>
                <w:szCs w:val="28"/>
                <w:lang w:val="ru-RU" w:bidi="ar-SA"/>
              </w:rPr>
            </w:pPr>
          </w:p>
        </w:tc>
        <w:tc>
          <w:tcPr>
            <w:tcW w:w="6355" w:type="dxa"/>
            <w:gridSpan w:val="2"/>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Мастерская по конструированию</w:t>
            </w:r>
          </w:p>
        </w:tc>
        <w:tc>
          <w:tcPr>
            <w:tcW w:w="1134" w:type="dxa"/>
          </w:tcPr>
          <w:p w:rsidR="00AB50AF" w:rsidRPr="00AB50AF" w:rsidRDefault="00AB50AF" w:rsidP="00AB50AF">
            <w:pPr>
              <w:keepNext/>
              <w:suppressLineNumbers/>
              <w:tabs>
                <w:tab w:val="left" w:pos="504"/>
                <w:tab w:val="left" w:pos="7330"/>
              </w:tabs>
              <w:autoSpaceDE w:val="0"/>
              <w:autoSpaceDN w:val="0"/>
              <w:adjustRightInd w:val="0"/>
              <w:contextualSpacing/>
              <w:jc w:val="both"/>
              <w:rPr>
                <w:rFonts w:ascii="Times New Roman" w:eastAsia="Times New Roman" w:hAnsi="Times New Roman" w:cs="Times New Roman"/>
                <w:bCs/>
                <w:sz w:val="28"/>
                <w:szCs w:val="28"/>
                <w:lang w:val="ru-RU" w:eastAsia="ru-RU" w:bidi="ar-SA"/>
              </w:rPr>
            </w:pPr>
          </w:p>
        </w:tc>
      </w:tr>
      <w:tr w:rsidR="00AB50AF" w:rsidRPr="00AB50AF" w:rsidTr="00F752FF">
        <w:tc>
          <w:tcPr>
            <w:tcW w:w="2009" w:type="dxa"/>
            <w:gridSpan w:val="2"/>
            <w:vMerge w:val="restart"/>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РР</w:t>
            </w:r>
          </w:p>
        </w:tc>
        <w:tc>
          <w:tcPr>
            <w:tcW w:w="6355" w:type="dxa"/>
            <w:gridSpan w:val="2"/>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 xml:space="preserve">Занятие по развитию речи </w:t>
            </w:r>
          </w:p>
        </w:tc>
        <w:tc>
          <w:tcPr>
            <w:tcW w:w="1134" w:type="dxa"/>
            <w:vAlign w:val="center"/>
          </w:tcPr>
          <w:p w:rsidR="00AB50AF" w:rsidRPr="00AB50AF" w:rsidRDefault="00AB50AF" w:rsidP="00AB50AF">
            <w:pPr>
              <w:keepNext/>
              <w:suppressLineNumbers/>
              <w:tabs>
                <w:tab w:val="left" w:pos="504"/>
                <w:tab w:val="left" w:pos="7330"/>
              </w:tabs>
              <w:autoSpaceDE w:val="0"/>
              <w:autoSpaceDN w:val="0"/>
              <w:adjustRightInd w:val="0"/>
              <w:contextualSpacing/>
              <w:jc w:val="both"/>
              <w:rPr>
                <w:rFonts w:ascii="Times New Roman" w:eastAsia="Times New Roman" w:hAnsi="Times New Roman" w:cs="Times New Roman"/>
                <w:bCs/>
                <w:sz w:val="28"/>
                <w:szCs w:val="28"/>
                <w:lang w:val="ru-RU" w:eastAsia="ru-RU" w:bidi="ar-SA"/>
              </w:rPr>
            </w:pPr>
          </w:p>
        </w:tc>
      </w:tr>
      <w:tr w:rsidR="00AB50AF" w:rsidRPr="00AB50AF" w:rsidTr="00F752FF">
        <w:tc>
          <w:tcPr>
            <w:tcW w:w="2009" w:type="dxa"/>
            <w:gridSpan w:val="2"/>
            <w:vMerge/>
            <w:vAlign w:val="center"/>
          </w:tcPr>
          <w:p w:rsidR="00AB50AF" w:rsidRPr="00AB50AF" w:rsidRDefault="00AB50AF" w:rsidP="00AB50AF">
            <w:pPr>
              <w:keepNext/>
              <w:suppressLineNumbers/>
              <w:spacing w:line="360" w:lineRule="auto"/>
              <w:contextualSpacing/>
              <w:jc w:val="center"/>
              <w:rPr>
                <w:rFonts w:ascii="Times New Roman" w:eastAsia="Times New Roman" w:hAnsi="Times New Roman" w:cs="Times New Roman"/>
                <w:sz w:val="28"/>
                <w:szCs w:val="28"/>
                <w:lang w:val="ru-RU" w:bidi="ar-SA"/>
              </w:rPr>
            </w:pPr>
          </w:p>
        </w:tc>
        <w:tc>
          <w:tcPr>
            <w:tcW w:w="6355" w:type="dxa"/>
            <w:gridSpan w:val="2"/>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Образовательная ситуация по ознакомлению с художественной литературой и фольклором</w:t>
            </w:r>
          </w:p>
        </w:tc>
        <w:tc>
          <w:tcPr>
            <w:tcW w:w="1134" w:type="dxa"/>
            <w:vAlign w:val="center"/>
          </w:tcPr>
          <w:p w:rsidR="00AB50AF" w:rsidRPr="00AB50AF" w:rsidRDefault="00AB50AF" w:rsidP="00AB50AF">
            <w:pPr>
              <w:keepNext/>
              <w:suppressLineNumbers/>
              <w:tabs>
                <w:tab w:val="left" w:pos="504"/>
                <w:tab w:val="left" w:pos="7330"/>
              </w:tabs>
              <w:autoSpaceDE w:val="0"/>
              <w:autoSpaceDN w:val="0"/>
              <w:adjustRightInd w:val="0"/>
              <w:contextualSpacing/>
              <w:jc w:val="both"/>
              <w:rPr>
                <w:rFonts w:ascii="Times New Roman" w:eastAsia="Times New Roman" w:hAnsi="Times New Roman" w:cs="Times New Roman"/>
                <w:bCs/>
                <w:sz w:val="28"/>
                <w:szCs w:val="28"/>
                <w:lang w:val="ru-RU" w:eastAsia="ru-RU" w:bidi="ar-SA"/>
              </w:rPr>
            </w:pPr>
          </w:p>
        </w:tc>
      </w:tr>
      <w:tr w:rsidR="00AB50AF" w:rsidRPr="00AB50AF" w:rsidTr="00F752FF">
        <w:tc>
          <w:tcPr>
            <w:tcW w:w="2009" w:type="dxa"/>
            <w:gridSpan w:val="2"/>
            <w:vMerge/>
            <w:vAlign w:val="center"/>
          </w:tcPr>
          <w:p w:rsidR="00AB50AF" w:rsidRPr="00AB50AF" w:rsidRDefault="00AB50AF" w:rsidP="00AB50AF">
            <w:pPr>
              <w:keepNext/>
              <w:suppressLineNumbers/>
              <w:spacing w:line="360" w:lineRule="auto"/>
              <w:contextualSpacing/>
              <w:jc w:val="center"/>
              <w:rPr>
                <w:rFonts w:ascii="Times New Roman" w:eastAsia="Times New Roman" w:hAnsi="Times New Roman" w:cs="Times New Roman"/>
                <w:sz w:val="28"/>
                <w:szCs w:val="28"/>
                <w:lang w:val="ru-RU" w:bidi="ar-SA"/>
              </w:rPr>
            </w:pPr>
          </w:p>
        </w:tc>
        <w:tc>
          <w:tcPr>
            <w:tcW w:w="6355" w:type="dxa"/>
            <w:gridSpan w:val="2"/>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Занятие по подготовке к обучению грамоте</w:t>
            </w:r>
          </w:p>
        </w:tc>
        <w:tc>
          <w:tcPr>
            <w:tcW w:w="1134" w:type="dxa"/>
            <w:vAlign w:val="center"/>
          </w:tcPr>
          <w:p w:rsidR="00AB50AF" w:rsidRPr="00AB50AF" w:rsidRDefault="00AB50AF" w:rsidP="00AB50AF">
            <w:pPr>
              <w:keepNext/>
              <w:suppressLineNumbers/>
              <w:tabs>
                <w:tab w:val="left" w:pos="504"/>
                <w:tab w:val="left" w:pos="7330"/>
              </w:tabs>
              <w:autoSpaceDE w:val="0"/>
              <w:autoSpaceDN w:val="0"/>
              <w:adjustRightInd w:val="0"/>
              <w:contextualSpacing/>
              <w:jc w:val="both"/>
              <w:rPr>
                <w:rFonts w:ascii="Times New Roman" w:eastAsia="Times New Roman" w:hAnsi="Times New Roman" w:cs="Times New Roman"/>
                <w:bCs/>
                <w:sz w:val="28"/>
                <w:szCs w:val="28"/>
                <w:lang w:val="ru-RU" w:eastAsia="ru-RU" w:bidi="ar-SA"/>
              </w:rPr>
            </w:pPr>
          </w:p>
        </w:tc>
      </w:tr>
      <w:tr w:rsidR="00AB50AF" w:rsidRPr="00AB50AF" w:rsidTr="00F752FF">
        <w:trPr>
          <w:trHeight w:val="264"/>
        </w:trPr>
        <w:tc>
          <w:tcPr>
            <w:tcW w:w="2009" w:type="dxa"/>
            <w:gridSpan w:val="2"/>
            <w:vMerge w:val="restart"/>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ХЭР</w:t>
            </w:r>
          </w:p>
        </w:tc>
        <w:tc>
          <w:tcPr>
            <w:tcW w:w="6355" w:type="dxa"/>
            <w:gridSpan w:val="2"/>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Занятие по рисованию, лепке, аппликации</w:t>
            </w:r>
          </w:p>
        </w:tc>
        <w:tc>
          <w:tcPr>
            <w:tcW w:w="1134" w:type="dxa"/>
            <w:vAlign w:val="center"/>
          </w:tcPr>
          <w:p w:rsidR="00AB50AF" w:rsidRPr="00AB50AF" w:rsidRDefault="00AB50AF" w:rsidP="00AB50AF">
            <w:pPr>
              <w:keepNext/>
              <w:suppressLineNumbers/>
              <w:tabs>
                <w:tab w:val="left" w:pos="504"/>
                <w:tab w:val="left" w:pos="7330"/>
              </w:tabs>
              <w:autoSpaceDE w:val="0"/>
              <w:autoSpaceDN w:val="0"/>
              <w:adjustRightInd w:val="0"/>
              <w:contextualSpacing/>
              <w:jc w:val="both"/>
              <w:rPr>
                <w:rFonts w:ascii="Times New Roman" w:eastAsia="Times New Roman" w:hAnsi="Times New Roman" w:cs="Times New Roman"/>
                <w:bCs/>
                <w:sz w:val="28"/>
                <w:szCs w:val="28"/>
                <w:lang w:val="ru-RU" w:eastAsia="ru-RU" w:bidi="ar-SA"/>
              </w:rPr>
            </w:pPr>
          </w:p>
        </w:tc>
      </w:tr>
      <w:tr w:rsidR="00AB50AF" w:rsidRPr="00AB50AF" w:rsidTr="00F752FF">
        <w:trPr>
          <w:trHeight w:val="264"/>
        </w:trPr>
        <w:tc>
          <w:tcPr>
            <w:tcW w:w="2009" w:type="dxa"/>
            <w:gridSpan w:val="2"/>
            <w:vMerge/>
            <w:vAlign w:val="center"/>
          </w:tcPr>
          <w:p w:rsidR="00AB50AF" w:rsidRPr="00AB50AF" w:rsidRDefault="00AB50AF" w:rsidP="00AB50AF">
            <w:pPr>
              <w:keepNext/>
              <w:suppressLineNumbers/>
              <w:spacing w:line="360" w:lineRule="auto"/>
              <w:contextualSpacing/>
              <w:jc w:val="center"/>
              <w:rPr>
                <w:rFonts w:ascii="Times New Roman" w:eastAsia="Times New Roman" w:hAnsi="Times New Roman" w:cs="Times New Roman"/>
                <w:sz w:val="28"/>
                <w:szCs w:val="28"/>
                <w:lang w:val="ru-RU" w:bidi="ar-SA"/>
              </w:rPr>
            </w:pPr>
          </w:p>
        </w:tc>
        <w:tc>
          <w:tcPr>
            <w:tcW w:w="6355" w:type="dxa"/>
            <w:gridSpan w:val="2"/>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 xml:space="preserve">Творческая мастерская по рисованию, лепке, аппликации </w:t>
            </w:r>
          </w:p>
        </w:tc>
        <w:tc>
          <w:tcPr>
            <w:tcW w:w="1134" w:type="dxa"/>
            <w:vAlign w:val="center"/>
          </w:tcPr>
          <w:p w:rsidR="00AB50AF" w:rsidRPr="00AB50AF" w:rsidRDefault="00AB50AF" w:rsidP="00AB50AF">
            <w:pPr>
              <w:keepNext/>
              <w:suppressLineNumbers/>
              <w:tabs>
                <w:tab w:val="left" w:pos="504"/>
                <w:tab w:val="left" w:pos="7330"/>
              </w:tabs>
              <w:autoSpaceDE w:val="0"/>
              <w:autoSpaceDN w:val="0"/>
              <w:adjustRightInd w:val="0"/>
              <w:contextualSpacing/>
              <w:jc w:val="both"/>
              <w:rPr>
                <w:rFonts w:ascii="Times New Roman" w:eastAsia="Times New Roman" w:hAnsi="Times New Roman" w:cs="Times New Roman"/>
                <w:bCs/>
                <w:sz w:val="28"/>
                <w:szCs w:val="28"/>
                <w:lang w:val="ru-RU" w:eastAsia="ru-RU" w:bidi="ar-SA"/>
              </w:rPr>
            </w:pPr>
          </w:p>
        </w:tc>
      </w:tr>
      <w:tr w:rsidR="00AB50AF" w:rsidRPr="00AB50AF" w:rsidTr="00F752FF">
        <w:trPr>
          <w:trHeight w:val="264"/>
        </w:trPr>
        <w:tc>
          <w:tcPr>
            <w:tcW w:w="2009" w:type="dxa"/>
            <w:gridSpan w:val="2"/>
            <w:vMerge/>
            <w:vAlign w:val="center"/>
          </w:tcPr>
          <w:p w:rsidR="00AB50AF" w:rsidRPr="00AB50AF" w:rsidRDefault="00AB50AF" w:rsidP="00AB50AF">
            <w:pPr>
              <w:keepNext/>
              <w:suppressLineNumbers/>
              <w:spacing w:line="360" w:lineRule="auto"/>
              <w:contextualSpacing/>
              <w:jc w:val="center"/>
              <w:rPr>
                <w:rFonts w:ascii="Times New Roman" w:eastAsia="Times New Roman" w:hAnsi="Times New Roman" w:cs="Times New Roman"/>
                <w:sz w:val="28"/>
                <w:szCs w:val="28"/>
                <w:lang w:val="ru-RU" w:bidi="ar-SA"/>
              </w:rPr>
            </w:pPr>
          </w:p>
        </w:tc>
        <w:tc>
          <w:tcPr>
            <w:tcW w:w="6355" w:type="dxa"/>
            <w:gridSpan w:val="2"/>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Творческая мастерская по художественному труду</w:t>
            </w:r>
          </w:p>
        </w:tc>
        <w:tc>
          <w:tcPr>
            <w:tcW w:w="1134" w:type="dxa"/>
            <w:vAlign w:val="center"/>
          </w:tcPr>
          <w:p w:rsidR="00AB50AF" w:rsidRPr="00AB50AF" w:rsidRDefault="00AB50AF" w:rsidP="00AB50AF">
            <w:pPr>
              <w:keepNext/>
              <w:suppressLineNumbers/>
              <w:tabs>
                <w:tab w:val="left" w:pos="504"/>
                <w:tab w:val="left" w:pos="7330"/>
              </w:tabs>
              <w:autoSpaceDE w:val="0"/>
              <w:autoSpaceDN w:val="0"/>
              <w:adjustRightInd w:val="0"/>
              <w:contextualSpacing/>
              <w:jc w:val="both"/>
              <w:rPr>
                <w:rFonts w:ascii="Times New Roman" w:eastAsia="Times New Roman" w:hAnsi="Times New Roman" w:cs="Times New Roman"/>
                <w:bCs/>
                <w:sz w:val="28"/>
                <w:szCs w:val="28"/>
                <w:lang w:val="ru-RU" w:eastAsia="ru-RU" w:bidi="ar-SA"/>
              </w:rPr>
            </w:pPr>
          </w:p>
        </w:tc>
      </w:tr>
      <w:tr w:rsidR="00AB50AF" w:rsidRPr="00AB50AF" w:rsidTr="00F752FF">
        <w:trPr>
          <w:trHeight w:val="278"/>
        </w:trPr>
        <w:tc>
          <w:tcPr>
            <w:tcW w:w="2009" w:type="dxa"/>
            <w:gridSpan w:val="2"/>
            <w:vMerge/>
            <w:vAlign w:val="center"/>
          </w:tcPr>
          <w:p w:rsidR="00AB50AF" w:rsidRPr="00AB50AF" w:rsidRDefault="00AB50AF" w:rsidP="00AB50AF">
            <w:pPr>
              <w:keepNext/>
              <w:suppressLineNumbers/>
              <w:spacing w:line="360" w:lineRule="auto"/>
              <w:contextualSpacing/>
              <w:jc w:val="center"/>
              <w:rPr>
                <w:rFonts w:ascii="Times New Roman" w:eastAsia="Times New Roman" w:hAnsi="Times New Roman" w:cs="Times New Roman"/>
                <w:sz w:val="28"/>
                <w:szCs w:val="28"/>
                <w:lang w:val="ru-RU" w:bidi="ar-SA"/>
              </w:rPr>
            </w:pPr>
          </w:p>
        </w:tc>
        <w:tc>
          <w:tcPr>
            <w:tcW w:w="6355" w:type="dxa"/>
            <w:gridSpan w:val="2"/>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Занятие 1 по музыкальному развитию</w:t>
            </w:r>
          </w:p>
        </w:tc>
        <w:tc>
          <w:tcPr>
            <w:tcW w:w="1134" w:type="dxa"/>
          </w:tcPr>
          <w:p w:rsidR="00AB50AF" w:rsidRPr="00AB50AF" w:rsidRDefault="00AB50AF" w:rsidP="00AB50AF">
            <w:pPr>
              <w:keepNext/>
              <w:suppressLineNumbers/>
              <w:tabs>
                <w:tab w:val="left" w:pos="504"/>
                <w:tab w:val="left" w:pos="7330"/>
              </w:tabs>
              <w:autoSpaceDE w:val="0"/>
              <w:autoSpaceDN w:val="0"/>
              <w:adjustRightInd w:val="0"/>
              <w:contextualSpacing/>
              <w:jc w:val="both"/>
              <w:rPr>
                <w:rFonts w:ascii="Times New Roman" w:eastAsia="Times New Roman" w:hAnsi="Times New Roman" w:cs="Times New Roman"/>
                <w:bCs/>
                <w:sz w:val="28"/>
                <w:szCs w:val="28"/>
                <w:lang w:val="ru-RU" w:eastAsia="ru-RU" w:bidi="ar-SA"/>
              </w:rPr>
            </w:pPr>
          </w:p>
        </w:tc>
      </w:tr>
      <w:tr w:rsidR="00AB50AF" w:rsidRPr="00AB50AF" w:rsidTr="00F752FF">
        <w:trPr>
          <w:trHeight w:val="277"/>
        </w:trPr>
        <w:tc>
          <w:tcPr>
            <w:tcW w:w="2009" w:type="dxa"/>
            <w:gridSpan w:val="2"/>
            <w:vMerge/>
            <w:vAlign w:val="center"/>
          </w:tcPr>
          <w:p w:rsidR="00AB50AF" w:rsidRPr="00AB50AF" w:rsidRDefault="00AB50AF" w:rsidP="00AB50AF">
            <w:pPr>
              <w:keepNext/>
              <w:suppressLineNumbers/>
              <w:spacing w:line="360" w:lineRule="auto"/>
              <w:contextualSpacing/>
              <w:jc w:val="center"/>
              <w:rPr>
                <w:rFonts w:ascii="Times New Roman" w:eastAsia="Times New Roman" w:hAnsi="Times New Roman" w:cs="Times New Roman"/>
                <w:sz w:val="28"/>
                <w:szCs w:val="28"/>
                <w:lang w:val="ru-RU" w:bidi="ar-SA"/>
              </w:rPr>
            </w:pPr>
          </w:p>
        </w:tc>
        <w:tc>
          <w:tcPr>
            <w:tcW w:w="6355" w:type="dxa"/>
            <w:gridSpan w:val="2"/>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Занятие 2 по музыкальному развитию</w:t>
            </w:r>
          </w:p>
        </w:tc>
        <w:tc>
          <w:tcPr>
            <w:tcW w:w="1134" w:type="dxa"/>
          </w:tcPr>
          <w:p w:rsidR="00AB50AF" w:rsidRPr="00AB50AF" w:rsidRDefault="00AB50AF" w:rsidP="00AB50AF">
            <w:pPr>
              <w:keepNext/>
              <w:suppressLineNumbers/>
              <w:tabs>
                <w:tab w:val="left" w:pos="504"/>
                <w:tab w:val="left" w:pos="7330"/>
              </w:tabs>
              <w:autoSpaceDE w:val="0"/>
              <w:autoSpaceDN w:val="0"/>
              <w:adjustRightInd w:val="0"/>
              <w:contextualSpacing/>
              <w:jc w:val="both"/>
              <w:rPr>
                <w:rFonts w:ascii="Times New Roman" w:eastAsia="Times New Roman" w:hAnsi="Times New Roman" w:cs="Times New Roman"/>
                <w:bCs/>
                <w:sz w:val="28"/>
                <w:szCs w:val="28"/>
                <w:lang w:val="ru-RU" w:eastAsia="ru-RU" w:bidi="ar-SA"/>
              </w:rPr>
            </w:pPr>
          </w:p>
        </w:tc>
      </w:tr>
      <w:tr w:rsidR="00AB50AF" w:rsidRPr="00AB50AF" w:rsidTr="00F752FF">
        <w:trPr>
          <w:trHeight w:val="90"/>
        </w:trPr>
        <w:tc>
          <w:tcPr>
            <w:tcW w:w="2009" w:type="dxa"/>
            <w:gridSpan w:val="2"/>
            <w:vMerge w:val="restart"/>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ФР</w:t>
            </w:r>
          </w:p>
        </w:tc>
        <w:tc>
          <w:tcPr>
            <w:tcW w:w="6355" w:type="dxa"/>
            <w:gridSpan w:val="2"/>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Занятие 1 по физической культуре</w:t>
            </w:r>
          </w:p>
        </w:tc>
        <w:tc>
          <w:tcPr>
            <w:tcW w:w="1134" w:type="dxa"/>
          </w:tcPr>
          <w:p w:rsidR="00AB50AF" w:rsidRPr="00AB50AF" w:rsidRDefault="00AB50AF" w:rsidP="00AB50AF">
            <w:pPr>
              <w:keepNext/>
              <w:suppressLineNumbers/>
              <w:tabs>
                <w:tab w:val="left" w:pos="504"/>
                <w:tab w:val="left" w:pos="7330"/>
              </w:tabs>
              <w:autoSpaceDE w:val="0"/>
              <w:autoSpaceDN w:val="0"/>
              <w:adjustRightInd w:val="0"/>
              <w:contextualSpacing/>
              <w:jc w:val="both"/>
              <w:rPr>
                <w:rFonts w:ascii="Times New Roman" w:eastAsia="Times New Roman" w:hAnsi="Times New Roman" w:cs="Times New Roman"/>
                <w:bCs/>
                <w:sz w:val="28"/>
                <w:szCs w:val="28"/>
                <w:lang w:val="ru-RU" w:eastAsia="ru-RU" w:bidi="ar-SA"/>
              </w:rPr>
            </w:pPr>
          </w:p>
        </w:tc>
      </w:tr>
      <w:tr w:rsidR="00AB50AF" w:rsidRPr="00AB50AF" w:rsidTr="00F752FF">
        <w:trPr>
          <w:trHeight w:val="90"/>
        </w:trPr>
        <w:tc>
          <w:tcPr>
            <w:tcW w:w="2009" w:type="dxa"/>
            <w:gridSpan w:val="2"/>
            <w:vMerge/>
          </w:tcPr>
          <w:p w:rsidR="00AB50AF" w:rsidRPr="00AB50AF" w:rsidRDefault="00AB50AF" w:rsidP="00AB50AF">
            <w:pPr>
              <w:keepNext/>
              <w:suppressLineNumbers/>
              <w:spacing w:line="360" w:lineRule="auto"/>
              <w:contextualSpacing/>
              <w:jc w:val="center"/>
              <w:rPr>
                <w:rFonts w:ascii="Times New Roman" w:eastAsia="Times New Roman" w:hAnsi="Times New Roman" w:cs="Times New Roman"/>
                <w:sz w:val="28"/>
                <w:szCs w:val="28"/>
                <w:lang w:val="ru-RU" w:bidi="ar-SA"/>
              </w:rPr>
            </w:pPr>
          </w:p>
        </w:tc>
        <w:tc>
          <w:tcPr>
            <w:tcW w:w="6355" w:type="dxa"/>
            <w:gridSpan w:val="2"/>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Занятие 2 по физической культуре</w:t>
            </w:r>
          </w:p>
        </w:tc>
        <w:tc>
          <w:tcPr>
            <w:tcW w:w="1134" w:type="dxa"/>
          </w:tcPr>
          <w:p w:rsidR="00AB50AF" w:rsidRPr="00AB50AF" w:rsidRDefault="00AB50AF" w:rsidP="00AB50AF">
            <w:pPr>
              <w:keepNext/>
              <w:suppressLineNumbers/>
              <w:tabs>
                <w:tab w:val="left" w:pos="504"/>
                <w:tab w:val="left" w:pos="7330"/>
              </w:tabs>
              <w:autoSpaceDE w:val="0"/>
              <w:autoSpaceDN w:val="0"/>
              <w:adjustRightInd w:val="0"/>
              <w:contextualSpacing/>
              <w:jc w:val="both"/>
              <w:rPr>
                <w:rFonts w:ascii="Times New Roman" w:eastAsia="Times New Roman" w:hAnsi="Times New Roman" w:cs="Times New Roman"/>
                <w:bCs/>
                <w:sz w:val="28"/>
                <w:szCs w:val="28"/>
                <w:lang w:val="ru-RU" w:eastAsia="ru-RU" w:bidi="ar-SA"/>
              </w:rPr>
            </w:pPr>
          </w:p>
        </w:tc>
      </w:tr>
      <w:tr w:rsidR="00AB50AF" w:rsidRPr="00AB50AF" w:rsidTr="00F752FF">
        <w:trPr>
          <w:trHeight w:val="90"/>
        </w:trPr>
        <w:tc>
          <w:tcPr>
            <w:tcW w:w="2009" w:type="dxa"/>
            <w:gridSpan w:val="2"/>
            <w:vMerge/>
          </w:tcPr>
          <w:p w:rsidR="00AB50AF" w:rsidRPr="00AB50AF" w:rsidRDefault="00AB50AF" w:rsidP="00AB50AF">
            <w:pPr>
              <w:keepNext/>
              <w:suppressLineNumbers/>
              <w:spacing w:line="360" w:lineRule="auto"/>
              <w:contextualSpacing/>
              <w:jc w:val="center"/>
              <w:rPr>
                <w:rFonts w:ascii="Times New Roman" w:eastAsia="Times New Roman" w:hAnsi="Times New Roman" w:cs="Times New Roman"/>
                <w:sz w:val="28"/>
                <w:szCs w:val="28"/>
                <w:lang w:val="ru-RU" w:bidi="ar-SA"/>
              </w:rPr>
            </w:pPr>
          </w:p>
        </w:tc>
        <w:tc>
          <w:tcPr>
            <w:tcW w:w="6355" w:type="dxa"/>
            <w:gridSpan w:val="2"/>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Занятие 3 по физической культуре</w:t>
            </w:r>
          </w:p>
        </w:tc>
        <w:tc>
          <w:tcPr>
            <w:tcW w:w="1134" w:type="dxa"/>
          </w:tcPr>
          <w:p w:rsidR="00AB50AF" w:rsidRPr="00AB50AF" w:rsidRDefault="00AB50AF" w:rsidP="00AB50AF">
            <w:pPr>
              <w:keepNext/>
              <w:suppressLineNumbers/>
              <w:tabs>
                <w:tab w:val="left" w:pos="504"/>
                <w:tab w:val="left" w:pos="7330"/>
              </w:tabs>
              <w:autoSpaceDE w:val="0"/>
              <w:autoSpaceDN w:val="0"/>
              <w:adjustRightInd w:val="0"/>
              <w:contextualSpacing/>
              <w:jc w:val="both"/>
              <w:rPr>
                <w:rFonts w:ascii="Times New Roman" w:eastAsia="Times New Roman" w:hAnsi="Times New Roman" w:cs="Times New Roman"/>
                <w:bCs/>
                <w:sz w:val="28"/>
                <w:szCs w:val="28"/>
                <w:lang w:val="ru-RU" w:eastAsia="ru-RU" w:bidi="ar-SA"/>
              </w:rPr>
            </w:pPr>
          </w:p>
        </w:tc>
      </w:tr>
      <w:tr w:rsidR="00AB50AF" w:rsidRPr="00AB50AF" w:rsidTr="00F752FF">
        <w:trPr>
          <w:trHeight w:val="90"/>
        </w:trPr>
        <w:tc>
          <w:tcPr>
            <w:tcW w:w="2009" w:type="dxa"/>
            <w:gridSpan w:val="2"/>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СКР</w:t>
            </w:r>
          </w:p>
        </w:tc>
        <w:tc>
          <w:tcPr>
            <w:tcW w:w="6355" w:type="dxa"/>
            <w:gridSpan w:val="2"/>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Образовательная ситуация по приобщению к разным видам социальной культуры</w:t>
            </w:r>
          </w:p>
        </w:tc>
        <w:tc>
          <w:tcPr>
            <w:tcW w:w="1134" w:type="dxa"/>
          </w:tcPr>
          <w:p w:rsidR="00AB50AF" w:rsidRPr="00AB50AF" w:rsidRDefault="00AB50AF" w:rsidP="00AB50AF">
            <w:pPr>
              <w:keepNext/>
              <w:suppressLineNumbers/>
              <w:tabs>
                <w:tab w:val="left" w:pos="504"/>
                <w:tab w:val="left" w:pos="7330"/>
              </w:tabs>
              <w:autoSpaceDE w:val="0"/>
              <w:autoSpaceDN w:val="0"/>
              <w:adjustRightInd w:val="0"/>
              <w:contextualSpacing/>
              <w:jc w:val="both"/>
              <w:rPr>
                <w:rFonts w:ascii="Times New Roman" w:eastAsia="Times New Roman" w:hAnsi="Times New Roman" w:cs="Times New Roman"/>
                <w:bCs/>
                <w:sz w:val="28"/>
                <w:szCs w:val="28"/>
                <w:lang w:val="ru-RU" w:eastAsia="ru-RU" w:bidi="ar-SA"/>
              </w:rPr>
            </w:pPr>
          </w:p>
        </w:tc>
      </w:tr>
      <w:tr w:rsidR="00AB50AF" w:rsidRPr="00AB50AF" w:rsidTr="00F752FF">
        <w:tc>
          <w:tcPr>
            <w:tcW w:w="9498" w:type="dxa"/>
            <w:gridSpan w:val="5"/>
            <w:vAlign w:val="center"/>
          </w:tcPr>
          <w:p w:rsidR="00AB50AF" w:rsidRPr="00AB50AF" w:rsidRDefault="00AB50AF" w:rsidP="00AB50AF">
            <w:pPr>
              <w:spacing w:line="360" w:lineRule="auto"/>
              <w:jc w:val="center"/>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Модуль 2. «Образовательная деятельность в режиме дня»</w:t>
            </w:r>
          </w:p>
          <w:p w:rsidR="00AB50AF" w:rsidRPr="00AB50AF" w:rsidRDefault="00AB50AF" w:rsidP="00AB50AF">
            <w:pPr>
              <w:spacing w:line="360" w:lineRule="auto"/>
              <w:jc w:val="center"/>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w:t>
            </w:r>
            <w:r w:rsidRPr="00AB50AF">
              <w:rPr>
                <w:rFonts w:ascii="Times New Roman" w:eastAsia="Times New Roman" w:hAnsi="Times New Roman" w:cs="Calibri"/>
                <w:b/>
                <w:i/>
                <w:sz w:val="24"/>
                <w:lang w:val="ru-RU" w:bidi="ar-SA"/>
              </w:rPr>
              <w:t>планируется на каждый день</w:t>
            </w:r>
            <w:r w:rsidRPr="00AB50AF">
              <w:rPr>
                <w:rFonts w:ascii="Times New Roman" w:eastAsia="Times New Roman" w:hAnsi="Times New Roman" w:cs="Calibri"/>
                <w:b/>
                <w:sz w:val="24"/>
                <w:lang w:val="ru-RU" w:bidi="ar-SA"/>
              </w:rPr>
              <w:t>)</w:t>
            </w:r>
          </w:p>
        </w:tc>
      </w:tr>
      <w:tr w:rsidR="00AB50AF" w:rsidRPr="00AB50AF" w:rsidTr="00F752FF">
        <w:tc>
          <w:tcPr>
            <w:tcW w:w="1985" w:type="dxa"/>
            <w:vMerge w:val="restart"/>
            <w:vAlign w:val="center"/>
          </w:tcPr>
          <w:p w:rsidR="00AB50AF" w:rsidRPr="00AB50AF" w:rsidRDefault="00AB50AF" w:rsidP="00AB50AF">
            <w:pPr>
              <w:spacing w:line="360" w:lineRule="auto"/>
              <w:jc w:val="center"/>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Направления развития и образования детей (ОО)</w:t>
            </w:r>
          </w:p>
        </w:tc>
        <w:tc>
          <w:tcPr>
            <w:tcW w:w="7513" w:type="dxa"/>
            <w:gridSpan w:val="4"/>
            <w:vAlign w:val="center"/>
          </w:tcPr>
          <w:p w:rsidR="00AB50AF" w:rsidRPr="00AB50AF" w:rsidRDefault="00AB50AF" w:rsidP="00AB50AF">
            <w:pPr>
              <w:spacing w:line="360" w:lineRule="auto"/>
              <w:jc w:val="center"/>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Содержание работы, формы проведения</w:t>
            </w:r>
          </w:p>
        </w:tc>
      </w:tr>
      <w:tr w:rsidR="00AB50AF" w:rsidRPr="00AB50AF" w:rsidTr="00F752FF">
        <w:tc>
          <w:tcPr>
            <w:tcW w:w="1985" w:type="dxa"/>
            <w:vMerge/>
            <w:vAlign w:val="center"/>
          </w:tcPr>
          <w:p w:rsidR="00AB50AF" w:rsidRPr="00AB50AF" w:rsidRDefault="00AB50AF" w:rsidP="00AB50AF">
            <w:pPr>
              <w:spacing w:line="360" w:lineRule="auto"/>
              <w:jc w:val="center"/>
              <w:rPr>
                <w:rFonts w:ascii="Times New Roman" w:eastAsia="Times New Roman" w:hAnsi="Times New Roman" w:cs="Calibri"/>
                <w:b/>
                <w:sz w:val="24"/>
                <w:lang w:val="ru-RU" w:bidi="ar-SA"/>
              </w:rPr>
            </w:pPr>
          </w:p>
        </w:tc>
        <w:tc>
          <w:tcPr>
            <w:tcW w:w="3756" w:type="dxa"/>
            <w:gridSpan w:val="2"/>
            <w:vAlign w:val="center"/>
          </w:tcPr>
          <w:p w:rsidR="00AB50AF" w:rsidRPr="00AB50AF" w:rsidRDefault="00AB50AF" w:rsidP="00AB50AF">
            <w:pPr>
              <w:spacing w:line="360" w:lineRule="auto"/>
              <w:jc w:val="center"/>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Инвариантная часть</w:t>
            </w:r>
          </w:p>
        </w:tc>
        <w:tc>
          <w:tcPr>
            <w:tcW w:w="3757" w:type="dxa"/>
            <w:gridSpan w:val="2"/>
            <w:vAlign w:val="center"/>
          </w:tcPr>
          <w:p w:rsidR="00AB50AF" w:rsidRPr="00AB50AF" w:rsidRDefault="00AB50AF" w:rsidP="00AB50AF">
            <w:pPr>
              <w:spacing w:line="360" w:lineRule="auto"/>
              <w:jc w:val="center"/>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Вариативная часть</w:t>
            </w:r>
          </w:p>
        </w:tc>
      </w:tr>
      <w:tr w:rsidR="00AB50AF" w:rsidRPr="00AB50AF" w:rsidTr="00F752FF">
        <w:trPr>
          <w:trHeight w:val="143"/>
        </w:trPr>
        <w:tc>
          <w:tcPr>
            <w:tcW w:w="1985"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ПР</w:t>
            </w:r>
          </w:p>
        </w:tc>
        <w:tc>
          <w:tcPr>
            <w:tcW w:w="3756" w:type="dxa"/>
            <w:gridSpan w:val="2"/>
            <w:vAlign w:val="center"/>
          </w:tcPr>
          <w:p w:rsidR="00AB50AF" w:rsidRPr="00AB50AF" w:rsidRDefault="00AB50AF" w:rsidP="00AB50AF">
            <w:pPr>
              <w:keepNext/>
              <w:suppressLineNumbers/>
              <w:spacing w:line="360" w:lineRule="auto"/>
              <w:contextualSpacing/>
              <w:rPr>
                <w:rFonts w:ascii="Times New Roman" w:eastAsia="Times New Roman" w:hAnsi="Times New Roman" w:cs="Times New Roman"/>
                <w:sz w:val="28"/>
                <w:szCs w:val="28"/>
                <w:lang w:val="ru-RU" w:bidi="ar-SA"/>
              </w:rPr>
            </w:pPr>
          </w:p>
        </w:tc>
        <w:tc>
          <w:tcPr>
            <w:tcW w:w="3757" w:type="dxa"/>
            <w:gridSpan w:val="2"/>
            <w:vAlign w:val="center"/>
          </w:tcPr>
          <w:p w:rsidR="00AB50AF" w:rsidRPr="00AB50AF" w:rsidRDefault="00AB50AF" w:rsidP="00AB50AF">
            <w:pPr>
              <w:keepNext/>
              <w:suppressLineNumbers/>
              <w:spacing w:line="360" w:lineRule="auto"/>
              <w:contextualSpacing/>
              <w:rPr>
                <w:rFonts w:ascii="Times New Roman" w:eastAsia="Times New Roman" w:hAnsi="Times New Roman" w:cs="Times New Roman"/>
                <w:sz w:val="28"/>
                <w:szCs w:val="28"/>
                <w:lang w:val="ru-RU" w:bidi="ar-SA"/>
              </w:rPr>
            </w:pPr>
          </w:p>
        </w:tc>
      </w:tr>
      <w:tr w:rsidR="00AB50AF" w:rsidRPr="00AB50AF" w:rsidTr="00F752FF">
        <w:trPr>
          <w:trHeight w:val="48"/>
        </w:trPr>
        <w:tc>
          <w:tcPr>
            <w:tcW w:w="1985"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РР</w:t>
            </w:r>
          </w:p>
        </w:tc>
        <w:tc>
          <w:tcPr>
            <w:tcW w:w="3756" w:type="dxa"/>
            <w:gridSpan w:val="2"/>
            <w:vAlign w:val="center"/>
          </w:tcPr>
          <w:p w:rsidR="00AB50AF" w:rsidRPr="00AB50AF" w:rsidRDefault="00AB50AF" w:rsidP="00AB50AF">
            <w:pPr>
              <w:keepNext/>
              <w:suppressLineNumbers/>
              <w:spacing w:line="360" w:lineRule="auto"/>
              <w:contextualSpacing/>
              <w:rPr>
                <w:rFonts w:ascii="Times New Roman" w:eastAsia="Times New Roman" w:hAnsi="Times New Roman" w:cs="Times New Roman"/>
                <w:sz w:val="28"/>
                <w:szCs w:val="28"/>
                <w:lang w:val="ru-RU" w:bidi="ar-SA"/>
              </w:rPr>
            </w:pPr>
          </w:p>
        </w:tc>
        <w:tc>
          <w:tcPr>
            <w:tcW w:w="3757" w:type="dxa"/>
            <w:gridSpan w:val="2"/>
            <w:vAlign w:val="center"/>
          </w:tcPr>
          <w:p w:rsidR="00AB50AF" w:rsidRPr="00AB50AF" w:rsidRDefault="00AB50AF" w:rsidP="00AB50AF">
            <w:pPr>
              <w:keepNext/>
              <w:suppressLineNumbers/>
              <w:spacing w:line="360" w:lineRule="auto"/>
              <w:contextualSpacing/>
              <w:rPr>
                <w:rFonts w:ascii="Times New Roman" w:eastAsia="Times New Roman" w:hAnsi="Times New Roman" w:cs="Times New Roman"/>
                <w:sz w:val="28"/>
                <w:szCs w:val="28"/>
                <w:lang w:val="ru-RU" w:bidi="ar-SA"/>
              </w:rPr>
            </w:pPr>
          </w:p>
        </w:tc>
      </w:tr>
      <w:tr w:rsidR="00AB50AF" w:rsidRPr="00AB50AF" w:rsidTr="00F752FF">
        <w:trPr>
          <w:trHeight w:val="136"/>
        </w:trPr>
        <w:tc>
          <w:tcPr>
            <w:tcW w:w="1985"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ХЭР</w:t>
            </w:r>
          </w:p>
        </w:tc>
        <w:tc>
          <w:tcPr>
            <w:tcW w:w="3756" w:type="dxa"/>
            <w:gridSpan w:val="2"/>
            <w:vAlign w:val="center"/>
          </w:tcPr>
          <w:p w:rsidR="00AB50AF" w:rsidRPr="00AB50AF" w:rsidRDefault="00AB50AF" w:rsidP="00AB50AF">
            <w:pPr>
              <w:keepNext/>
              <w:suppressLineNumbers/>
              <w:spacing w:line="360" w:lineRule="auto"/>
              <w:contextualSpacing/>
              <w:rPr>
                <w:rFonts w:ascii="Times New Roman" w:eastAsia="Times New Roman" w:hAnsi="Times New Roman" w:cs="Times New Roman"/>
                <w:sz w:val="28"/>
                <w:szCs w:val="28"/>
                <w:lang w:val="ru-RU" w:bidi="ar-SA"/>
              </w:rPr>
            </w:pPr>
          </w:p>
        </w:tc>
        <w:tc>
          <w:tcPr>
            <w:tcW w:w="3757" w:type="dxa"/>
            <w:gridSpan w:val="2"/>
            <w:vAlign w:val="center"/>
          </w:tcPr>
          <w:p w:rsidR="00AB50AF" w:rsidRPr="00AB50AF" w:rsidRDefault="00AB50AF" w:rsidP="00AB50AF">
            <w:pPr>
              <w:keepNext/>
              <w:suppressLineNumbers/>
              <w:spacing w:line="360" w:lineRule="auto"/>
              <w:contextualSpacing/>
              <w:rPr>
                <w:rFonts w:ascii="Times New Roman" w:eastAsia="Times New Roman" w:hAnsi="Times New Roman" w:cs="Times New Roman"/>
                <w:sz w:val="28"/>
                <w:szCs w:val="28"/>
                <w:lang w:val="ru-RU" w:bidi="ar-SA"/>
              </w:rPr>
            </w:pPr>
          </w:p>
        </w:tc>
      </w:tr>
      <w:tr w:rsidR="00AB50AF" w:rsidRPr="00AB50AF" w:rsidTr="00F752FF">
        <w:trPr>
          <w:trHeight w:val="48"/>
        </w:trPr>
        <w:tc>
          <w:tcPr>
            <w:tcW w:w="1985"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ФР</w:t>
            </w:r>
          </w:p>
        </w:tc>
        <w:tc>
          <w:tcPr>
            <w:tcW w:w="3756" w:type="dxa"/>
            <w:gridSpan w:val="2"/>
            <w:vAlign w:val="center"/>
          </w:tcPr>
          <w:p w:rsidR="00AB50AF" w:rsidRPr="00AB50AF" w:rsidRDefault="00AB50AF" w:rsidP="00AB50AF">
            <w:pPr>
              <w:keepNext/>
              <w:suppressLineNumbers/>
              <w:spacing w:line="360" w:lineRule="auto"/>
              <w:contextualSpacing/>
              <w:rPr>
                <w:rFonts w:ascii="Times New Roman" w:eastAsia="Times New Roman" w:hAnsi="Times New Roman" w:cs="Times New Roman"/>
                <w:sz w:val="28"/>
                <w:szCs w:val="28"/>
                <w:lang w:val="ru-RU" w:bidi="ar-SA"/>
              </w:rPr>
            </w:pPr>
          </w:p>
        </w:tc>
        <w:tc>
          <w:tcPr>
            <w:tcW w:w="3757" w:type="dxa"/>
            <w:gridSpan w:val="2"/>
            <w:vAlign w:val="center"/>
          </w:tcPr>
          <w:p w:rsidR="00AB50AF" w:rsidRPr="00AB50AF" w:rsidRDefault="00AB50AF" w:rsidP="00AB50AF">
            <w:pPr>
              <w:keepNext/>
              <w:suppressLineNumbers/>
              <w:spacing w:line="360" w:lineRule="auto"/>
              <w:contextualSpacing/>
              <w:rPr>
                <w:rFonts w:ascii="Times New Roman" w:eastAsia="Times New Roman" w:hAnsi="Times New Roman" w:cs="Times New Roman"/>
                <w:sz w:val="28"/>
                <w:szCs w:val="28"/>
                <w:lang w:val="ru-RU" w:bidi="ar-SA"/>
              </w:rPr>
            </w:pPr>
          </w:p>
        </w:tc>
      </w:tr>
      <w:tr w:rsidR="00AB50AF" w:rsidRPr="00AB50AF" w:rsidTr="00F752FF">
        <w:trPr>
          <w:trHeight w:val="48"/>
        </w:trPr>
        <w:tc>
          <w:tcPr>
            <w:tcW w:w="1985" w:type="dxa"/>
            <w:vAlign w:val="center"/>
          </w:tcPr>
          <w:p w:rsidR="00AB50AF" w:rsidRPr="00AB50AF" w:rsidRDefault="00AB50AF" w:rsidP="00AB50AF">
            <w:pPr>
              <w:spacing w:line="360" w:lineRule="auto"/>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СКР</w:t>
            </w:r>
          </w:p>
        </w:tc>
        <w:tc>
          <w:tcPr>
            <w:tcW w:w="3756" w:type="dxa"/>
            <w:gridSpan w:val="2"/>
            <w:vAlign w:val="center"/>
          </w:tcPr>
          <w:p w:rsidR="00AB50AF" w:rsidRPr="00AB50AF" w:rsidRDefault="00AB50AF" w:rsidP="00AB50AF">
            <w:pPr>
              <w:keepNext/>
              <w:suppressLineNumbers/>
              <w:spacing w:line="360" w:lineRule="auto"/>
              <w:contextualSpacing/>
              <w:rPr>
                <w:rFonts w:ascii="Times New Roman" w:eastAsia="Times New Roman" w:hAnsi="Times New Roman" w:cs="Times New Roman"/>
                <w:sz w:val="28"/>
                <w:szCs w:val="28"/>
                <w:lang w:val="ru-RU" w:bidi="ar-SA"/>
              </w:rPr>
            </w:pPr>
          </w:p>
        </w:tc>
        <w:tc>
          <w:tcPr>
            <w:tcW w:w="3757" w:type="dxa"/>
            <w:gridSpan w:val="2"/>
            <w:vAlign w:val="center"/>
          </w:tcPr>
          <w:p w:rsidR="00AB50AF" w:rsidRPr="00AB50AF" w:rsidRDefault="00AB50AF" w:rsidP="00AB50AF">
            <w:pPr>
              <w:keepNext/>
              <w:suppressLineNumbers/>
              <w:spacing w:line="360" w:lineRule="auto"/>
              <w:contextualSpacing/>
              <w:rPr>
                <w:rFonts w:ascii="Times New Roman" w:eastAsia="Times New Roman" w:hAnsi="Times New Roman" w:cs="Times New Roman"/>
                <w:sz w:val="28"/>
                <w:szCs w:val="28"/>
                <w:lang w:val="ru-RU" w:bidi="ar-SA"/>
              </w:rPr>
            </w:pPr>
          </w:p>
        </w:tc>
      </w:tr>
      <w:tr w:rsidR="00AB50AF" w:rsidRPr="00AB50AF" w:rsidTr="00F752FF">
        <w:trPr>
          <w:trHeight w:val="257"/>
        </w:trPr>
        <w:tc>
          <w:tcPr>
            <w:tcW w:w="9498" w:type="dxa"/>
            <w:gridSpan w:val="5"/>
            <w:vAlign w:val="center"/>
          </w:tcPr>
          <w:p w:rsidR="00AB50AF" w:rsidRPr="00AB50AF" w:rsidRDefault="00AB50AF" w:rsidP="00AB50AF">
            <w:pPr>
              <w:spacing w:line="360" w:lineRule="auto"/>
              <w:jc w:val="center"/>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Самостоятельная деятельность дошкольников</w:t>
            </w:r>
          </w:p>
        </w:tc>
      </w:tr>
      <w:tr w:rsidR="00AB50AF" w:rsidRPr="00AB50AF" w:rsidTr="00F752FF">
        <w:trPr>
          <w:trHeight w:val="257"/>
        </w:trPr>
        <w:tc>
          <w:tcPr>
            <w:tcW w:w="9498" w:type="dxa"/>
            <w:gridSpan w:val="5"/>
            <w:vAlign w:val="center"/>
          </w:tcPr>
          <w:p w:rsidR="00AB50AF" w:rsidRPr="00AB50AF" w:rsidRDefault="00AB50AF" w:rsidP="00AB50AF">
            <w:pPr>
              <w:spacing w:line="360" w:lineRule="auto"/>
              <w:rPr>
                <w:rFonts w:ascii="Times New Roman" w:eastAsia="Times New Roman" w:hAnsi="Times New Roman" w:cs="Calibri"/>
                <w:sz w:val="24"/>
                <w:lang w:val="ru-RU" w:bidi="ar-SA"/>
              </w:rPr>
            </w:pPr>
          </w:p>
        </w:tc>
      </w:tr>
      <w:tr w:rsidR="00AB50AF" w:rsidRPr="00AB50AF" w:rsidTr="00F752FF">
        <w:trPr>
          <w:trHeight w:val="257"/>
        </w:trPr>
        <w:tc>
          <w:tcPr>
            <w:tcW w:w="9498" w:type="dxa"/>
            <w:gridSpan w:val="5"/>
            <w:vAlign w:val="center"/>
          </w:tcPr>
          <w:p w:rsidR="00AB50AF" w:rsidRPr="00AB50AF" w:rsidRDefault="00AB50AF" w:rsidP="00AB50AF">
            <w:pPr>
              <w:spacing w:line="360" w:lineRule="auto"/>
              <w:jc w:val="center"/>
              <w:rPr>
                <w:rFonts w:ascii="Times New Roman" w:eastAsia="Times New Roman" w:hAnsi="Times New Roman" w:cs="Calibri"/>
                <w:b/>
                <w:sz w:val="24"/>
                <w:lang w:val="ru-RU" w:bidi="ar-SA"/>
              </w:rPr>
            </w:pPr>
            <w:r w:rsidRPr="00AB50AF">
              <w:rPr>
                <w:rFonts w:ascii="Times New Roman" w:eastAsia="Times New Roman" w:hAnsi="Times New Roman" w:cs="Calibri"/>
                <w:b/>
                <w:sz w:val="24"/>
                <w:lang w:val="ru-RU" w:bidi="ar-SA"/>
              </w:rPr>
              <w:t>Индивидуальная работа с детьми</w:t>
            </w:r>
          </w:p>
        </w:tc>
      </w:tr>
      <w:tr w:rsidR="00AB50AF" w:rsidRPr="00AB50AF" w:rsidTr="00F752FF">
        <w:trPr>
          <w:trHeight w:val="257"/>
        </w:trPr>
        <w:tc>
          <w:tcPr>
            <w:tcW w:w="9498" w:type="dxa"/>
            <w:gridSpan w:val="5"/>
            <w:vAlign w:val="center"/>
          </w:tcPr>
          <w:p w:rsidR="00AB50AF" w:rsidRPr="00AB50AF" w:rsidRDefault="00AB50AF" w:rsidP="00AB50AF">
            <w:pPr>
              <w:spacing w:line="360" w:lineRule="auto"/>
              <w:rPr>
                <w:rFonts w:ascii="Times New Roman" w:eastAsia="Times New Roman" w:hAnsi="Times New Roman" w:cs="Calibri"/>
                <w:sz w:val="24"/>
                <w:lang w:val="ru-RU" w:bidi="ar-SA"/>
              </w:rPr>
            </w:pPr>
          </w:p>
        </w:tc>
      </w:tr>
    </w:tbl>
    <w:p w:rsidR="00AB50AF" w:rsidRPr="00AB50AF" w:rsidRDefault="00AB50AF" w:rsidP="00AB50AF">
      <w:pPr>
        <w:spacing w:line="360" w:lineRule="auto"/>
        <w:rPr>
          <w:rFonts w:ascii="Times New Roman" w:eastAsia="Times New Roman" w:hAnsi="Times New Roman" w:cs="Calibri"/>
          <w:sz w:val="24"/>
          <w:lang w:val="ru-RU" w:bidi="ar-SA"/>
        </w:rPr>
      </w:pPr>
    </w:p>
    <w:p w:rsidR="00AB50AF" w:rsidRPr="00AB50AF" w:rsidRDefault="00AB50AF" w:rsidP="00433F78">
      <w:pPr>
        <w:spacing w:line="360" w:lineRule="auto"/>
        <w:ind w:firstLine="709"/>
        <w:jc w:val="both"/>
        <w:rPr>
          <w:rFonts w:ascii="Times New Roman" w:eastAsia="Times New Roman" w:hAnsi="Times New Roman" w:cs="Calibri"/>
          <w:sz w:val="24"/>
          <w:lang w:val="ru-RU" w:bidi="ar-SA"/>
        </w:rPr>
      </w:pPr>
      <w:bookmarkStart w:id="0" w:name="_GoBack"/>
      <w:r w:rsidRPr="00AB50AF">
        <w:rPr>
          <w:rFonts w:ascii="Times New Roman" w:eastAsia="Times New Roman" w:hAnsi="Times New Roman" w:cs="Calibri"/>
          <w:sz w:val="24"/>
          <w:lang w:val="ru-RU" w:bidi="ar-SA"/>
        </w:rPr>
        <w:t>Таким образом, планирование образовательной работы воспитателя детского сада позволяет:</w:t>
      </w:r>
    </w:p>
    <w:p w:rsidR="00AB50AF" w:rsidRPr="00AB50AF" w:rsidRDefault="00AB50AF" w:rsidP="00433F78">
      <w:pPr>
        <w:numPr>
          <w:ilvl w:val="0"/>
          <w:numId w:val="12"/>
        </w:num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проследить цель, стратегические и тактические задачи воспитания, обучения и развития дошкольников в структуре образовательного года;</w:t>
      </w:r>
    </w:p>
    <w:p w:rsidR="00AB50AF" w:rsidRPr="00AB50AF" w:rsidRDefault="00AB50AF" w:rsidP="00433F78">
      <w:pPr>
        <w:numPr>
          <w:ilvl w:val="0"/>
          <w:numId w:val="12"/>
        </w:num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t>последовательно раскрыть содержание образовательной работы, выбрать адекватные возрасту и контингенту детей средства, методы и приемы, формы организации педагогической деятельности;</w:t>
      </w:r>
    </w:p>
    <w:p w:rsidR="00AB50AF" w:rsidRPr="00AB50AF" w:rsidRDefault="00AB50AF" w:rsidP="00433F78">
      <w:pPr>
        <w:numPr>
          <w:ilvl w:val="0"/>
          <w:numId w:val="12"/>
        </w:numPr>
        <w:spacing w:line="360" w:lineRule="auto"/>
        <w:ind w:firstLine="709"/>
        <w:jc w:val="both"/>
        <w:rPr>
          <w:rFonts w:ascii="Times New Roman" w:eastAsia="Times New Roman" w:hAnsi="Times New Roman" w:cs="Calibri"/>
          <w:sz w:val="24"/>
          <w:lang w:val="ru-RU" w:bidi="ar-SA"/>
        </w:rPr>
      </w:pPr>
      <w:r w:rsidRPr="00AB50AF">
        <w:rPr>
          <w:rFonts w:ascii="Times New Roman" w:eastAsia="Times New Roman" w:hAnsi="Times New Roman" w:cs="Calibri"/>
          <w:sz w:val="24"/>
          <w:lang w:val="ru-RU" w:bidi="ar-SA"/>
        </w:rPr>
        <w:lastRenderedPageBreak/>
        <w:t>спрогнозировать результаты образовательной деятельности, скорректировать процессы развития коллектива дошкольников и каждой личности в целом.</w:t>
      </w:r>
    </w:p>
    <w:bookmarkEnd w:id="0"/>
    <w:p w:rsidR="007C631E" w:rsidRPr="00AB50AF" w:rsidRDefault="007C631E">
      <w:pPr>
        <w:rPr>
          <w:lang w:val="ru-RU"/>
        </w:rPr>
      </w:pPr>
    </w:p>
    <w:sectPr w:rsidR="007C631E" w:rsidRPr="00AB50AF" w:rsidSect="00F634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20E59"/>
    <w:multiLevelType w:val="hybridMultilevel"/>
    <w:tmpl w:val="48DC81A8"/>
    <w:lvl w:ilvl="0" w:tplc="094C15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807596"/>
    <w:multiLevelType w:val="hybridMultilevel"/>
    <w:tmpl w:val="841CB578"/>
    <w:lvl w:ilvl="0" w:tplc="252E9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B85CEA"/>
    <w:multiLevelType w:val="hybridMultilevel"/>
    <w:tmpl w:val="7CB0D106"/>
    <w:lvl w:ilvl="0" w:tplc="094C15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1E2C09"/>
    <w:multiLevelType w:val="hybridMultilevel"/>
    <w:tmpl w:val="397A554E"/>
    <w:lvl w:ilvl="0" w:tplc="252E9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9A1378"/>
    <w:multiLevelType w:val="hybridMultilevel"/>
    <w:tmpl w:val="1F44BFAC"/>
    <w:lvl w:ilvl="0" w:tplc="252E9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4F54E46"/>
    <w:multiLevelType w:val="hybridMultilevel"/>
    <w:tmpl w:val="3886DCDC"/>
    <w:lvl w:ilvl="0" w:tplc="252E9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777169C"/>
    <w:multiLevelType w:val="hybridMultilevel"/>
    <w:tmpl w:val="1AA47486"/>
    <w:lvl w:ilvl="0" w:tplc="252E9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8C92DA8"/>
    <w:multiLevelType w:val="hybridMultilevel"/>
    <w:tmpl w:val="97F65E00"/>
    <w:lvl w:ilvl="0" w:tplc="252E9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50049A1"/>
    <w:multiLevelType w:val="hybridMultilevel"/>
    <w:tmpl w:val="DBF28264"/>
    <w:lvl w:ilvl="0" w:tplc="252E9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2CA67E5"/>
    <w:multiLevelType w:val="hybridMultilevel"/>
    <w:tmpl w:val="1A50DED6"/>
    <w:lvl w:ilvl="0" w:tplc="252E9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CBA6B37"/>
    <w:multiLevelType w:val="hybridMultilevel"/>
    <w:tmpl w:val="ED381316"/>
    <w:lvl w:ilvl="0" w:tplc="252E9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17E3FCF"/>
    <w:multiLevelType w:val="hybridMultilevel"/>
    <w:tmpl w:val="46F20754"/>
    <w:lvl w:ilvl="0" w:tplc="094C15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4"/>
  </w:num>
  <w:num w:numId="5">
    <w:abstractNumId w:val="9"/>
  </w:num>
  <w:num w:numId="6">
    <w:abstractNumId w:val="3"/>
  </w:num>
  <w:num w:numId="7">
    <w:abstractNumId w:val="1"/>
  </w:num>
  <w:num w:numId="8">
    <w:abstractNumId w:val="6"/>
  </w:num>
  <w:num w:numId="9">
    <w:abstractNumId w:val="10"/>
  </w:num>
  <w:num w:numId="10">
    <w:abstractNumId w:val="11"/>
  </w:num>
  <w:num w:numId="11">
    <w:abstractNumId w:val="2"/>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characterSpacingControl w:val="doNotCompress"/>
  <w:compat/>
  <w:rsids>
    <w:rsidRoot w:val="00354760"/>
    <w:rsid w:val="00354760"/>
    <w:rsid w:val="00433F78"/>
    <w:rsid w:val="007C631E"/>
    <w:rsid w:val="00AB50AF"/>
    <w:rsid w:val="00AF7CA8"/>
    <w:rsid w:val="00F634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4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4881</Words>
  <Characters>27827</Characters>
  <Application>Microsoft Office Word</Application>
  <DocSecurity>0</DocSecurity>
  <Lines>231</Lines>
  <Paragraphs>65</Paragraphs>
  <ScaleCrop>false</ScaleCrop>
  <Company>SPecialiST RePack</Company>
  <LinksUpToDate>false</LinksUpToDate>
  <CharactersWithSpaces>32643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Владимировна</dc:creator>
  <cp:lastModifiedBy>001</cp:lastModifiedBy>
  <cp:revision>2</cp:revision>
  <dcterms:created xsi:type="dcterms:W3CDTF">2021-06-24T12:00:00Z</dcterms:created>
  <dcterms:modified xsi:type="dcterms:W3CDTF">2021-06-24T12:00:00Z</dcterms:modified>
</cp:coreProperties>
</file>