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3" w:rsidRDefault="00021403" w:rsidP="00021403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24"/>
          <w:szCs w:val="24"/>
        </w:rPr>
      </w:pPr>
      <w:r w:rsidRPr="00021403">
        <w:rPr>
          <w:rFonts w:ascii="inherit" w:eastAsia="Times New Roman" w:hAnsi="inherit" w:cs="Times New Roman"/>
          <w:b/>
          <w:bCs/>
          <w:color w:val="222222"/>
          <w:kern w:val="36"/>
          <w:sz w:val="24"/>
          <w:szCs w:val="24"/>
        </w:rPr>
        <w:t>Объекты для проведения практических занятий</w:t>
      </w:r>
    </w:p>
    <w:p w:rsidR="00021403" w:rsidRPr="00021403" w:rsidRDefault="00021403" w:rsidP="00021403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24"/>
          <w:szCs w:val="24"/>
        </w:rPr>
      </w:pPr>
    </w:p>
    <w:p w:rsidR="00021403" w:rsidRPr="00021403" w:rsidRDefault="00021403" w:rsidP="00021403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Для полноценного осуществления образовательной деятельности в ДОУ функционируют объекты для проведения практических занятий:</w:t>
      </w:r>
    </w:p>
    <w:p w:rsidR="00021403" w:rsidRPr="00021403" w:rsidRDefault="00021403" w:rsidP="00021403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Все объекты для проведения практических занятий с воспитанниками по освоению ими  основной образ</w:t>
      </w:r>
      <w:r>
        <w:rPr>
          <w:rFonts w:ascii="inherit" w:eastAsia="Times New Roman" w:hAnsi="inherit" w:cs="Times New Roman"/>
          <w:color w:val="373737"/>
          <w:sz w:val="23"/>
          <w:szCs w:val="23"/>
        </w:rPr>
        <w:t xml:space="preserve">овательной программы МКДОУ </w:t>
      </w: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021403" w:rsidRPr="00021403" w:rsidRDefault="00021403" w:rsidP="00021403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В группах детского сада организованы специальные зоны для различных видов коллективной и индивидуальной деятельности детей.</w:t>
      </w:r>
      <w:r>
        <w:rPr>
          <w:rFonts w:ascii="inherit" w:eastAsia="Times New Roman" w:hAnsi="inherit" w:cs="Times New Roman"/>
          <w:color w:val="373737"/>
          <w:sz w:val="23"/>
          <w:szCs w:val="23"/>
        </w:rPr>
        <w:t xml:space="preserve"> </w:t>
      </w: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Группы оснащены необходимым современным и разнообразным игровым оборудованием, дидактическим и демонстрационным материалом, техническими средствами обучения.</w:t>
      </w:r>
    </w:p>
    <w:p w:rsidR="00021403" w:rsidRPr="00021403" w:rsidRDefault="00021403" w:rsidP="00021403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Предметно —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неоформленный материал («заместители»), 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</w:t>
      </w:r>
    </w:p>
    <w:p w:rsidR="00021403" w:rsidRPr="00021403" w:rsidRDefault="00021403" w:rsidP="00021403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 Объекты ДОУ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средствами обучения и воспитания: игровым и учебным оборудованием (игры, игрушки, учебные пособия), спортивным оборудованием и инвентарем (детские тренажеры, мячи, гимнастические маты и др</w:t>
      </w:r>
      <w:proofErr w:type="gramStart"/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.ф</w:t>
      </w:r>
      <w:proofErr w:type="gramEnd"/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 xml:space="preserve">изкультурное оборудование),· музыкальными инструментами (металлофоны, треугольники, </w:t>
      </w:r>
      <w:proofErr w:type="spellStart"/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трещетки</w:t>
      </w:r>
      <w:proofErr w:type="spellEnd"/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, колокольчики и др.),· учебно-наглядными пособиями (тематические книги, плакаты, картинки),· компьютерны</w:t>
      </w:r>
      <w:r>
        <w:rPr>
          <w:rFonts w:ascii="inherit" w:eastAsia="Times New Roman" w:hAnsi="inherit" w:cs="Times New Roman"/>
          <w:color w:val="373737"/>
          <w:sz w:val="23"/>
          <w:szCs w:val="23"/>
        </w:rPr>
        <w:t xml:space="preserve">м оборудованием, (интерактивная </w:t>
      </w: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до</w:t>
      </w:r>
      <w:r>
        <w:rPr>
          <w:rFonts w:ascii="inherit" w:eastAsia="Times New Roman" w:hAnsi="inherit" w:cs="Times New Roman"/>
          <w:color w:val="373737"/>
          <w:sz w:val="23"/>
          <w:szCs w:val="23"/>
        </w:rPr>
        <w:t>ска, интерактивный стол, колонки</w:t>
      </w: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 xml:space="preserve">), аппаратно-программные и аудиовизуальные средства (цифровые образовательные ресурсы, записанные на диски, </w:t>
      </w:r>
      <w:proofErr w:type="spellStart"/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флэш-карты</w:t>
      </w:r>
      <w:proofErr w:type="spellEnd"/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)</w:t>
      </w:r>
      <w:proofErr w:type="gramStart"/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,п</w:t>
      </w:r>
      <w:proofErr w:type="gramEnd"/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ечатными и иными материальными объектами, необходимыми для организации образовательной деятельности с воспитанниками (книги, энциклопедии,  и др.).</w:t>
      </w:r>
    </w:p>
    <w:p w:rsidR="00021403" w:rsidRPr="00021403" w:rsidRDefault="00021403" w:rsidP="00021403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 xml:space="preserve">Игровой материал для </w:t>
      </w:r>
      <w:r>
        <w:rPr>
          <w:rFonts w:ascii="inherit" w:eastAsia="Times New Roman" w:hAnsi="inherit" w:cs="Times New Roman"/>
          <w:color w:val="373737"/>
          <w:sz w:val="23"/>
          <w:szCs w:val="23"/>
        </w:rPr>
        <w:t xml:space="preserve"> всех </w:t>
      </w: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типа.</w:t>
      </w:r>
    </w:p>
    <w:p w:rsidR="00021403" w:rsidRPr="00021403" w:rsidRDefault="00021403" w:rsidP="00021403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 xml:space="preserve">Для достижения полноты и качества использования, научных и практических знаний в образовательной деятельности дошкольного учреждения создана эффективная система информационного обеспечения. Имеющиеся в детском саду компьютеры, принтеры, </w:t>
      </w:r>
      <w:r>
        <w:rPr>
          <w:rFonts w:ascii="inherit" w:eastAsia="Times New Roman" w:hAnsi="inherit" w:cs="Times New Roman"/>
          <w:color w:val="373737"/>
          <w:sz w:val="23"/>
          <w:szCs w:val="23"/>
        </w:rPr>
        <w:t> телевизоры, интерактивная доска</w:t>
      </w:r>
      <w:r w:rsidRPr="00021403">
        <w:rPr>
          <w:rFonts w:ascii="inherit" w:eastAsia="Times New Roman" w:hAnsi="inherit" w:cs="Times New Roman"/>
          <w:color w:val="373737"/>
          <w:sz w:val="23"/>
          <w:szCs w:val="23"/>
        </w:rPr>
        <w:t>,  являются мощными техническими средствами обучения, средствами коммуникации, необходимыми для совместной деятельности педагогов, родителей и дошкольников.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ресурсы: сайт, электронная почта; имеются электронные картотеки по определенным тематикам (музыка, краеведение, изобразительная деятельность и др.).</w:t>
      </w:r>
    </w:p>
    <w:p w:rsidR="003817C0" w:rsidRDefault="003817C0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Магомедова Хадижат Гилакаевна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3817C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21">
    <w:multiLevelType w:val="hybridMultilevel"/>
    <w:lvl w:ilvl="0" w:tplc="79340618">
      <w:start w:val="1"/>
      <w:numFmt w:val="decimal"/>
      <w:lvlText w:val="%1."/>
      <w:lvlJc w:val="left"/>
      <w:pPr>
        <w:ind w:left="720" w:hanging="360"/>
      </w:pPr>
    </w:lvl>
    <w:lvl w:ilvl="1" w:tplc="79340618" w:tentative="1">
      <w:start w:val="1"/>
      <w:numFmt w:val="lowerLetter"/>
      <w:lvlText w:val="%2."/>
      <w:lvlJc w:val="left"/>
      <w:pPr>
        <w:ind w:left="1440" w:hanging="360"/>
      </w:pPr>
    </w:lvl>
    <w:lvl w:ilvl="2" w:tplc="79340618" w:tentative="1">
      <w:start w:val="1"/>
      <w:numFmt w:val="lowerRoman"/>
      <w:lvlText w:val="%3."/>
      <w:lvlJc w:val="right"/>
      <w:pPr>
        <w:ind w:left="2160" w:hanging="180"/>
      </w:pPr>
    </w:lvl>
    <w:lvl w:ilvl="3" w:tplc="79340618" w:tentative="1">
      <w:start w:val="1"/>
      <w:numFmt w:val="decimal"/>
      <w:lvlText w:val="%4."/>
      <w:lvlJc w:val="left"/>
      <w:pPr>
        <w:ind w:left="2880" w:hanging="360"/>
      </w:pPr>
    </w:lvl>
    <w:lvl w:ilvl="4" w:tplc="79340618" w:tentative="1">
      <w:start w:val="1"/>
      <w:numFmt w:val="lowerLetter"/>
      <w:lvlText w:val="%5."/>
      <w:lvlJc w:val="left"/>
      <w:pPr>
        <w:ind w:left="3600" w:hanging="360"/>
      </w:pPr>
    </w:lvl>
    <w:lvl w:ilvl="5" w:tplc="79340618" w:tentative="1">
      <w:start w:val="1"/>
      <w:numFmt w:val="lowerRoman"/>
      <w:lvlText w:val="%6."/>
      <w:lvlJc w:val="right"/>
      <w:pPr>
        <w:ind w:left="4320" w:hanging="180"/>
      </w:pPr>
    </w:lvl>
    <w:lvl w:ilvl="6" w:tplc="79340618" w:tentative="1">
      <w:start w:val="1"/>
      <w:numFmt w:val="decimal"/>
      <w:lvlText w:val="%7."/>
      <w:lvlJc w:val="left"/>
      <w:pPr>
        <w:ind w:left="5040" w:hanging="360"/>
      </w:pPr>
    </w:lvl>
    <w:lvl w:ilvl="7" w:tplc="79340618" w:tentative="1">
      <w:start w:val="1"/>
      <w:numFmt w:val="lowerLetter"/>
      <w:lvlText w:val="%8."/>
      <w:lvlJc w:val="left"/>
      <w:pPr>
        <w:ind w:left="5760" w:hanging="360"/>
      </w:pPr>
    </w:lvl>
    <w:lvl w:ilvl="8" w:tplc="79340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0">
    <w:multiLevelType w:val="hybridMultilevel"/>
    <w:lvl w:ilvl="0" w:tplc="588882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20">
    <w:abstractNumId w:val="5220"/>
  </w:num>
  <w:num w:numId="5221">
    <w:abstractNumId w:val="522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403"/>
    <w:rsid w:val="00021403"/>
    <w:rsid w:val="0038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723789531" Type="http://schemas.openxmlformats.org/officeDocument/2006/relationships/numbering" Target="numbering.xml"/><Relationship Id="rId492361437" Type="http://schemas.openxmlformats.org/officeDocument/2006/relationships/footnotes" Target="footnotes.xml"/><Relationship Id="rId937128394" Type="http://schemas.openxmlformats.org/officeDocument/2006/relationships/endnotes" Target="endnotes.xml"/><Relationship Id="rId670128528" Type="http://schemas.openxmlformats.org/officeDocument/2006/relationships/comments" Target="comments.xml"/><Relationship Id="rId480579682" Type="http://schemas.microsoft.com/office/2011/relationships/commentsExtended" Target="commentsExtended.xml"/><Relationship Id="rId97711402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uRTrqwyEkgVA8OkBcYo2X5rCrfw=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</SignatureValue>
  <KeyInfo>
    <X509Data>
      <X509Certificate>MIIFrTCCA5UCFGmuXN4bNSDagNvjEsKHZo/19nyaMA0GCSqGSIb3DQEBCwUAMIGQ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723789531"/>
            <mdssi:RelationshipReference SourceId="rId492361437"/>
            <mdssi:RelationshipReference SourceId="rId937128394"/>
            <mdssi:RelationshipReference SourceId="rId670128528"/>
            <mdssi:RelationshipReference SourceId="rId480579682"/>
            <mdssi:RelationshipReference SourceId="rId977114022"/>
          </Transform>
          <Transform Algorithm="http://www.w3.org/TR/2001/REC-xml-c14n-20010315"/>
        </Transforms>
        <DigestMethod Algorithm="http://www.w3.org/2000/09/xmldsig#sha1"/>
        <DigestValue>ZR6d9zkdaAx0ZGS2MdYnvp9Fuyg=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zHfU2pjFEvjpehOu5NF2MhZ1WZs=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u4v8X+HzAbNJAnimZUFOJ7Hcs2I=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8v+wuFecAYiGVFKoSfOuSz+u31s=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VUgSYOIxnKcl54aL4yAk+0gryNU=</DigestValue>
      </Reference>
      <Reference URI="/word/styles.xml?ContentType=application/vnd.openxmlformats-officedocument.wordprocessingml.styles+xml">
        <DigestMethod Algorithm="http://www.w3.org/2000/09/xmldsig#sha1"/>
        <DigestValue>U5WOQLeuEgo1U3KerLi07Re2lxw=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udzni1KWWGdvak5QgS+H4EuWRiU=</DigestValue>
      </Reference>
    </Manifest>
    <SignatureProperties>
      <SignatureProperty Id="idSignatureTime" Target="#idPackageSignature">
        <mdssi:SignatureTime>
          <mdssi:Format>YYYY-MM-DDThh:mm:ssTZD</mdssi:Format>
          <mdssi:Value>2021-10-08T08:05:31Z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2019-03-07T13:35:00Z</dcterms:created>
  <dcterms:modified xsi:type="dcterms:W3CDTF">2019-03-07T13:35:00Z</dcterms:modified>
</cp:coreProperties>
</file>