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96" w:rsidRDefault="00441B96" w:rsidP="00441B96">
      <w:pPr>
        <w:rPr>
          <w:rStyle w:val="a3"/>
          <w:color w:val="000000"/>
          <w:sz w:val="28"/>
          <w:szCs w:val="28"/>
          <w:shd w:val="clear" w:color="auto" w:fill="FFFFFF"/>
        </w:rPr>
      </w:pPr>
      <w:r>
        <w:rPr>
          <w:rStyle w:val="a3"/>
          <w:color w:val="000000"/>
          <w:sz w:val="28"/>
          <w:szCs w:val="28"/>
          <w:shd w:val="clear" w:color="auto" w:fill="FFFFFF"/>
        </w:rPr>
        <w:t>Физкультурный зал</w:t>
      </w:r>
    </w:p>
    <w:p w:rsidR="00441B96" w:rsidRDefault="00441B96" w:rsidP="00441B96">
      <w:pPr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- Спортивное оборудование для освоения</w:t>
      </w:r>
      <w:r>
        <w:rPr>
          <w:color w:val="000000"/>
          <w:sz w:val="28"/>
          <w:szCs w:val="28"/>
          <w:shd w:val="clear" w:color="auto" w:fill="FFFFFF"/>
        </w:rPr>
        <w:br/>
        <w:t>основных движений:</w:t>
      </w:r>
      <w:r>
        <w:rPr>
          <w:color w:val="000000"/>
          <w:sz w:val="28"/>
          <w:szCs w:val="28"/>
          <w:shd w:val="clear" w:color="auto" w:fill="FFFFFF"/>
        </w:rPr>
        <w:br/>
        <w:t xml:space="preserve">- мячи (волейбольные, футбольные, набивные,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фитбольные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самомассажа</w:t>
      </w:r>
      <w:proofErr w:type="spellEnd"/>
      <w:r>
        <w:rPr>
          <w:color w:val="000000"/>
          <w:sz w:val="28"/>
          <w:szCs w:val="28"/>
          <w:shd w:val="clear" w:color="auto" w:fill="FFFFFF"/>
        </w:rPr>
        <w:t>), скакалки,</w:t>
      </w:r>
      <w:r>
        <w:rPr>
          <w:color w:val="000000"/>
          <w:sz w:val="28"/>
          <w:szCs w:val="28"/>
          <w:shd w:val="clear" w:color="auto" w:fill="FFFFFF"/>
        </w:rPr>
        <w:br/>
        <w:t>Обручи, кегли и т.п.;</w:t>
      </w:r>
      <w:r>
        <w:rPr>
          <w:color w:val="000000"/>
          <w:sz w:val="28"/>
          <w:szCs w:val="28"/>
          <w:shd w:val="clear" w:color="auto" w:fill="FFFFFF"/>
        </w:rPr>
        <w:br/>
        <w:t>- маты гимнастические</w:t>
      </w:r>
      <w:proofErr w:type="gramEnd"/>
    </w:p>
    <w:p w:rsidR="00441B96" w:rsidRDefault="00441B96" w:rsidP="00441B96">
      <w:pPr>
        <w:rPr>
          <w:rStyle w:val="a3"/>
          <w:color w:val="000000"/>
          <w:sz w:val="28"/>
          <w:szCs w:val="28"/>
          <w:shd w:val="clear" w:color="auto" w:fill="FFFFFF"/>
        </w:rPr>
      </w:pPr>
      <w:r>
        <w:rPr>
          <w:rStyle w:val="a3"/>
          <w:color w:val="000000"/>
          <w:sz w:val="28"/>
          <w:szCs w:val="28"/>
          <w:shd w:val="clear" w:color="auto" w:fill="FFFFFF"/>
        </w:rPr>
        <w:t>Прогулочные площадки</w:t>
      </w:r>
    </w:p>
    <w:p w:rsidR="00441B96" w:rsidRDefault="00441B96" w:rsidP="00441B9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Спортивно-игровое оборудование: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Беседки для детей - 4 шт.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- Спортивно-игровые комплексы -3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шт</w:t>
      </w:r>
      <w:proofErr w:type="spellEnd"/>
      <w:proofErr w:type="gramEnd"/>
    </w:p>
    <w:p w:rsidR="00A460B4" w:rsidRDefault="00441B96" w:rsidP="00441B96">
      <w:r>
        <w:rPr>
          <w:color w:val="000000"/>
          <w:sz w:val="28"/>
          <w:szCs w:val="28"/>
          <w:shd w:val="clear" w:color="auto" w:fill="FFFFFF"/>
        </w:rPr>
        <w:t xml:space="preserve">- Качалки на пружинах -2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шт</w:t>
      </w:r>
      <w:proofErr w:type="spellEnd"/>
      <w:proofErr w:type="gramEnd"/>
    </w:p>
    <w:sectPr w:rsidR="00A460B4" w:rsidSect="00A4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B96"/>
    <w:rsid w:val="00441B96"/>
    <w:rsid w:val="00A4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1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2021-01-17T13:30:00Z</dcterms:created>
  <dcterms:modified xsi:type="dcterms:W3CDTF">2021-01-17T13:31:00Z</dcterms:modified>
</cp:coreProperties>
</file>