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B0" w:rsidRDefault="008F7CB0" w:rsidP="008F7CB0">
      <w:pPr>
        <w:tabs>
          <w:tab w:val="left" w:pos="3225"/>
        </w:tabs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24"/>
          <w:szCs w:val="48"/>
        </w:rPr>
        <w:t>Проект</w:t>
      </w:r>
    </w:p>
    <w:p w:rsidR="00027BB8" w:rsidRPr="00086399" w:rsidRDefault="00C61AA0" w:rsidP="00086399">
      <w:pPr>
        <w:tabs>
          <w:tab w:val="left" w:pos="3225"/>
        </w:tabs>
        <w:ind w:firstLine="142"/>
        <w:jc w:val="center"/>
        <w:rPr>
          <w:rFonts w:ascii="Times New Roman" w:hAnsi="Times New Roman" w:cs="Times New Roman"/>
          <w:b/>
          <w:bCs/>
          <w:szCs w:val="48"/>
        </w:rPr>
      </w:pPr>
      <w:bookmarkStart w:id="0" w:name="_GoBack"/>
      <w:r w:rsidRPr="00086399">
        <w:rPr>
          <w:rStyle w:val="ez-toc-section"/>
          <w:rFonts w:ascii="Times New Roman" w:hAnsi="Times New Roman" w:cs="Times New Roman"/>
          <w:b/>
          <w:bCs/>
          <w:spacing w:val="100"/>
          <w:sz w:val="32"/>
          <w:szCs w:val="36"/>
          <w:bdr w:val="none" w:sz="0" w:space="0" w:color="auto" w:frame="1"/>
        </w:rPr>
        <w:t>ПОСТАНОВЛЕНИЕ</w:t>
      </w:r>
    </w:p>
    <w:p w:rsidR="00027BB8" w:rsidRPr="00086399" w:rsidRDefault="0022041C" w:rsidP="00086399">
      <w:pPr>
        <w:ind w:firstLine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6399">
        <w:rPr>
          <w:rFonts w:ascii="Times New Roman" w:hAnsi="Times New Roman" w:cs="Times New Roman"/>
          <w:b/>
          <w:sz w:val="24"/>
          <w:szCs w:val="28"/>
        </w:rPr>
        <w:t>О</w:t>
      </w:r>
      <w:r w:rsidR="00CF64A5" w:rsidRPr="0008639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86399">
        <w:rPr>
          <w:rFonts w:ascii="Times New Roman" w:hAnsi="Times New Roman" w:cs="Times New Roman"/>
          <w:b/>
          <w:sz w:val="24"/>
          <w:szCs w:val="28"/>
        </w:rPr>
        <w:t>закреплении</w:t>
      </w:r>
      <w:r w:rsidR="00CF64A5" w:rsidRPr="0008639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27BB8" w:rsidRPr="00086399">
        <w:rPr>
          <w:rFonts w:ascii="Times New Roman" w:hAnsi="Times New Roman" w:cs="Times New Roman"/>
          <w:b/>
          <w:sz w:val="24"/>
          <w:szCs w:val="28"/>
        </w:rPr>
        <w:t xml:space="preserve">территорий </w:t>
      </w:r>
      <w:r w:rsidR="00C61AA0" w:rsidRPr="00086399">
        <w:rPr>
          <w:rFonts w:ascii="Times New Roman" w:hAnsi="Times New Roman" w:cs="Times New Roman"/>
          <w:b/>
          <w:sz w:val="24"/>
          <w:szCs w:val="28"/>
        </w:rPr>
        <w:t>за м</w:t>
      </w:r>
      <w:r w:rsidR="00027BB8" w:rsidRPr="00086399">
        <w:rPr>
          <w:rFonts w:ascii="Times New Roman" w:hAnsi="Times New Roman" w:cs="Times New Roman"/>
          <w:b/>
          <w:sz w:val="24"/>
          <w:szCs w:val="28"/>
        </w:rPr>
        <w:t>униципальными бюджетными общеобразовательными учреждениями</w:t>
      </w:r>
      <w:r w:rsidR="00CF64A5" w:rsidRPr="0008639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F27C3" w:rsidRPr="00086399">
        <w:rPr>
          <w:rFonts w:ascii="Times New Roman" w:hAnsi="Times New Roman" w:cs="Times New Roman"/>
          <w:b/>
          <w:sz w:val="24"/>
          <w:szCs w:val="28"/>
        </w:rPr>
        <w:t>городского округа «город Дербент»</w:t>
      </w:r>
    </w:p>
    <w:bookmarkEnd w:id="0"/>
    <w:p w:rsidR="00C61AA0" w:rsidRPr="00086399" w:rsidRDefault="00AF27C3" w:rsidP="00086399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86399">
        <w:rPr>
          <w:rFonts w:ascii="Times New Roman" w:hAnsi="Times New Roman" w:cs="Times New Roman"/>
          <w:sz w:val="24"/>
          <w:szCs w:val="28"/>
        </w:rPr>
        <w:t>На основании ст. 9, 67 Федерального закона от 29.12.2012 № 273-ФЗ «Об образовании в Российской Федерации», Феде</w:t>
      </w:r>
      <w:r w:rsidR="00CF64A5" w:rsidRPr="00086399">
        <w:rPr>
          <w:rFonts w:ascii="Times New Roman" w:hAnsi="Times New Roman" w:cs="Times New Roman"/>
          <w:sz w:val="24"/>
          <w:szCs w:val="28"/>
        </w:rPr>
        <w:t>рального закона от 25.06.1993 №</w:t>
      </w:r>
      <w:r w:rsidRPr="00086399">
        <w:rPr>
          <w:rFonts w:ascii="Times New Roman" w:hAnsi="Times New Roman" w:cs="Times New Roman"/>
          <w:sz w:val="24"/>
          <w:szCs w:val="28"/>
        </w:rPr>
        <w:t>5242-1 «О праве граждан Российской Федерации на свободу передвижения, выбор места пребывания и жительства в Российской Федерации», Федерального закона от 24.06.1999 № 120-ФЗ «Об основах профилактики безнадзорности и правонарушений несовершеннолетних», приказ</w:t>
      </w:r>
      <w:r w:rsidR="00B016F4" w:rsidRPr="00086399">
        <w:rPr>
          <w:rFonts w:ascii="Times New Roman" w:hAnsi="Times New Roman" w:cs="Times New Roman"/>
          <w:sz w:val="24"/>
          <w:szCs w:val="28"/>
        </w:rPr>
        <w:t>а</w:t>
      </w:r>
      <w:r w:rsidRPr="00086399">
        <w:rPr>
          <w:rFonts w:ascii="Times New Roman" w:hAnsi="Times New Roman" w:cs="Times New Roman"/>
          <w:sz w:val="24"/>
          <w:szCs w:val="28"/>
        </w:rPr>
        <w:t xml:space="preserve"> Министерства образования и науки Российс</w:t>
      </w:r>
      <w:r w:rsidR="00CF64A5" w:rsidRPr="00086399">
        <w:rPr>
          <w:rFonts w:ascii="Times New Roman" w:hAnsi="Times New Roman" w:cs="Times New Roman"/>
          <w:sz w:val="24"/>
          <w:szCs w:val="28"/>
        </w:rPr>
        <w:t>кой Федерации от 22.01.2014г. №</w:t>
      </w:r>
      <w:r w:rsidRPr="00086399">
        <w:rPr>
          <w:rFonts w:ascii="Times New Roman" w:hAnsi="Times New Roman" w:cs="Times New Roman"/>
          <w:sz w:val="24"/>
          <w:szCs w:val="28"/>
        </w:rPr>
        <w:t xml:space="preserve"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в целях обеспечения территориальной доступности муниципальных бюджетных образовательных </w:t>
      </w:r>
      <w:r w:rsidR="00B016F4" w:rsidRPr="00086399">
        <w:rPr>
          <w:rFonts w:ascii="Times New Roman" w:hAnsi="Times New Roman" w:cs="Times New Roman"/>
          <w:sz w:val="24"/>
          <w:szCs w:val="28"/>
        </w:rPr>
        <w:t>учреждений городского округа «город Дербент»</w:t>
      </w:r>
      <w:r w:rsidRPr="00086399">
        <w:rPr>
          <w:rFonts w:ascii="Times New Roman" w:hAnsi="Times New Roman" w:cs="Times New Roman"/>
          <w:sz w:val="24"/>
          <w:szCs w:val="28"/>
        </w:rPr>
        <w:t>, руководствуясь Устав</w:t>
      </w:r>
      <w:r w:rsidR="00B016F4" w:rsidRPr="00086399">
        <w:rPr>
          <w:rFonts w:ascii="Times New Roman" w:hAnsi="Times New Roman" w:cs="Times New Roman"/>
          <w:sz w:val="24"/>
          <w:szCs w:val="28"/>
        </w:rPr>
        <w:t>ом</w:t>
      </w:r>
      <w:r w:rsidR="00CF64A5" w:rsidRPr="00086399">
        <w:rPr>
          <w:rFonts w:ascii="Times New Roman" w:hAnsi="Times New Roman" w:cs="Times New Roman"/>
          <w:sz w:val="24"/>
          <w:szCs w:val="28"/>
        </w:rPr>
        <w:t xml:space="preserve"> </w:t>
      </w:r>
      <w:r w:rsidR="00B016F4" w:rsidRPr="00086399">
        <w:rPr>
          <w:rFonts w:ascii="Times New Roman" w:hAnsi="Times New Roman" w:cs="Times New Roman"/>
          <w:sz w:val="24"/>
          <w:szCs w:val="28"/>
        </w:rPr>
        <w:t>городского округа «город Дербент»</w:t>
      </w:r>
      <w:r w:rsidR="00B04BDB" w:rsidRPr="00086399">
        <w:rPr>
          <w:rFonts w:ascii="Times New Roman" w:hAnsi="Times New Roman" w:cs="Times New Roman"/>
          <w:sz w:val="24"/>
          <w:szCs w:val="28"/>
        </w:rPr>
        <w:t xml:space="preserve">, </w:t>
      </w:r>
      <w:r w:rsidR="00027BB8" w:rsidRPr="00086399">
        <w:rPr>
          <w:rFonts w:ascii="Times New Roman" w:hAnsi="Times New Roman" w:cs="Times New Roman"/>
          <w:sz w:val="24"/>
          <w:szCs w:val="28"/>
        </w:rPr>
        <w:t>администрация городского округа «город Дербент»</w:t>
      </w:r>
      <w:r w:rsidR="00C61AA0" w:rsidRPr="00086399">
        <w:rPr>
          <w:rFonts w:ascii="Times New Roman" w:hAnsi="Times New Roman" w:cs="Times New Roman"/>
          <w:sz w:val="24"/>
          <w:szCs w:val="28"/>
        </w:rPr>
        <w:t>,</w:t>
      </w:r>
    </w:p>
    <w:p w:rsidR="00C61AA0" w:rsidRPr="00086399" w:rsidRDefault="00C61AA0" w:rsidP="00086399">
      <w:pPr>
        <w:ind w:firstLine="142"/>
        <w:jc w:val="center"/>
        <w:rPr>
          <w:rFonts w:ascii="Times New Roman" w:hAnsi="Times New Roman" w:cs="Times New Roman"/>
          <w:bCs/>
          <w:spacing w:val="-6"/>
          <w:sz w:val="24"/>
          <w:szCs w:val="28"/>
          <w:bdr w:val="none" w:sz="0" w:space="0" w:color="auto" w:frame="1"/>
        </w:rPr>
      </w:pPr>
      <w:r w:rsidRPr="00086399">
        <w:rPr>
          <w:rStyle w:val="ez-toc-section"/>
          <w:rFonts w:ascii="Times New Roman" w:hAnsi="Times New Roman" w:cs="Times New Roman"/>
          <w:bCs/>
          <w:spacing w:val="-6"/>
          <w:sz w:val="24"/>
          <w:szCs w:val="28"/>
          <w:bdr w:val="none" w:sz="0" w:space="0" w:color="auto" w:frame="1"/>
        </w:rPr>
        <w:t>ПОСТАНОВЛЯЕТ:</w:t>
      </w:r>
    </w:p>
    <w:p w:rsidR="00731993" w:rsidRPr="00086399" w:rsidRDefault="00027BB8" w:rsidP="0008639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86399">
        <w:rPr>
          <w:rFonts w:ascii="Times New Roman" w:hAnsi="Times New Roman" w:cs="Times New Roman"/>
          <w:sz w:val="24"/>
          <w:szCs w:val="28"/>
        </w:rPr>
        <w:t>1.</w:t>
      </w:r>
      <w:r w:rsidR="00BD660A" w:rsidRPr="00086399">
        <w:rPr>
          <w:rFonts w:ascii="Times New Roman" w:hAnsi="Times New Roman" w:cs="Times New Roman"/>
          <w:sz w:val="24"/>
          <w:szCs w:val="28"/>
        </w:rPr>
        <w:t xml:space="preserve">Закрепить муниципальные бюджетные общеобразовательные учреждения городского округа «город Дербент», </w:t>
      </w:r>
      <w:r w:rsidR="00BD660A" w:rsidRPr="00086399">
        <w:rPr>
          <w:rFonts w:ascii="Times New Roman" w:hAnsi="Times New Roman" w:cs="Times New Roman"/>
          <w:bCs/>
          <w:spacing w:val="-1"/>
          <w:sz w:val="24"/>
          <w:szCs w:val="28"/>
        </w:rPr>
        <w:t xml:space="preserve">реализующие образовательные </w:t>
      </w:r>
      <w:r w:rsidR="00BD660A" w:rsidRPr="00086399">
        <w:rPr>
          <w:rFonts w:ascii="Times New Roman" w:hAnsi="Times New Roman" w:cs="Times New Roman"/>
          <w:sz w:val="24"/>
          <w:szCs w:val="28"/>
        </w:rPr>
        <w:t>программы начального общего, основного общего и среднего общего образования, за конкретными территориями (микрорайонами, жилыми домами) городского округа «город Дербент»,</w:t>
      </w:r>
      <w:r w:rsidR="00B04BDB" w:rsidRPr="00086399">
        <w:rPr>
          <w:rFonts w:ascii="Times New Roman" w:hAnsi="Times New Roman" w:cs="Times New Roman"/>
          <w:sz w:val="24"/>
          <w:szCs w:val="28"/>
        </w:rPr>
        <w:t xml:space="preserve"> согласно приложению №1 к настоящему </w:t>
      </w:r>
      <w:r w:rsidR="00400E22" w:rsidRPr="00086399">
        <w:rPr>
          <w:rFonts w:ascii="Times New Roman" w:hAnsi="Times New Roman" w:cs="Times New Roman"/>
          <w:sz w:val="24"/>
          <w:szCs w:val="28"/>
        </w:rPr>
        <w:t>П</w:t>
      </w:r>
      <w:r w:rsidR="00B04BDB" w:rsidRPr="00086399">
        <w:rPr>
          <w:rFonts w:ascii="Times New Roman" w:hAnsi="Times New Roman" w:cs="Times New Roman"/>
          <w:sz w:val="24"/>
          <w:szCs w:val="28"/>
        </w:rPr>
        <w:t>остановлению.</w:t>
      </w:r>
    </w:p>
    <w:p w:rsidR="00B04BDB" w:rsidRPr="00086399" w:rsidRDefault="00731993" w:rsidP="00086399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86399">
        <w:rPr>
          <w:rFonts w:ascii="Times New Roman" w:hAnsi="Times New Roman" w:cs="Times New Roman"/>
          <w:sz w:val="24"/>
          <w:szCs w:val="28"/>
        </w:rPr>
        <w:t xml:space="preserve">2. </w:t>
      </w:r>
      <w:r w:rsidR="00B04BDB" w:rsidRPr="00086399">
        <w:rPr>
          <w:rFonts w:ascii="Times New Roman" w:hAnsi="Times New Roman" w:cs="Times New Roman"/>
          <w:sz w:val="24"/>
          <w:szCs w:val="28"/>
        </w:rPr>
        <w:t>Руководителям муниципальных бюджетных общеобразовательных учреждений городского округа «город Дербент», реализующих программы начального общего, основного общего и среднего общего образования:</w:t>
      </w:r>
    </w:p>
    <w:p w:rsidR="00400E22" w:rsidRPr="00086399" w:rsidRDefault="00B04BDB" w:rsidP="00086399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86399">
        <w:rPr>
          <w:rFonts w:ascii="Times New Roman" w:hAnsi="Times New Roman" w:cs="Times New Roman"/>
          <w:sz w:val="24"/>
          <w:szCs w:val="28"/>
        </w:rPr>
        <w:t xml:space="preserve">- обеспечить </w:t>
      </w:r>
      <w:r w:rsidR="00400E22" w:rsidRPr="00086399">
        <w:rPr>
          <w:rFonts w:ascii="Times New Roman" w:hAnsi="Times New Roman" w:cs="Times New Roman"/>
          <w:sz w:val="24"/>
          <w:szCs w:val="28"/>
        </w:rPr>
        <w:t xml:space="preserve">в установленном порядке </w:t>
      </w:r>
      <w:r w:rsidRPr="00086399">
        <w:rPr>
          <w:rFonts w:ascii="Times New Roman" w:hAnsi="Times New Roman" w:cs="Times New Roman"/>
          <w:sz w:val="24"/>
          <w:szCs w:val="28"/>
        </w:rPr>
        <w:t xml:space="preserve">прием в учреждение граждан, имеющих право на получение начального общего, основного общего и среднего общего образования, проживающих на территории </w:t>
      </w:r>
      <w:r w:rsidR="00400E22" w:rsidRPr="00086399">
        <w:rPr>
          <w:rFonts w:ascii="Times New Roman" w:hAnsi="Times New Roman" w:cs="Times New Roman"/>
          <w:sz w:val="24"/>
          <w:szCs w:val="28"/>
        </w:rPr>
        <w:t>городского округа «город Дербент»</w:t>
      </w:r>
      <w:r w:rsidRPr="00086399">
        <w:rPr>
          <w:rFonts w:ascii="Times New Roman" w:hAnsi="Times New Roman" w:cs="Times New Roman"/>
          <w:sz w:val="24"/>
          <w:szCs w:val="28"/>
        </w:rPr>
        <w:t xml:space="preserve">, закрепленной за </w:t>
      </w:r>
      <w:r w:rsidR="00400E22" w:rsidRPr="00086399">
        <w:rPr>
          <w:rFonts w:ascii="Times New Roman" w:hAnsi="Times New Roman" w:cs="Times New Roman"/>
          <w:sz w:val="24"/>
          <w:szCs w:val="28"/>
        </w:rPr>
        <w:t>учреждениямив соответствии с настоящим Постановлением</w:t>
      </w:r>
      <w:r w:rsidRPr="00086399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400E22" w:rsidRPr="00086399" w:rsidRDefault="00400E22" w:rsidP="00086399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86399">
        <w:rPr>
          <w:rFonts w:ascii="Times New Roman" w:hAnsi="Times New Roman" w:cs="Times New Roman"/>
          <w:sz w:val="24"/>
          <w:szCs w:val="28"/>
        </w:rPr>
        <w:t xml:space="preserve">- </w:t>
      </w:r>
      <w:r w:rsidR="00B04BDB" w:rsidRPr="00086399">
        <w:rPr>
          <w:rFonts w:ascii="Times New Roman" w:hAnsi="Times New Roman" w:cs="Times New Roman"/>
          <w:sz w:val="24"/>
          <w:szCs w:val="28"/>
        </w:rPr>
        <w:t xml:space="preserve">руководствоваться при приеме детей в образовательные </w:t>
      </w:r>
      <w:r w:rsidRPr="00086399">
        <w:rPr>
          <w:rFonts w:ascii="Times New Roman" w:hAnsi="Times New Roman" w:cs="Times New Roman"/>
          <w:sz w:val="24"/>
          <w:szCs w:val="28"/>
        </w:rPr>
        <w:t>учреждения</w:t>
      </w:r>
      <w:r w:rsidR="00B04BDB" w:rsidRPr="00086399">
        <w:rPr>
          <w:rFonts w:ascii="Times New Roman" w:hAnsi="Times New Roman" w:cs="Times New Roman"/>
          <w:sz w:val="24"/>
          <w:szCs w:val="28"/>
        </w:rPr>
        <w:t xml:space="preserve"> статьей 3 Закона Российской Федерации от 25.06.1993 № 5242-1 «О праве граждан Российской Федерации на свободу передвижения, выбор места пребывания и жительства в Российской Федерации», согласно которой регистрация или отсутствие таковой не может служить основанием ограничения или условием реализации прав и свобод граждан, предусмотренных Конституцией Российской Федерации, федеральными законами, конституциями (уставами) и законами субъектов Российской Федерации. </w:t>
      </w:r>
    </w:p>
    <w:p w:rsidR="00B04BDB" w:rsidRPr="00086399" w:rsidRDefault="00400E22" w:rsidP="00086399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86399">
        <w:rPr>
          <w:rFonts w:ascii="Times New Roman" w:hAnsi="Times New Roman" w:cs="Times New Roman"/>
          <w:sz w:val="24"/>
          <w:szCs w:val="28"/>
        </w:rPr>
        <w:t>3</w:t>
      </w:r>
      <w:r w:rsidR="00B04BDB" w:rsidRPr="00086399">
        <w:rPr>
          <w:rFonts w:ascii="Times New Roman" w:hAnsi="Times New Roman" w:cs="Times New Roman"/>
          <w:sz w:val="24"/>
          <w:szCs w:val="28"/>
        </w:rPr>
        <w:t xml:space="preserve">. Постановление администрации </w:t>
      </w:r>
      <w:r w:rsidRPr="00086399">
        <w:rPr>
          <w:rFonts w:ascii="Times New Roman" w:hAnsi="Times New Roman" w:cs="Times New Roman"/>
          <w:sz w:val="24"/>
          <w:szCs w:val="28"/>
        </w:rPr>
        <w:t>городского округа «город Дербент»</w:t>
      </w:r>
      <w:r w:rsidR="00B04BDB" w:rsidRPr="0008639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B04BDB" w:rsidRPr="00086399">
        <w:rPr>
          <w:rFonts w:ascii="Times New Roman" w:hAnsi="Times New Roman" w:cs="Times New Roman"/>
          <w:sz w:val="24"/>
          <w:szCs w:val="28"/>
        </w:rPr>
        <w:t xml:space="preserve">от </w:t>
      </w:r>
      <w:r w:rsidR="00A7597F" w:rsidRPr="00086399">
        <w:rPr>
          <w:rFonts w:ascii="Times New Roman" w:hAnsi="Times New Roman" w:cs="Times New Roman"/>
          <w:sz w:val="24"/>
          <w:szCs w:val="28"/>
        </w:rPr>
        <w:t>28.09.1994г.</w:t>
      </w:r>
      <w:r w:rsidR="00B04BDB" w:rsidRPr="00086399">
        <w:rPr>
          <w:rFonts w:ascii="Times New Roman" w:hAnsi="Times New Roman" w:cs="Times New Roman"/>
          <w:sz w:val="24"/>
          <w:szCs w:val="28"/>
        </w:rPr>
        <w:t xml:space="preserve"> считать утратившим силу.</w:t>
      </w:r>
    </w:p>
    <w:p w:rsidR="00731993" w:rsidRPr="00086399" w:rsidRDefault="00400E22" w:rsidP="0008639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86399">
        <w:rPr>
          <w:rFonts w:ascii="Times New Roman" w:hAnsi="Times New Roman" w:cs="Times New Roman"/>
          <w:sz w:val="24"/>
          <w:szCs w:val="28"/>
        </w:rPr>
        <w:t>4</w:t>
      </w:r>
      <w:r w:rsidR="00731993" w:rsidRPr="00086399">
        <w:rPr>
          <w:rFonts w:ascii="Times New Roman" w:hAnsi="Times New Roman" w:cs="Times New Roman"/>
          <w:sz w:val="24"/>
          <w:szCs w:val="28"/>
        </w:rPr>
        <w:t xml:space="preserve">. Настоящее постановление </w:t>
      </w:r>
      <w:r w:rsidRPr="00086399">
        <w:rPr>
          <w:rFonts w:ascii="Times New Roman" w:hAnsi="Times New Roman" w:cs="Times New Roman"/>
          <w:sz w:val="24"/>
          <w:szCs w:val="28"/>
        </w:rPr>
        <w:t>опубликовать в газете «Дербентские новости» и разместить</w:t>
      </w:r>
      <w:r w:rsidR="00731993" w:rsidRPr="00086399">
        <w:rPr>
          <w:rFonts w:ascii="Times New Roman" w:hAnsi="Times New Roman" w:cs="Times New Roman"/>
          <w:sz w:val="24"/>
          <w:szCs w:val="28"/>
        </w:rPr>
        <w:t xml:space="preserve"> на официальном сайте городского округа «город Дербент».</w:t>
      </w:r>
    </w:p>
    <w:p w:rsidR="00731993" w:rsidRPr="00086399" w:rsidRDefault="00400E22" w:rsidP="0008639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86399">
        <w:rPr>
          <w:rFonts w:ascii="Times New Roman" w:hAnsi="Times New Roman" w:cs="Times New Roman"/>
          <w:sz w:val="24"/>
          <w:szCs w:val="28"/>
        </w:rPr>
        <w:t>5</w:t>
      </w:r>
      <w:r w:rsidR="00731993" w:rsidRPr="00086399">
        <w:rPr>
          <w:rFonts w:ascii="Times New Roman" w:hAnsi="Times New Roman" w:cs="Times New Roman"/>
          <w:sz w:val="24"/>
          <w:szCs w:val="28"/>
        </w:rPr>
        <w:t xml:space="preserve">.Контроль за исполнением настоящего Постановления возложить на заместителя главы администрации городского округа «город Дербент» В.В. </w:t>
      </w:r>
      <w:proofErr w:type="spellStart"/>
      <w:r w:rsidR="00731993" w:rsidRPr="00086399">
        <w:rPr>
          <w:rFonts w:ascii="Times New Roman" w:hAnsi="Times New Roman" w:cs="Times New Roman"/>
          <w:sz w:val="24"/>
          <w:szCs w:val="28"/>
        </w:rPr>
        <w:t>Зейналова</w:t>
      </w:r>
      <w:proofErr w:type="spellEnd"/>
      <w:r w:rsidR="00731993" w:rsidRPr="0008639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001B9" w:rsidRPr="00086399" w:rsidRDefault="00400E22" w:rsidP="00086399">
      <w:pPr>
        <w:spacing w:after="0" w:line="240" w:lineRule="auto"/>
        <w:ind w:right="84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86399">
        <w:rPr>
          <w:rFonts w:ascii="Times New Roman" w:hAnsi="Times New Roman" w:cs="Times New Roman"/>
          <w:sz w:val="24"/>
          <w:szCs w:val="28"/>
        </w:rPr>
        <w:t>6</w:t>
      </w:r>
      <w:r w:rsidR="00731993" w:rsidRPr="00086399">
        <w:rPr>
          <w:rFonts w:ascii="Times New Roman" w:hAnsi="Times New Roman" w:cs="Times New Roman"/>
          <w:sz w:val="24"/>
          <w:szCs w:val="28"/>
        </w:rPr>
        <w:t xml:space="preserve">. </w:t>
      </w:r>
      <w:r w:rsidR="003001B9" w:rsidRPr="00086399">
        <w:rPr>
          <w:rFonts w:ascii="Times New Roman" w:eastAsia="Calibri" w:hAnsi="Times New Roman" w:cs="Times New Roman"/>
          <w:sz w:val="24"/>
          <w:szCs w:val="28"/>
        </w:rPr>
        <w:t>Постановление вступает в законную силу со дня его опубликования.</w:t>
      </w:r>
    </w:p>
    <w:p w:rsidR="00BD660A" w:rsidRPr="00086399" w:rsidRDefault="00BD660A" w:rsidP="00086399">
      <w:pPr>
        <w:spacing w:after="0" w:line="240" w:lineRule="auto"/>
        <w:ind w:right="84"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7597F" w:rsidRPr="00086399" w:rsidRDefault="00A7597F" w:rsidP="00086399">
      <w:pPr>
        <w:spacing w:after="0" w:line="240" w:lineRule="auto"/>
        <w:ind w:right="84"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1FD6" w:rsidRPr="00086399" w:rsidRDefault="008D1FD6" w:rsidP="0008639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086399">
        <w:rPr>
          <w:rFonts w:ascii="Times New Roman" w:eastAsia="Calibri" w:hAnsi="Times New Roman" w:cs="Times New Roman"/>
          <w:b/>
          <w:sz w:val="24"/>
          <w:szCs w:val="28"/>
        </w:rPr>
        <w:t>Врио</w:t>
      </w:r>
      <w:proofErr w:type="spellEnd"/>
      <w:r w:rsidRPr="00086399">
        <w:rPr>
          <w:rFonts w:ascii="Times New Roman" w:eastAsia="Calibri" w:hAnsi="Times New Roman" w:cs="Times New Roman"/>
          <w:b/>
          <w:sz w:val="24"/>
          <w:szCs w:val="28"/>
        </w:rPr>
        <w:t xml:space="preserve"> главы                                                </w:t>
      </w:r>
      <w:r w:rsidR="00A7597F" w:rsidRPr="00086399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</w:t>
      </w:r>
      <w:r w:rsidRPr="00086399">
        <w:rPr>
          <w:rFonts w:ascii="Times New Roman" w:eastAsia="Calibri" w:hAnsi="Times New Roman" w:cs="Times New Roman"/>
          <w:b/>
          <w:sz w:val="24"/>
          <w:szCs w:val="28"/>
        </w:rPr>
        <w:t xml:space="preserve">Р.С. </w:t>
      </w:r>
      <w:proofErr w:type="spellStart"/>
      <w:r w:rsidRPr="00086399">
        <w:rPr>
          <w:rFonts w:ascii="Times New Roman" w:eastAsia="Calibri" w:hAnsi="Times New Roman" w:cs="Times New Roman"/>
          <w:b/>
          <w:sz w:val="24"/>
          <w:szCs w:val="28"/>
        </w:rPr>
        <w:t>Пирмагомедов</w:t>
      </w:r>
      <w:proofErr w:type="spellEnd"/>
    </w:p>
    <w:p w:rsidR="00731993" w:rsidRPr="00086399" w:rsidRDefault="00731993" w:rsidP="00086399">
      <w:pPr>
        <w:tabs>
          <w:tab w:val="left" w:pos="426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731993" w:rsidRPr="00086399" w:rsidRDefault="00731993" w:rsidP="00086399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067460" w:rsidRDefault="00067460" w:rsidP="00731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7CB0" w:rsidRDefault="008F7CB0" w:rsidP="00D17F5D">
      <w:pPr>
        <w:tabs>
          <w:tab w:val="num" w:pos="0"/>
        </w:tabs>
        <w:spacing w:line="240" w:lineRule="auto"/>
        <w:jc w:val="both"/>
        <w:rPr>
          <w:rStyle w:val="ez-toc-sectio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67460" w:rsidRP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67460">
        <w:rPr>
          <w:rStyle w:val="ez-toc-sectio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Проект вносит:</w:t>
      </w:r>
    </w:p>
    <w:p w:rsidR="00067460" w:rsidRP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67460" w:rsidRP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67460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Начальник МКУ ДГУО                                                                 </w:t>
      </w:r>
      <w:r w:rsidR="00A7597F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Pr="00067460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Ч.Р. Алиева</w:t>
      </w:r>
    </w:p>
    <w:p w:rsidR="00067460" w:rsidRP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67460" w:rsidRPr="00067460" w:rsidRDefault="00067460" w:rsidP="00067460">
      <w:pPr>
        <w:tabs>
          <w:tab w:val="num" w:pos="0"/>
        </w:tabs>
        <w:spacing w:line="240" w:lineRule="auto"/>
        <w:jc w:val="both"/>
        <w:rPr>
          <w:rStyle w:val="ez-toc-sectio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67460" w:rsidRP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67460">
        <w:rPr>
          <w:rStyle w:val="ez-toc-sectio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Проект визирует:</w:t>
      </w:r>
    </w:p>
    <w:p w:rsidR="00067460" w:rsidRPr="00067460" w:rsidRDefault="00067460" w:rsidP="00067460">
      <w:pPr>
        <w:tabs>
          <w:tab w:val="num" w:pos="0"/>
        </w:tabs>
        <w:spacing w:line="240" w:lineRule="auto"/>
        <w:jc w:val="both"/>
        <w:rPr>
          <w:rStyle w:val="ez-toc-sectio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67460" w:rsidRP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67460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Заместитель главы администрации </w:t>
      </w:r>
    </w:p>
    <w:p w:rsidR="00067460" w:rsidRP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67460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 «город Дербент»                                                                    </w:t>
      </w:r>
      <w:r w:rsidR="00A7597F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67460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В.В. </w:t>
      </w:r>
      <w:proofErr w:type="spellStart"/>
      <w:r w:rsidRPr="00067460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Зейналов</w:t>
      </w:r>
      <w:proofErr w:type="spellEnd"/>
    </w:p>
    <w:p w:rsidR="00067460" w:rsidRPr="00067460" w:rsidRDefault="00067460" w:rsidP="00067460">
      <w:pPr>
        <w:tabs>
          <w:tab w:val="num" w:pos="0"/>
        </w:tabs>
        <w:spacing w:line="240" w:lineRule="auto"/>
        <w:jc w:val="both"/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67460" w:rsidRP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67460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Начальник правового управления  администрации </w:t>
      </w:r>
    </w:p>
    <w:p w:rsidR="00067460" w:rsidRP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67460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 «город Дербент»                                                        </w:t>
      </w:r>
      <w:r w:rsidR="00A7597F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</w:t>
      </w:r>
      <w:r w:rsidRPr="00067460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А.А. </w:t>
      </w:r>
      <w:proofErr w:type="spellStart"/>
      <w:r w:rsidRPr="00067460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Альдеров</w:t>
      </w:r>
      <w:proofErr w:type="spellEnd"/>
    </w:p>
    <w:p w:rsidR="00067460" w:rsidRP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67460" w:rsidRP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6746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67460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 «город Дербент»                                 </w:t>
      </w:r>
      <w:r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</w:t>
      </w:r>
      <w:r w:rsidR="00A7597F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И.А. Магомедов</w:t>
      </w:r>
    </w:p>
    <w:p w:rsidR="00CF64A5" w:rsidRDefault="00CF64A5" w:rsidP="00067460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F64A5" w:rsidRPr="00067460" w:rsidRDefault="00CF64A5" w:rsidP="00CF64A5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67460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делопроизводства и работы с обращениями граждан </w:t>
      </w:r>
      <w:r w:rsidRPr="00067460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CF64A5" w:rsidRPr="00067460" w:rsidRDefault="00CF64A5" w:rsidP="00CF64A5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67460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 «город Дербент»                                 </w:t>
      </w:r>
      <w:r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   </w:t>
      </w:r>
      <w:r w:rsidR="00A7597F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А.Н. </w:t>
      </w:r>
      <w:proofErr w:type="spellStart"/>
      <w:r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Киличева</w:t>
      </w:r>
      <w:proofErr w:type="spellEnd"/>
      <w:r w:rsidRPr="00067460">
        <w:rPr>
          <w:rStyle w:val="ez-toc-section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067460" w:rsidRPr="00067460" w:rsidRDefault="00067460" w:rsidP="0006746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460" w:rsidRP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7460">
        <w:rPr>
          <w:rFonts w:ascii="Times New Roman" w:hAnsi="Times New Roman" w:cs="Times New Roman"/>
          <w:sz w:val="24"/>
          <w:szCs w:val="24"/>
        </w:rPr>
        <w:t xml:space="preserve">Документ рассылается: </w:t>
      </w:r>
    </w:p>
    <w:p w:rsidR="00D17F5D" w:rsidRPr="00067460" w:rsidRDefault="00067460" w:rsidP="00D17F5D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67460">
        <w:rPr>
          <w:rFonts w:ascii="Times New Roman" w:hAnsi="Times New Roman" w:cs="Times New Roman"/>
          <w:sz w:val="24"/>
          <w:szCs w:val="24"/>
        </w:rPr>
        <w:t>1.</w:t>
      </w:r>
      <w:r>
        <w:rPr>
          <w:rStyle w:val="ez-toc-section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МКУ ДГУО – 1</w:t>
      </w:r>
      <w:r w:rsidR="00D17F5D">
        <w:rPr>
          <w:rStyle w:val="ez-toc-section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экз.</w:t>
      </w:r>
    </w:p>
    <w:p w:rsidR="00067460" w:rsidRPr="00067460" w:rsidRDefault="00A7597F" w:rsidP="00067460">
      <w:pPr>
        <w:tabs>
          <w:tab w:val="num" w:pos="0"/>
        </w:tabs>
        <w:spacing w:line="240" w:lineRule="auto"/>
        <w:ind w:firstLine="360"/>
        <w:jc w:val="both"/>
        <w:rPr>
          <w:rStyle w:val="ez-toc-section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Style w:val="ez-toc-section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2.Администрация – 1 экз.</w:t>
      </w:r>
    </w:p>
    <w:p w:rsidR="00067460" w:rsidRP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460" w:rsidRPr="00067460" w:rsidRDefault="00067460" w:rsidP="00067460">
      <w:pPr>
        <w:tabs>
          <w:tab w:val="num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460" w:rsidRPr="00067460" w:rsidRDefault="00067460" w:rsidP="003001B9">
      <w:pPr>
        <w:tabs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67460">
        <w:rPr>
          <w:rFonts w:ascii="Times New Roman" w:hAnsi="Times New Roman" w:cs="Times New Roman"/>
          <w:sz w:val="24"/>
          <w:szCs w:val="24"/>
        </w:rPr>
        <w:t>Исполнитель проекта:</w:t>
      </w:r>
    </w:p>
    <w:p w:rsidR="00067460" w:rsidRDefault="00067460" w:rsidP="003001B9">
      <w:pPr>
        <w:tabs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460">
        <w:rPr>
          <w:rFonts w:ascii="Times New Roman" w:hAnsi="Times New Roman" w:cs="Times New Roman"/>
          <w:sz w:val="24"/>
          <w:szCs w:val="24"/>
        </w:rPr>
        <w:t>Велиева</w:t>
      </w:r>
      <w:proofErr w:type="spellEnd"/>
      <w:r w:rsidRPr="00067460">
        <w:rPr>
          <w:rFonts w:ascii="Times New Roman" w:hAnsi="Times New Roman" w:cs="Times New Roman"/>
          <w:sz w:val="24"/>
          <w:szCs w:val="24"/>
        </w:rPr>
        <w:t xml:space="preserve"> Б.Т.</w:t>
      </w:r>
    </w:p>
    <w:p w:rsidR="008D1FD6" w:rsidRPr="00067460" w:rsidRDefault="008D1FD6" w:rsidP="003001B9">
      <w:pPr>
        <w:tabs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67460" w:rsidRPr="00067460" w:rsidRDefault="00067460" w:rsidP="003001B9">
      <w:pPr>
        <w:tabs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67460">
        <w:rPr>
          <w:rFonts w:ascii="Times New Roman" w:hAnsi="Times New Roman" w:cs="Times New Roman"/>
          <w:sz w:val="24"/>
          <w:szCs w:val="24"/>
        </w:rPr>
        <w:t>Технический исполнитель:</w:t>
      </w:r>
    </w:p>
    <w:p w:rsidR="00067460" w:rsidRPr="00067460" w:rsidRDefault="00067460" w:rsidP="003001B9">
      <w:pPr>
        <w:tabs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460">
        <w:rPr>
          <w:rFonts w:ascii="Times New Roman" w:hAnsi="Times New Roman" w:cs="Times New Roman"/>
          <w:sz w:val="24"/>
          <w:szCs w:val="24"/>
        </w:rPr>
        <w:t>Велиева</w:t>
      </w:r>
      <w:proofErr w:type="spellEnd"/>
      <w:r w:rsidRPr="00067460">
        <w:rPr>
          <w:rFonts w:ascii="Times New Roman" w:hAnsi="Times New Roman" w:cs="Times New Roman"/>
          <w:sz w:val="24"/>
          <w:szCs w:val="24"/>
        </w:rPr>
        <w:t xml:space="preserve"> Б.Т.</w:t>
      </w:r>
    </w:p>
    <w:p w:rsidR="00067460" w:rsidRDefault="00067460" w:rsidP="003001B9">
      <w:pPr>
        <w:tabs>
          <w:tab w:val="num" w:pos="0"/>
        </w:tabs>
        <w:spacing w:line="240" w:lineRule="auto"/>
        <w:ind w:firstLine="360"/>
        <w:jc w:val="both"/>
      </w:pPr>
    </w:p>
    <w:p w:rsidR="00067460" w:rsidRDefault="00067460" w:rsidP="00731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67460" w:rsidSect="0008639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50E3"/>
    <w:multiLevelType w:val="hybridMultilevel"/>
    <w:tmpl w:val="FA543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7CBA"/>
    <w:multiLevelType w:val="hybridMultilevel"/>
    <w:tmpl w:val="D5A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05ED"/>
    <w:multiLevelType w:val="hybridMultilevel"/>
    <w:tmpl w:val="99EC6D7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8"/>
    <w:rsid w:val="00025572"/>
    <w:rsid w:val="00027BB8"/>
    <w:rsid w:val="00067460"/>
    <w:rsid w:val="00086399"/>
    <w:rsid w:val="000D77ED"/>
    <w:rsid w:val="000E6B2F"/>
    <w:rsid w:val="00110E28"/>
    <w:rsid w:val="00160581"/>
    <w:rsid w:val="001F3682"/>
    <w:rsid w:val="002016C3"/>
    <w:rsid w:val="002122E1"/>
    <w:rsid w:val="0022041C"/>
    <w:rsid w:val="00276776"/>
    <w:rsid w:val="002A60E2"/>
    <w:rsid w:val="002B4054"/>
    <w:rsid w:val="003001B9"/>
    <w:rsid w:val="0031702D"/>
    <w:rsid w:val="003613F1"/>
    <w:rsid w:val="003617D7"/>
    <w:rsid w:val="00400E22"/>
    <w:rsid w:val="00416A91"/>
    <w:rsid w:val="00434161"/>
    <w:rsid w:val="00485283"/>
    <w:rsid w:val="004B1701"/>
    <w:rsid w:val="004F24FB"/>
    <w:rsid w:val="0058658F"/>
    <w:rsid w:val="00590E15"/>
    <w:rsid w:val="006164A4"/>
    <w:rsid w:val="00623FA5"/>
    <w:rsid w:val="0066439D"/>
    <w:rsid w:val="00684B80"/>
    <w:rsid w:val="006F26BE"/>
    <w:rsid w:val="00724997"/>
    <w:rsid w:val="00731993"/>
    <w:rsid w:val="00733F7A"/>
    <w:rsid w:val="00734226"/>
    <w:rsid w:val="0078460B"/>
    <w:rsid w:val="00794D46"/>
    <w:rsid w:val="007C2BCD"/>
    <w:rsid w:val="007E549F"/>
    <w:rsid w:val="00850A1E"/>
    <w:rsid w:val="008D1FD6"/>
    <w:rsid w:val="008E5904"/>
    <w:rsid w:val="008F7CB0"/>
    <w:rsid w:val="00925812"/>
    <w:rsid w:val="009D297E"/>
    <w:rsid w:val="009E08A4"/>
    <w:rsid w:val="00A16A32"/>
    <w:rsid w:val="00A66641"/>
    <w:rsid w:val="00A7237F"/>
    <w:rsid w:val="00A7597F"/>
    <w:rsid w:val="00AD12B6"/>
    <w:rsid w:val="00AF27C3"/>
    <w:rsid w:val="00AF3F94"/>
    <w:rsid w:val="00B016F4"/>
    <w:rsid w:val="00B04BDB"/>
    <w:rsid w:val="00B3644C"/>
    <w:rsid w:val="00B44DBA"/>
    <w:rsid w:val="00B940FE"/>
    <w:rsid w:val="00BD660A"/>
    <w:rsid w:val="00C61AA0"/>
    <w:rsid w:val="00CB2360"/>
    <w:rsid w:val="00CC4D27"/>
    <w:rsid w:val="00CD7501"/>
    <w:rsid w:val="00CF2E4F"/>
    <w:rsid w:val="00CF64A5"/>
    <w:rsid w:val="00D13EF5"/>
    <w:rsid w:val="00D17F5D"/>
    <w:rsid w:val="00D2448A"/>
    <w:rsid w:val="00D40655"/>
    <w:rsid w:val="00D5258E"/>
    <w:rsid w:val="00D60C12"/>
    <w:rsid w:val="00D75E80"/>
    <w:rsid w:val="00DA5727"/>
    <w:rsid w:val="00DA7886"/>
    <w:rsid w:val="00DB18FE"/>
    <w:rsid w:val="00DC77D0"/>
    <w:rsid w:val="00DF20C3"/>
    <w:rsid w:val="00E15989"/>
    <w:rsid w:val="00E27C03"/>
    <w:rsid w:val="00E922CF"/>
    <w:rsid w:val="00F65BF5"/>
    <w:rsid w:val="00F75D07"/>
    <w:rsid w:val="00FC41E4"/>
    <w:rsid w:val="00FE1B59"/>
    <w:rsid w:val="00FF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345CE-1522-4AA9-8117-B731DD93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27BB8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027BB8"/>
    <w:rPr>
      <w:rFonts w:ascii="Cambria" w:eastAsia="Times New Roman" w:hAnsi="Cambria" w:cs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027BB8"/>
    <w:rPr>
      <w:b/>
      <w:bCs/>
    </w:rPr>
  </w:style>
  <w:style w:type="paragraph" w:styleId="a6">
    <w:name w:val="List Paragraph"/>
    <w:basedOn w:val="a"/>
    <w:uiPriority w:val="34"/>
    <w:qFormat/>
    <w:rsid w:val="00027BB8"/>
    <w:pPr>
      <w:ind w:left="720"/>
      <w:contextualSpacing/>
    </w:pPr>
  </w:style>
  <w:style w:type="table" w:styleId="a7">
    <w:name w:val="Table Grid"/>
    <w:basedOn w:val="a1"/>
    <w:uiPriority w:val="59"/>
    <w:rsid w:val="009D2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z-toc-section">
    <w:name w:val="ez-toc-section"/>
    <w:basedOn w:val="a0"/>
    <w:rsid w:val="0006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E358-2BBE-45AD-9957-3D44E053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2020-12-11T13:18:00Z</cp:lastPrinted>
  <dcterms:created xsi:type="dcterms:W3CDTF">2022-04-09T09:48:00Z</dcterms:created>
  <dcterms:modified xsi:type="dcterms:W3CDTF">2022-04-09T09:48:00Z</dcterms:modified>
</cp:coreProperties>
</file>