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35" w:rsidRPr="00F57B35" w:rsidRDefault="00F57B35" w:rsidP="00F57B35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Психологическая служба МК</w:t>
      </w:r>
      <w:r w:rsidRPr="00F57B3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ДОУ</w:t>
      </w:r>
    </w:p>
    <w:p w:rsidR="00F57B35" w:rsidRPr="00F57B35" w:rsidRDefault="00F57B35" w:rsidP="00F57B35">
      <w:pPr>
        <w:shd w:val="clear" w:color="auto" w:fill="FFFFFF"/>
        <w:spacing w:before="225" w:after="225" w:line="330" w:lineRule="atLeast"/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</w:pPr>
      <w:r>
        <w:rPr>
          <w:rFonts w:ascii="Open Sans" w:eastAsia="Times New Roman" w:hAnsi="Open Sans" w:cs="Tahoma"/>
          <w:b/>
          <w:bCs/>
          <w:color w:val="444444"/>
          <w:sz w:val="21"/>
          <w:lang w:eastAsia="ru-RU"/>
        </w:rPr>
        <w:t>Психологическая служба МК</w:t>
      </w:r>
      <w:r w:rsidRPr="00F57B35">
        <w:rPr>
          <w:rFonts w:ascii="Open Sans" w:eastAsia="Times New Roman" w:hAnsi="Open Sans" w:cs="Tahoma"/>
          <w:b/>
          <w:bCs/>
          <w:color w:val="444444"/>
          <w:sz w:val="21"/>
          <w:lang w:eastAsia="ru-RU"/>
        </w:rPr>
        <w:t>ДОУ  </w:t>
      </w:r>
      <w:r w:rsidRPr="00F57B35"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  <w:t>— одно из звеньев единой системы психологической службы в образовании — системы социальной помощи семье и детям. Она предназначена для оказания своевременной квалифицированной консультативно методической, психодиагностической, психокоррекционной помощи детям, родителям и педагогам по вопросам развития, обучения и воспитания. А также социально-психологической адаптации.</w:t>
      </w:r>
    </w:p>
    <w:p w:rsidR="00F57B35" w:rsidRPr="00F57B35" w:rsidRDefault="00F57B35" w:rsidP="00F57B35">
      <w:pPr>
        <w:shd w:val="clear" w:color="auto" w:fill="FFFFFF"/>
        <w:spacing w:before="225" w:after="225" w:line="330" w:lineRule="atLeast"/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</w:pPr>
      <w:r w:rsidRPr="00F57B35"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  <w:t>Эффективность работы по социализации, развитию, воспитанию и подготовки ребенка к школе зависит от объединённых усилий всех специалистов дошкольного образовательного учреждения и семьи.</w:t>
      </w:r>
    </w:p>
    <w:p w:rsidR="00F57B35" w:rsidRPr="00F57B35" w:rsidRDefault="00F57B35" w:rsidP="00F57B35">
      <w:pPr>
        <w:shd w:val="clear" w:color="auto" w:fill="FFFFFF"/>
        <w:spacing w:before="225" w:after="225" w:line="330" w:lineRule="atLeast"/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</w:pPr>
      <w:r w:rsidRPr="00F57B35"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  <w:t>Психолого-педагогическое сопровождение — это система профессиональной деятельности психолога, направленной на создание социально-психологических условий для успешного обучения и психологического развития ребенка в ситуациях взаимодействия. Для осуществления права свободного выбора различных альтернатив развития необходимо научить ребенка выбирать, помочь ему разобраться в сути проблемной ситуации, выработать план решения и сделать первые шаги.</w:t>
      </w:r>
    </w:p>
    <w:p w:rsidR="00F57B35" w:rsidRPr="00F57B35" w:rsidRDefault="00F57B35" w:rsidP="00F57B35">
      <w:pPr>
        <w:shd w:val="clear" w:color="auto" w:fill="FFFFFF"/>
        <w:spacing w:before="225" w:after="225" w:line="330" w:lineRule="atLeast"/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</w:pPr>
      <w:r w:rsidRPr="00F57B35"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  <w:t>Цель психологического сопровождения в ДОУ — содействие психологическому, личному и индивидуальному развитию дошкольников, обеспечивающее психологическую готовность к обучению в школе, социальной адаптации детей раннего возраста, поступающих в ДОУ, обеспечение психологической безопасности участников образовательного процесса.</w:t>
      </w:r>
    </w:p>
    <w:p w:rsidR="00F57B35" w:rsidRPr="00F57B35" w:rsidRDefault="00F57B35" w:rsidP="00F57B35">
      <w:pPr>
        <w:shd w:val="clear" w:color="auto" w:fill="FFFFFF"/>
        <w:spacing w:before="225" w:after="225" w:line="330" w:lineRule="atLeast"/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</w:pPr>
      <w:r w:rsidRPr="00F57B35"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  <w:t>Данная цель конкретизируется в следующих задачах:</w:t>
      </w:r>
    </w:p>
    <w:p w:rsidR="00F57B35" w:rsidRPr="00F57B35" w:rsidRDefault="00F57B35" w:rsidP="00F57B35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7B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предупреждение возникновения проблем развития ребенка;</w:t>
      </w:r>
    </w:p>
    <w:p w:rsidR="00F57B35" w:rsidRPr="00F57B35" w:rsidRDefault="00F57B35" w:rsidP="00F57B35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7B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помощь (содействие) ребенку в решении актуальных задач развития, воспитания и социализации;</w:t>
      </w:r>
    </w:p>
    <w:p w:rsidR="00F57B35" w:rsidRPr="00F57B35" w:rsidRDefault="00F57B35" w:rsidP="00F57B35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7B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психолого-педагогической компетентности (психологической культуры) детей, родителей, педагогов;</w:t>
      </w:r>
    </w:p>
    <w:p w:rsidR="00F57B35" w:rsidRPr="00F57B35" w:rsidRDefault="00F57B35" w:rsidP="00F57B35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7B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психологическое обеспечение образовательных программ.</w:t>
      </w:r>
    </w:p>
    <w:p w:rsidR="00F57B35" w:rsidRPr="00F57B35" w:rsidRDefault="00F57B35" w:rsidP="00F57B35">
      <w:pPr>
        <w:shd w:val="clear" w:color="auto" w:fill="FFFFFF"/>
        <w:spacing w:before="225" w:after="225" w:line="330" w:lineRule="atLeast"/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</w:pPr>
      <w:r w:rsidRPr="00F57B35"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  <w:t>Главный принцип работы — оказание помощи руководству, педагогам в создании обстановки доброжелательной требовательности к воспитанникам, уважение к их личности, создание ситуации успеха, формирование уверенности в себе.</w:t>
      </w:r>
    </w:p>
    <w:p w:rsidR="00F57B35" w:rsidRPr="00F57B35" w:rsidRDefault="00F57B35" w:rsidP="00F57B35">
      <w:pPr>
        <w:shd w:val="clear" w:color="auto" w:fill="FFFFFF"/>
        <w:spacing w:before="225" w:after="225" w:line="330" w:lineRule="atLeast"/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</w:pPr>
      <w:r w:rsidRPr="00F57B35"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  <w:t>Существуют следующие формы работы с родителями:</w:t>
      </w:r>
    </w:p>
    <w:p w:rsidR="00F57B35" w:rsidRPr="00F57B35" w:rsidRDefault="00F57B35" w:rsidP="00F57B35">
      <w:pPr>
        <w:shd w:val="clear" w:color="auto" w:fill="FFFFFF"/>
        <w:spacing w:before="225" w:after="225" w:line="330" w:lineRule="atLeast"/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</w:pPr>
      <w:r w:rsidRPr="00F57B35"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  <w:t>1. Родительские собрания — ознакомление родителей:</w:t>
      </w:r>
    </w:p>
    <w:p w:rsidR="00F57B35" w:rsidRPr="00F57B35" w:rsidRDefault="00F57B35" w:rsidP="00F57B35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7B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 психологическими особенностями воспитанников на разных возрастных этапах;</w:t>
      </w:r>
    </w:p>
    <w:p w:rsidR="00F57B35" w:rsidRPr="00F57B35" w:rsidRDefault="00F57B35" w:rsidP="00F57B35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7B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 прохождением адаптационного периода детей младших групп;</w:t>
      </w:r>
    </w:p>
    <w:p w:rsidR="00F57B35" w:rsidRPr="00F57B35" w:rsidRDefault="00F57B35" w:rsidP="00F57B35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7B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преодоление трудностей связанных с личностным развитием и особенностей поведения воспитанников.</w:t>
      </w:r>
    </w:p>
    <w:p w:rsidR="00F57B35" w:rsidRPr="00F57B35" w:rsidRDefault="00F57B35" w:rsidP="00F57B35">
      <w:pPr>
        <w:shd w:val="clear" w:color="auto" w:fill="FFFFFF"/>
        <w:spacing w:before="225" w:after="225" w:line="330" w:lineRule="atLeast"/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</w:pPr>
      <w:r w:rsidRPr="00F57B35"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  <w:t>2. Индивидуальные консультации родителей по различным вопросам.</w:t>
      </w:r>
    </w:p>
    <w:p w:rsidR="00F57B35" w:rsidRPr="00F57B35" w:rsidRDefault="00F57B35" w:rsidP="00F57B35">
      <w:pPr>
        <w:shd w:val="clear" w:color="auto" w:fill="FFFFFF"/>
        <w:spacing w:before="225" w:after="225" w:line="330" w:lineRule="atLeast"/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</w:pPr>
      <w:r w:rsidRPr="00F57B35"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  <w:t>3. Выпуск памяток для родителей, связанными с воспитанием детей.</w:t>
      </w:r>
    </w:p>
    <w:p w:rsidR="00F57B35" w:rsidRPr="00F57B35" w:rsidRDefault="00F57B35" w:rsidP="00F57B35">
      <w:pPr>
        <w:shd w:val="clear" w:color="auto" w:fill="FFFFFF"/>
        <w:spacing w:before="225" w:after="225" w:line="330" w:lineRule="atLeast"/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</w:pPr>
      <w:r w:rsidRPr="00F57B35"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  <w:lastRenderedPageBreak/>
        <w:t>Коррекционно-развивающей работе с воспитанниками уделяется большое значение, а так же осуществляется профилактическая и диагностическая работа.</w:t>
      </w:r>
    </w:p>
    <w:p w:rsidR="00F57B35" w:rsidRPr="00F57B35" w:rsidRDefault="00F57B35" w:rsidP="00F57B35">
      <w:pPr>
        <w:shd w:val="clear" w:color="auto" w:fill="FFFFFF"/>
        <w:spacing w:before="225" w:after="225" w:line="330" w:lineRule="atLeast"/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</w:pPr>
      <w:r w:rsidRPr="00F57B35"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  <w:t>Основные направления психологического сопровождения: психодиагностика, коррекция и развитие, психопрофилактика, психологическое консультирование, психологическое просвещение.</w:t>
      </w:r>
    </w:p>
    <w:p w:rsidR="00F57B35" w:rsidRPr="00F57B35" w:rsidRDefault="00F57B35" w:rsidP="00F57B35">
      <w:pPr>
        <w:shd w:val="clear" w:color="auto" w:fill="FFFFFF"/>
        <w:spacing w:before="225" w:after="225" w:line="330" w:lineRule="atLeast"/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</w:pPr>
      <w:r w:rsidRPr="00F57B35"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  <w:t>Направления деятельности психологической службы, охватывают работу с воспитанниками, педагогическим коллективом, родителями и взаимодействие с другими службами и организациями города (психолого-медико-педагогической комиссией, методистами отдела социально-психологического сопровождения).</w:t>
      </w:r>
    </w:p>
    <w:p w:rsidR="00F57B35" w:rsidRPr="00F57B35" w:rsidRDefault="00F57B35" w:rsidP="00F57B35">
      <w:pPr>
        <w:shd w:val="clear" w:color="auto" w:fill="FFFFFF"/>
        <w:spacing w:before="225" w:after="225" w:line="330" w:lineRule="atLeast"/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</w:pPr>
      <w:r w:rsidRPr="00F57B35"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  <w:t>Охарактеризуем реализацию основных идей и направлений психологической службы в каждом компоненте структуры нашей психологической службы через различные формы и методы организации работы.</w:t>
      </w:r>
    </w:p>
    <w:p w:rsidR="00F57B35" w:rsidRPr="00F57B35" w:rsidRDefault="00F57B35" w:rsidP="00F57B35">
      <w:pPr>
        <w:shd w:val="clear" w:color="auto" w:fill="FFFFFF"/>
        <w:spacing w:before="225" w:after="225" w:line="330" w:lineRule="atLeast"/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</w:pPr>
      <w:r w:rsidRPr="00F57B35">
        <w:rPr>
          <w:rFonts w:ascii="Open Sans" w:eastAsia="Times New Roman" w:hAnsi="Open Sans" w:cs="Tahoma"/>
          <w:b/>
          <w:bCs/>
          <w:color w:val="444444"/>
          <w:sz w:val="21"/>
          <w:lang w:eastAsia="ru-RU"/>
        </w:rPr>
        <w:t>1. Психодиагностика</w:t>
      </w:r>
    </w:p>
    <w:p w:rsidR="00F57B35" w:rsidRPr="00F57B35" w:rsidRDefault="00F57B35" w:rsidP="00F57B35">
      <w:pPr>
        <w:shd w:val="clear" w:color="auto" w:fill="FFFFFF"/>
        <w:spacing w:before="225" w:after="225" w:line="330" w:lineRule="atLeast"/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</w:pPr>
      <w:r w:rsidRPr="00F57B35"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  <w:t>Цель: получение информации об уровне психического развития детей, выявление индивидуальных особенностей и проблем участников воспитательно-образовательного процесса.</w:t>
      </w:r>
    </w:p>
    <w:p w:rsidR="00F57B35" w:rsidRPr="00F57B35" w:rsidRDefault="00F57B35" w:rsidP="00F57B35">
      <w:pPr>
        <w:shd w:val="clear" w:color="auto" w:fill="FFFFFF"/>
        <w:spacing w:before="225" w:after="225" w:line="330" w:lineRule="atLeast"/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</w:pPr>
      <w:r w:rsidRPr="00F57B35"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  <w:t>В рамках психодиагностического направления осуществляется:</w:t>
      </w:r>
    </w:p>
    <w:p w:rsidR="00F57B35" w:rsidRPr="00F57B35" w:rsidRDefault="00F57B35" w:rsidP="00F57B35">
      <w:pPr>
        <w:shd w:val="clear" w:color="auto" w:fill="FFFFFF"/>
        <w:spacing w:before="225" w:after="225" w:line="330" w:lineRule="atLeast"/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</w:pPr>
      <w:r w:rsidRPr="00F57B35"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  <w:t>Анкетирование с целью определения степени готовности ребенка к поступлению в ДОУ;</w:t>
      </w:r>
    </w:p>
    <w:p w:rsidR="00F57B35" w:rsidRPr="00F57B35" w:rsidRDefault="00F57B35" w:rsidP="00F57B35">
      <w:pPr>
        <w:shd w:val="clear" w:color="auto" w:fill="FFFFFF"/>
        <w:spacing w:before="225" w:after="225" w:line="330" w:lineRule="atLeast"/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</w:pPr>
      <w:r w:rsidRPr="00F57B35"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  <w:t>Наблюдение с целью определения эмоционального фона группы (в период адаптации);</w:t>
      </w:r>
    </w:p>
    <w:p w:rsidR="00F57B35" w:rsidRPr="00F57B35" w:rsidRDefault="00F57B35" w:rsidP="00F57B35">
      <w:pPr>
        <w:shd w:val="clear" w:color="auto" w:fill="FFFFFF"/>
        <w:spacing w:before="225" w:after="225" w:line="330" w:lineRule="atLeast"/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</w:pPr>
      <w:r w:rsidRPr="00F57B35"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  <w:t>Обследование детей младшего дошкольного возраста для определения уровня нервно-психического развития и выстраивания индивидуальной траектории развития ребенка;</w:t>
      </w:r>
    </w:p>
    <w:p w:rsidR="00F57B35" w:rsidRPr="00F57B35" w:rsidRDefault="00F57B35" w:rsidP="00F57B35">
      <w:pPr>
        <w:shd w:val="clear" w:color="auto" w:fill="FFFFFF"/>
        <w:spacing w:before="225" w:after="225" w:line="330" w:lineRule="atLeast"/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</w:pPr>
      <w:r w:rsidRPr="00F57B35"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  <w:t>Диагностика воспитанников подготовительной с целью определения уровня психологической готовности к обучению в школе для организации и координации коррекционно-развивающей работы с детьми;</w:t>
      </w:r>
    </w:p>
    <w:p w:rsidR="00F57B35" w:rsidRPr="00F57B35" w:rsidRDefault="00F57B35" w:rsidP="00F57B35">
      <w:pPr>
        <w:shd w:val="clear" w:color="auto" w:fill="FFFFFF"/>
        <w:spacing w:before="225" w:after="225" w:line="330" w:lineRule="atLeast"/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</w:pPr>
      <w:r w:rsidRPr="00F57B35"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  <w:t>Диагностика детей «группы риска» (агрессивные, нерешительные, конфликтные, вспыльчивые дети) с целью учета и организации дальнейшей помощи по оказанию работы с детьми;</w:t>
      </w:r>
    </w:p>
    <w:p w:rsidR="00F57B35" w:rsidRPr="00F57B35" w:rsidRDefault="00F57B35" w:rsidP="00F57B35">
      <w:pPr>
        <w:shd w:val="clear" w:color="auto" w:fill="FFFFFF"/>
        <w:spacing w:before="225" w:after="225" w:line="330" w:lineRule="atLeast"/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</w:pPr>
      <w:r w:rsidRPr="00F57B35"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  <w:t>Диагностика воспитанников в рамках психолого-педагогического консилиума (ППк) ДОУ;</w:t>
      </w:r>
    </w:p>
    <w:p w:rsidR="00F57B35" w:rsidRPr="00F57B35" w:rsidRDefault="00F57B35" w:rsidP="00F57B35">
      <w:pPr>
        <w:shd w:val="clear" w:color="auto" w:fill="FFFFFF"/>
        <w:spacing w:before="225" w:after="225" w:line="330" w:lineRule="atLeast"/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</w:pPr>
      <w:r w:rsidRPr="00F57B35"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  <w:t>Диагностика удовлетворенности родителями качеством услуг, предоставляемыми ДОУ.</w:t>
      </w:r>
    </w:p>
    <w:p w:rsidR="00F57B35" w:rsidRPr="00F57B35" w:rsidRDefault="00F57B35" w:rsidP="00F57B35">
      <w:pPr>
        <w:shd w:val="clear" w:color="auto" w:fill="FFFFFF"/>
        <w:spacing w:before="225" w:after="225" w:line="330" w:lineRule="atLeast"/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</w:pPr>
      <w:r w:rsidRPr="00F57B35"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  <w:t>В данном направлении по запросам родителей, воспитателей, администрации ДОУ проводится углубленная диагностика развития ребенка, детского, педагогического, родительского коллективов с целью выявления и конкретизации проблем участников воспитательно-образовательного процесса.</w:t>
      </w:r>
    </w:p>
    <w:p w:rsidR="00F57B35" w:rsidRPr="00F57B35" w:rsidRDefault="00F57B35" w:rsidP="00F57B35">
      <w:pPr>
        <w:shd w:val="clear" w:color="auto" w:fill="FFFFFF"/>
        <w:spacing w:before="225" w:after="225" w:line="330" w:lineRule="atLeast"/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</w:pPr>
      <w:r w:rsidRPr="00F57B35">
        <w:rPr>
          <w:rFonts w:ascii="Open Sans" w:eastAsia="Times New Roman" w:hAnsi="Open Sans" w:cs="Tahoma"/>
          <w:b/>
          <w:bCs/>
          <w:color w:val="444444"/>
          <w:sz w:val="21"/>
          <w:lang w:eastAsia="ru-RU"/>
        </w:rPr>
        <w:t>2. Психопрофилактика является средством предотвращения возможных проблем в развитии и взаимодействии участников воспитательно-образовательного процесса.</w:t>
      </w:r>
    </w:p>
    <w:p w:rsidR="00F57B35" w:rsidRPr="00F57B35" w:rsidRDefault="00F57B35" w:rsidP="00F57B35">
      <w:pPr>
        <w:shd w:val="clear" w:color="auto" w:fill="FFFFFF"/>
        <w:spacing w:before="225" w:after="225" w:line="330" w:lineRule="atLeast"/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</w:pPr>
      <w:r w:rsidRPr="00F57B35"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  <w:t xml:space="preserve">В связи с возрастанием количества детей с пограничными и ярко выраженными проблемами в психическом развитии, перед психологической службой стоит задача в рамках </w:t>
      </w:r>
      <w:r w:rsidRPr="00F57B35"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  <w:lastRenderedPageBreak/>
        <w:t>психопрофилактического направления содействовать первичной профилактике и интеграции этих детей в социум.</w:t>
      </w:r>
    </w:p>
    <w:p w:rsidR="00F57B35" w:rsidRPr="00F57B35" w:rsidRDefault="00F57B35" w:rsidP="00F57B35">
      <w:pPr>
        <w:shd w:val="clear" w:color="auto" w:fill="FFFFFF"/>
        <w:spacing w:before="225" w:after="225" w:line="330" w:lineRule="atLeast"/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</w:pPr>
      <w:r w:rsidRPr="00F57B35"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  <w:t>В данном направлении проводится работа по адаптации субъектов образовательного процесса (детей, педагогов, родителей) к условиям новой социальной среды:</w:t>
      </w:r>
    </w:p>
    <w:p w:rsidR="00F57B35" w:rsidRPr="00F57B35" w:rsidRDefault="00F57B35" w:rsidP="00F57B35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7B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анализ медицинских карт  вновь поступающих детей для получения информации о развитии и здоровье ребенка, выявление детей группы риска, требующих повышенного внимания;</w:t>
      </w:r>
    </w:p>
    <w:p w:rsidR="00F57B35" w:rsidRPr="00F57B35" w:rsidRDefault="00F57B35" w:rsidP="00F57B35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7B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групповые и индивидуальные консультации для родителей вновь поступающих детей;</w:t>
      </w:r>
    </w:p>
    <w:p w:rsidR="00F57B35" w:rsidRPr="00F57B35" w:rsidRDefault="00F57B35" w:rsidP="00F57B35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7B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информирование педагогов о выявленных особенностях ребенка и семьи, с целью оптимизации взаимодействия участников воспитательно-образовательного процесса.</w:t>
      </w:r>
    </w:p>
    <w:p w:rsidR="00F57B35" w:rsidRPr="00F57B35" w:rsidRDefault="00F57B35" w:rsidP="00F57B35">
      <w:pPr>
        <w:numPr>
          <w:ilvl w:val="1"/>
          <w:numId w:val="3"/>
        </w:numPr>
        <w:shd w:val="clear" w:color="auto" w:fill="FFFFFF"/>
        <w:spacing w:after="0" w:line="30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7B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Отслеживание динамики социально-эмоционального развития детей;</w:t>
      </w:r>
    </w:p>
    <w:p w:rsidR="00F57B35" w:rsidRPr="00F57B35" w:rsidRDefault="00F57B35" w:rsidP="00F57B35">
      <w:pPr>
        <w:numPr>
          <w:ilvl w:val="1"/>
          <w:numId w:val="3"/>
        </w:numPr>
        <w:shd w:val="clear" w:color="auto" w:fill="FFFFFF"/>
        <w:spacing w:after="0" w:line="30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7B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Содействие благоприятному социально-психологическому климату в ДОУ.</w:t>
      </w:r>
    </w:p>
    <w:p w:rsidR="00F57B35" w:rsidRPr="00F57B35" w:rsidRDefault="00F57B35" w:rsidP="00F57B35">
      <w:pPr>
        <w:shd w:val="clear" w:color="auto" w:fill="FFFFFF"/>
        <w:spacing w:before="225" w:after="225" w:line="330" w:lineRule="atLeast"/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</w:pPr>
      <w:r w:rsidRPr="00F57B35"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  <w:t>Профилактическая деятельность с детьми заключается в коррекции утомления воспитанников; индивидуализации обучающей среды. Эта деятельность осуществлялась через следующие формы деятельности: индивидуальные и групповые консультации педагогов, создание ситуации успеха в образовательной деятельности, использование технологий личностно-ориентированного обучения.</w:t>
      </w:r>
    </w:p>
    <w:p w:rsidR="00F57B35" w:rsidRPr="00F57B35" w:rsidRDefault="00F57B35" w:rsidP="00F57B35">
      <w:pPr>
        <w:shd w:val="clear" w:color="auto" w:fill="FFFFFF"/>
        <w:spacing w:after="0" w:line="330" w:lineRule="atLeast"/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</w:pPr>
      <w:r w:rsidRPr="00F57B35"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  <w:t>Работа с детьми «группы риска» реализует все направления деятельности службы. Психодиагностика заключается в изучение эмоционально — волевой и мотивационной сферы («Кактус», М.А. Панфилова, «Страхи в домиках» А.И. Захаров, «Лесенка» В.Г.Щур), личностно — типологических особенностей (тест рисуночный «Рисунок человека», «Рисунок семьи»), выявление детей, несущих груз семейных проблем.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B35" w:rsidRPr="00F57B35" w:rsidRDefault="00F57B35" w:rsidP="00F57B35">
      <w:pPr>
        <w:shd w:val="clear" w:color="auto" w:fill="FFFFFF"/>
        <w:spacing w:before="225" w:after="225" w:line="330" w:lineRule="atLeast"/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</w:pPr>
      <w:r w:rsidRPr="00F57B35"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  <w:t>Психологическая коррекция детей «группы риска» традиционно включает: групповую коррекционную работу: тренинг «развитие навыков общения, формирования уверенности в себе», «снижение агрессивности, вспыльчивости», «снижение гиперакивности».</w:t>
      </w:r>
    </w:p>
    <w:p w:rsidR="00F57B35" w:rsidRPr="00F57B35" w:rsidRDefault="00F57B35" w:rsidP="00F57B35">
      <w:pPr>
        <w:shd w:val="clear" w:color="auto" w:fill="FFFFFF"/>
        <w:spacing w:before="225" w:after="225" w:line="330" w:lineRule="atLeast"/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</w:pPr>
      <w:r w:rsidRPr="00F57B35">
        <w:rPr>
          <w:rFonts w:ascii="Open Sans" w:eastAsia="Times New Roman" w:hAnsi="Open Sans" w:cs="Tahoma"/>
          <w:b/>
          <w:bCs/>
          <w:color w:val="444444"/>
          <w:sz w:val="21"/>
          <w:lang w:eastAsia="ru-RU"/>
        </w:rPr>
        <w:t>3. Коррекционная и развивающая работа. Этому направлению уделяется самое большое значение.</w:t>
      </w:r>
    </w:p>
    <w:p w:rsidR="00F57B35" w:rsidRPr="00F57B35" w:rsidRDefault="00F57B35" w:rsidP="00F57B35">
      <w:pPr>
        <w:shd w:val="clear" w:color="auto" w:fill="FFFFFF"/>
        <w:spacing w:before="225" w:after="225" w:line="330" w:lineRule="atLeast"/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</w:pPr>
      <w:r w:rsidRPr="00F57B35"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  <w:t>Психолого-педагогическая коррекция — это деятельность психолога, направленная на повышение возможностей ребенка в обучении, поведении, в отношении с другими людьми — детьми и взрослыми, на раскрытии его потенциальных творческих резервов.</w:t>
      </w:r>
    </w:p>
    <w:p w:rsidR="00F57B35" w:rsidRPr="00F57B35" w:rsidRDefault="00F57B35" w:rsidP="00F57B35">
      <w:pPr>
        <w:shd w:val="clear" w:color="auto" w:fill="FFFFFF"/>
        <w:spacing w:before="225" w:after="225" w:line="330" w:lineRule="atLeast"/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</w:pPr>
      <w:r w:rsidRPr="00F57B35"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  <w:t>Цель: создание условий для раскрытия потенциальных возможностей ребенка, коррекция отклонений психического развития.</w:t>
      </w:r>
    </w:p>
    <w:p w:rsidR="00F57B35" w:rsidRPr="00F57B35" w:rsidRDefault="00F57B35" w:rsidP="00F57B35">
      <w:pPr>
        <w:shd w:val="clear" w:color="auto" w:fill="FFFFFF"/>
        <w:spacing w:before="225" w:after="225" w:line="330" w:lineRule="atLeast"/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</w:pPr>
      <w:r w:rsidRPr="00F57B35"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  <w:t>Коррекционная работа строится не как простая тренировка умений и навыков, не как отдельные упражнения по совершенствованию психологической деятельности, а как целостная осмысленная деятельность ребенка, органически вписывающаяся в систему его повседневных жизненных отношений. В дошкольном возрасте универсальной формой коррекции является игра. Игровая деятельность может быть с успехом использована как для коррекции личности ребенка, так и для развития его познавательных процессов, речи, общения, поведения. Так же, в дошкольном возрасте формой коррекции является особым образом организованная учебная деятельность, например с помощью метода поэтапного формирования умственных действий.</w:t>
      </w:r>
    </w:p>
    <w:p w:rsidR="00F57B35" w:rsidRPr="00F57B35" w:rsidRDefault="00F57B35" w:rsidP="00F57B35">
      <w:pPr>
        <w:shd w:val="clear" w:color="auto" w:fill="FFFFFF"/>
        <w:spacing w:before="225" w:after="225" w:line="330" w:lineRule="atLeast"/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</w:pPr>
      <w:r w:rsidRPr="00F57B35"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  <w:lastRenderedPageBreak/>
        <w:t>Коррекция развития носит опережающий, предвосхищающий характер. Она стремится не к упражнению и совершенствованию того, что уже есть, что уже достигнуто ребенком, а к активному формированию того, что должно быть достигнуто ребенком в ближайшей перспективе в соответствии с законами и требованиями возрастного развития и становления личностной индивидуальности. Иными словами, при разработке стратегии коррекционной работы мы не ограничиваемся сиюминутными потребностями в развитии, а учитываем и ориентируемся на перспективу развития. Ценность коррекционной работы развития в том, что она дает возможность ребенку ощутить себя перспективным в той деятельности, которая является для него личностно значимой.</w:t>
      </w:r>
    </w:p>
    <w:p w:rsidR="00F57B35" w:rsidRPr="00F57B35" w:rsidRDefault="00F57B35" w:rsidP="00F57B35">
      <w:pPr>
        <w:shd w:val="clear" w:color="auto" w:fill="FFFFFF"/>
        <w:spacing w:before="225" w:after="225" w:line="330" w:lineRule="atLeast"/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</w:pPr>
      <w:r w:rsidRPr="00F57B35"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  <w:t>Коррекционная и развивающая работа ведется с учетом приоритетных направлений и особенностей ДОУ: работа с детьми, имеющими нарушения речи, подготовка детей к обучению в школе.</w:t>
      </w:r>
    </w:p>
    <w:p w:rsidR="00F57B35" w:rsidRPr="00F57B35" w:rsidRDefault="00F57B35" w:rsidP="00F57B35">
      <w:pPr>
        <w:shd w:val="clear" w:color="auto" w:fill="FFFFFF"/>
        <w:spacing w:before="225" w:after="225" w:line="330" w:lineRule="atLeast"/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</w:pPr>
      <w:r w:rsidRPr="00F57B35"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  <w:t>Дети с выявленными логопедом и педагогом – психологом  как дети речевыми нарушениями, зачисляются на логопедический пункт ДОУ в соответствии с заключением городской психолого – медико – педагогической комиссии. В случае необходимости, с данной категорией детей корекционно – развивающую работу проводит педагог – психолог, для чего в ДОУ разработана и принята к реализации «Адаптированная общая образовательная программа для детей с ТНР»</w:t>
      </w:r>
    </w:p>
    <w:p w:rsidR="00F57B35" w:rsidRPr="00F57B35" w:rsidRDefault="00F57B35" w:rsidP="00F57B35">
      <w:pPr>
        <w:shd w:val="clear" w:color="auto" w:fill="FFFFFF"/>
        <w:spacing w:before="225" w:after="225" w:line="330" w:lineRule="atLeast"/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</w:pPr>
      <w:r w:rsidRPr="00F57B35">
        <w:rPr>
          <w:rFonts w:ascii="Open Sans" w:eastAsia="Times New Roman" w:hAnsi="Open Sans" w:cs="Tahoma"/>
          <w:color w:val="444444"/>
          <w:sz w:val="21"/>
          <w:szCs w:val="21"/>
          <w:lang w:eastAsia="ru-RU"/>
        </w:rPr>
        <w:t>В данном направлении реализуется:</w:t>
      </w:r>
    </w:p>
    <w:p w:rsidR="00F57B35" w:rsidRPr="00F57B35" w:rsidRDefault="00F57B35" w:rsidP="00F57B35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7B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Выстраивание индивидуальной траектории развития ребенка, планирование работы;</w:t>
      </w:r>
    </w:p>
    <w:p w:rsidR="00F57B35" w:rsidRPr="00F57B35" w:rsidRDefault="00F57B35" w:rsidP="00F57B35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7B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Проведение коррекционно-развивающих занятий с детьми с ТНР старшего дошкольного возраста,  с целью развития познавательных процессов и речевых навыков;</w:t>
      </w:r>
    </w:p>
    <w:p w:rsidR="00F57B35" w:rsidRPr="00F57B35" w:rsidRDefault="00F57B35" w:rsidP="00F57B35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7B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Проведение коррекционно-развивающих занятий с детьми подготовительной группы, с целью формирования психологической готовности к школьному обучению (развитие психических процессов, мотивации обучения в школе);</w:t>
      </w:r>
    </w:p>
    <w:p w:rsidR="00F57B35" w:rsidRPr="00F57B35" w:rsidRDefault="00F57B35" w:rsidP="00F57B35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7B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Индивидуальные занятия с детьми имеющими ниже среднего и низкий уровни развития психических процессов, психологической готовности к школе.</w:t>
      </w:r>
    </w:p>
    <w:p w:rsidR="00F57B35" w:rsidRPr="00F57B35" w:rsidRDefault="00F57B35" w:rsidP="00F57B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7B35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4. Психологическое консультирование</w:t>
      </w:r>
    </w:p>
    <w:p w:rsidR="00F57B35" w:rsidRPr="00F57B35" w:rsidRDefault="00F57B35" w:rsidP="00F57B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57B35" w:rsidRPr="00F57B35" w:rsidRDefault="00F57B35" w:rsidP="00F57B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7B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Цель: оптимизация взаимодействия участников воспитательно-образовательного процесса и оказание им психологической помощи при выстраивании и реализации индивидуальной программы воспитания и развития.</w:t>
      </w:r>
    </w:p>
    <w:p w:rsidR="00F57B35" w:rsidRPr="00F57B35" w:rsidRDefault="00F57B35" w:rsidP="00F57B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57B35" w:rsidRPr="00F57B35" w:rsidRDefault="00F57B35" w:rsidP="00F57B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7B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Психологическое консультирование состоит в оказании психологической помощи при решении проблем, с которыми обращаются родители, педагоги и администрация ДОУ. Консультирование предполагает активную позицию консультируемого, совместную проработку имеющихся затруднений и поиск оптимальных способов решения.</w:t>
      </w:r>
    </w:p>
    <w:p w:rsidR="00F57B35" w:rsidRPr="00F57B35" w:rsidRDefault="00F57B35" w:rsidP="00F57B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57B35" w:rsidRPr="00F57B35" w:rsidRDefault="00F57B35" w:rsidP="00F57B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7B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Консультирование осуществляется по следующей тематики:</w:t>
      </w:r>
    </w:p>
    <w:p w:rsidR="00F57B35" w:rsidRPr="00F57B35" w:rsidRDefault="00F57B35" w:rsidP="00F57B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57B35" w:rsidRPr="00F57B35" w:rsidRDefault="00F57B35" w:rsidP="00F57B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7B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Консультирование по вопросам, связанным с оптимизацией воспитательно-образовательного процесса в ДОУ и семье в интересах ребенка;</w:t>
      </w:r>
    </w:p>
    <w:p w:rsidR="00F57B35" w:rsidRPr="00F57B35" w:rsidRDefault="00F57B35" w:rsidP="00F57B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7B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Групповые и индивидуальные консультации педагогов и родителей по актуальным темам;</w:t>
      </w:r>
    </w:p>
    <w:p w:rsidR="00F57B35" w:rsidRPr="00F57B35" w:rsidRDefault="00F57B35" w:rsidP="00F57B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7B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Участие и активная работа в ППК ДОУ (рекомендации узким специалистам с учетом уровня актуального развития ребенка, выстраивание совместно со специалистами индивидуального маршрута сопровождения);</w:t>
      </w:r>
    </w:p>
    <w:p w:rsidR="00F57B35" w:rsidRPr="00F57B35" w:rsidRDefault="00F57B35" w:rsidP="00F57B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7B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Педагогические совещания (консультирование педагогов по вопросам развития детей раннего возраста: «Игровая деятельность», «Сенсорное развитие детей раннего возраста», «Контроль за нервно-психическим развитием», «Факторы риска в развитии ребенка»);</w:t>
      </w:r>
    </w:p>
    <w:p w:rsidR="00F57B35" w:rsidRPr="00F57B35" w:rsidRDefault="00F57B35" w:rsidP="00F57B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7B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Проведение различных форм работы (семинаров-практикумов, круглых столов, деловых игр) с педагогическим коллективом учреждения с целью личностного и профессионального роста.</w:t>
      </w:r>
    </w:p>
    <w:p w:rsidR="00F57B35" w:rsidRPr="00F57B35" w:rsidRDefault="00F57B35" w:rsidP="00F57B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7B35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5. Психологическое просвещение</w:t>
      </w:r>
    </w:p>
    <w:p w:rsidR="00F57B35" w:rsidRPr="00F57B35" w:rsidRDefault="00F57B35" w:rsidP="00F57B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57B35" w:rsidRPr="00F57B35" w:rsidRDefault="00F57B35" w:rsidP="00F57B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7B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Цель: создание условий для повышения психологической компетентности педагогов, администрации ДОУ и родителей, а именно:</w:t>
      </w:r>
    </w:p>
    <w:p w:rsidR="00F57B35" w:rsidRPr="00F57B35" w:rsidRDefault="00F57B35" w:rsidP="00F57B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57B35" w:rsidRPr="00F57B35" w:rsidRDefault="00F57B35" w:rsidP="00F57B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7B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актуализация и систематизация имеющихся знаний;</w:t>
      </w:r>
    </w:p>
    <w:p w:rsidR="00F57B35" w:rsidRPr="00F57B35" w:rsidRDefault="00F57B35" w:rsidP="00F57B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7B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повышение уровня психологических знаний;</w:t>
      </w:r>
    </w:p>
    <w:p w:rsidR="00F57B35" w:rsidRPr="00F57B35" w:rsidRDefault="00F57B35" w:rsidP="00F57B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7B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включение имеющихся знаний в структуру деятельности.</w:t>
      </w:r>
    </w:p>
    <w:p w:rsidR="00F57B35" w:rsidRPr="00F57B35" w:rsidRDefault="00F57B35" w:rsidP="00F57B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7B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Психологическое просвещение не ограничивается общими сведениями по детской психологии, а опирается на результаты изучения конкретных особенностей ДОУ, учитывает квалификацию и особенности педагогического коллектива, своеобразие детей и родителей.</w:t>
      </w:r>
    </w:p>
    <w:p w:rsidR="00F57B35" w:rsidRPr="00F57B35" w:rsidRDefault="00F57B35" w:rsidP="00F57B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57B35" w:rsidRPr="00F57B35" w:rsidRDefault="00F57B35" w:rsidP="00F57B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7B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Проводится систематизированное психологическое просвещение педагогов;</w:t>
      </w:r>
    </w:p>
    <w:p w:rsidR="00F57B35" w:rsidRPr="00F57B35" w:rsidRDefault="00F57B35" w:rsidP="00F57B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57B35" w:rsidRPr="00F57B35" w:rsidRDefault="00F57B35" w:rsidP="00F57B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7B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Осуществляется систематизированное психологическое просвещения родителей в форме родительских собраний, круглых столов, заседаний согласно тематике и возраста детей и актуальности рассматриваемых тем для родителей. В ДОУ созданы информационные уголки «Советы психолога».</w:t>
      </w:r>
    </w:p>
    <w:p w:rsidR="00F57B35" w:rsidRPr="00F57B35" w:rsidRDefault="00F57B35" w:rsidP="00F57B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57B35" w:rsidRPr="00F57B35" w:rsidRDefault="00F57B35" w:rsidP="00F57B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7B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Реализация вышеописанных направлений осуществляется в работе с детьми родителями и педагогами нашего ДОУ.</w:t>
      </w:r>
    </w:p>
    <w:p w:rsidR="00F57B35" w:rsidRPr="00F57B35" w:rsidRDefault="00F57B35" w:rsidP="00F57B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57B35" w:rsidRDefault="00F57B35" w:rsidP="00F57B35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7B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Таким образом, созданная система психологического сопровождения помогает оказывать своевременную квалифицированную консультативно-методическую, психодиагностическую, психокоррекционную помощь детям, родителям и педагогам по вопросам развития, обучения и воспитания.</w:t>
      </w:r>
    </w:p>
    <w:p w:rsidR="00F57B35" w:rsidRPr="00F57B35" w:rsidRDefault="00F57B35" w:rsidP="00F57B35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C187B" w:rsidRDefault="000C187B"/>
    <w:sectPr w:rsidR="000C187B" w:rsidSect="000C1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62B"/>
    <w:multiLevelType w:val="multilevel"/>
    <w:tmpl w:val="F2B0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F28BA"/>
    <w:multiLevelType w:val="multilevel"/>
    <w:tmpl w:val="4AE4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996045"/>
    <w:multiLevelType w:val="multilevel"/>
    <w:tmpl w:val="DF0E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332D85"/>
    <w:multiLevelType w:val="multilevel"/>
    <w:tmpl w:val="E928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7B35"/>
    <w:rsid w:val="00021D7D"/>
    <w:rsid w:val="00067440"/>
    <w:rsid w:val="000A2F1D"/>
    <w:rsid w:val="000C187B"/>
    <w:rsid w:val="001008F4"/>
    <w:rsid w:val="001273A3"/>
    <w:rsid w:val="00155334"/>
    <w:rsid w:val="00196828"/>
    <w:rsid w:val="001C4D47"/>
    <w:rsid w:val="001C7330"/>
    <w:rsid w:val="001E7C68"/>
    <w:rsid w:val="00217A7F"/>
    <w:rsid w:val="002F6DEF"/>
    <w:rsid w:val="00307CD1"/>
    <w:rsid w:val="0033223D"/>
    <w:rsid w:val="00346F1B"/>
    <w:rsid w:val="00351A45"/>
    <w:rsid w:val="00356BB0"/>
    <w:rsid w:val="00395633"/>
    <w:rsid w:val="003B4287"/>
    <w:rsid w:val="003C0354"/>
    <w:rsid w:val="003E6848"/>
    <w:rsid w:val="00402893"/>
    <w:rsid w:val="00431321"/>
    <w:rsid w:val="00451C79"/>
    <w:rsid w:val="004E3B88"/>
    <w:rsid w:val="00514261"/>
    <w:rsid w:val="00561AF7"/>
    <w:rsid w:val="00570814"/>
    <w:rsid w:val="00591A5F"/>
    <w:rsid w:val="005B03D6"/>
    <w:rsid w:val="005F0405"/>
    <w:rsid w:val="006162C0"/>
    <w:rsid w:val="00633272"/>
    <w:rsid w:val="0066666E"/>
    <w:rsid w:val="00696882"/>
    <w:rsid w:val="006C3C95"/>
    <w:rsid w:val="006E4712"/>
    <w:rsid w:val="00754524"/>
    <w:rsid w:val="00766BAC"/>
    <w:rsid w:val="007E2C4E"/>
    <w:rsid w:val="007E40CD"/>
    <w:rsid w:val="00821BA2"/>
    <w:rsid w:val="0084001F"/>
    <w:rsid w:val="00901862"/>
    <w:rsid w:val="00926105"/>
    <w:rsid w:val="009479CE"/>
    <w:rsid w:val="00953F8C"/>
    <w:rsid w:val="00955D14"/>
    <w:rsid w:val="009611E1"/>
    <w:rsid w:val="009A6E81"/>
    <w:rsid w:val="009C2EB0"/>
    <w:rsid w:val="009D4B80"/>
    <w:rsid w:val="00A129EF"/>
    <w:rsid w:val="00A21264"/>
    <w:rsid w:val="00A75CA9"/>
    <w:rsid w:val="00AA01A3"/>
    <w:rsid w:val="00AF07E4"/>
    <w:rsid w:val="00AF19E2"/>
    <w:rsid w:val="00AF343D"/>
    <w:rsid w:val="00B056DD"/>
    <w:rsid w:val="00B32394"/>
    <w:rsid w:val="00B355FD"/>
    <w:rsid w:val="00B51797"/>
    <w:rsid w:val="00C10782"/>
    <w:rsid w:val="00C619FB"/>
    <w:rsid w:val="00C72F15"/>
    <w:rsid w:val="00C94FEF"/>
    <w:rsid w:val="00CA17AF"/>
    <w:rsid w:val="00CB3E82"/>
    <w:rsid w:val="00CC2655"/>
    <w:rsid w:val="00CE375E"/>
    <w:rsid w:val="00CE5F9A"/>
    <w:rsid w:val="00D12F1E"/>
    <w:rsid w:val="00DA3703"/>
    <w:rsid w:val="00E12574"/>
    <w:rsid w:val="00E439EE"/>
    <w:rsid w:val="00EE5C25"/>
    <w:rsid w:val="00F16BDE"/>
    <w:rsid w:val="00F57B35"/>
    <w:rsid w:val="00F62D7B"/>
    <w:rsid w:val="00F80F77"/>
    <w:rsid w:val="00FF4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7B"/>
  </w:style>
  <w:style w:type="paragraph" w:styleId="1">
    <w:name w:val="heading 1"/>
    <w:basedOn w:val="a"/>
    <w:link w:val="10"/>
    <w:uiPriority w:val="9"/>
    <w:qFormat/>
    <w:rsid w:val="00F57B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B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7B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B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407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9925661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1855</Words>
  <Characters>10580</Characters>
  <Application>Microsoft Office Word</Application>
  <DocSecurity>0</DocSecurity>
  <Lines>88</Lines>
  <Paragraphs>24</Paragraphs>
  <ScaleCrop>false</ScaleCrop>
  <Company>Reanimator Extreme Edition</Company>
  <LinksUpToDate>false</LinksUpToDate>
  <CharactersWithSpaces>12411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2021-09-26T19:08:00Z</dcterms:created>
  <dcterms:modified xsi:type="dcterms:W3CDTF">2021-09-26T19:10:00Z</dcterms:modified>
</cp:coreProperties>
</file>