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35" w:rsidRDefault="00830F35" w:rsidP="00830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0F35" w:rsidRPr="009C58D5" w:rsidRDefault="00830F35" w:rsidP="00830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C58D5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Аналитическая справка</w:t>
      </w:r>
    </w:p>
    <w:p w:rsidR="00830F35" w:rsidRPr="009C58D5" w:rsidRDefault="00830F35" w:rsidP="00830F35">
      <w:pPr>
        <w:pStyle w:val="a3"/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8D5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 организации развивающей предметно-пространственной среды</w:t>
      </w:r>
    </w:p>
    <w:p w:rsidR="00830F35" w:rsidRPr="009C58D5" w:rsidRDefault="00830F35" w:rsidP="00830F35">
      <w:pPr>
        <w:pStyle w:val="a3"/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8D5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МКДОУ д</w:t>
      </w:r>
      <w:r w:rsidRPr="009C58D5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етский сад</w:t>
      </w:r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Купелек</w:t>
      </w:r>
      <w:proofErr w:type="spellEnd"/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9C58D5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общеразвивающего вида </w:t>
      </w:r>
    </w:p>
    <w:p w:rsidR="00830F35" w:rsidRPr="009C58D5" w:rsidRDefault="00830F35" w:rsidP="00830F3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8D5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 год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8D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Цель:</w:t>
      </w:r>
      <w:r w:rsidRPr="0030036B">
        <w:rPr>
          <w:rFonts w:ascii="Times New Roman" w:hAnsi="Times New Roman" w:cs="Times New Roman"/>
          <w:sz w:val="24"/>
          <w:szCs w:val="24"/>
        </w:rPr>
        <w:t xml:space="preserve"> оценка качества образовательной деятельности </w:t>
      </w:r>
      <w:proofErr w:type="gramStart"/>
      <w:r w:rsidRPr="0030036B"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 w:rsidRPr="0030036B">
        <w:rPr>
          <w:rFonts w:ascii="Times New Roman" w:hAnsi="Times New Roman" w:cs="Times New Roman"/>
          <w:sz w:val="24"/>
          <w:szCs w:val="24"/>
        </w:rPr>
        <w:t xml:space="preserve"> через организацию развивающей предметно-пространственной среды (РППС) для развития детей в соответствии с их возрастными и индивидуальными особенностями, формирования творческой, инициативной личности ребенка в процессе реализации ФГОС ДО.</w:t>
      </w:r>
    </w:p>
    <w:p w:rsidR="00830F35" w:rsidRPr="009C58D5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8D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Задачи: 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- определить уровень безопасности в созданной РППС</w:t>
      </w:r>
      <w:r>
        <w:rPr>
          <w:rFonts w:ascii="Times New Roman" w:hAnsi="Times New Roman" w:cs="Times New Roman"/>
          <w:sz w:val="24"/>
          <w:szCs w:val="24"/>
        </w:rPr>
        <w:t xml:space="preserve"> в МКДОУ 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Купелек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общеразвивающего вида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36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30F35" w:rsidRPr="0030036B" w:rsidRDefault="00830F35" w:rsidP="00830F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- оценить уровень психологической комфортности пребывания детей в группе;</w:t>
      </w:r>
    </w:p>
    <w:p w:rsidR="00830F35" w:rsidRPr="0030036B" w:rsidRDefault="00830F35" w:rsidP="00830F35">
      <w:pPr>
        <w:pStyle w:val="a3"/>
        <w:tabs>
          <w:tab w:val="left" w:pos="99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- определение соответствия основной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программе дошкольного </w:t>
      </w:r>
      <w:r w:rsidRPr="0030036B">
        <w:rPr>
          <w:rFonts w:ascii="Times New Roman" w:hAnsi="Times New Roman" w:cs="Times New Roman"/>
          <w:sz w:val="24"/>
          <w:szCs w:val="24"/>
        </w:rPr>
        <w:t>образования по образовательным областям;</w:t>
      </w:r>
    </w:p>
    <w:p w:rsidR="00830F35" w:rsidRPr="0030036B" w:rsidRDefault="00830F35" w:rsidP="00830F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- определить соответствие РППС возрастным особенностям детей.</w:t>
      </w:r>
    </w:p>
    <w:p w:rsidR="00830F35" w:rsidRPr="009C58D5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 xml:space="preserve">Материалы и оборудование безопасны, сертифицированы, соответствуют нормам </w:t>
      </w:r>
      <w:proofErr w:type="spellStart"/>
      <w:r w:rsidRPr="0030036B"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0036B">
        <w:rPr>
          <w:rFonts w:ascii="Times New Roman" w:hAnsi="Times New Roman" w:cs="Times New Roman"/>
          <w:sz w:val="24"/>
          <w:szCs w:val="24"/>
        </w:rPr>
        <w:t>.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При проведении занятий в условиях недостаточного естественного освещения, используется дополнительное искусственное освещение.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При организации непосредственно образовательной деятельности детей рассажива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30036B">
        <w:rPr>
          <w:rFonts w:ascii="Times New Roman" w:hAnsi="Times New Roman" w:cs="Times New Roman"/>
          <w:sz w:val="24"/>
          <w:szCs w:val="24"/>
        </w:rPr>
        <w:t xml:space="preserve"> с учетом роста и состояния здоровья.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Все острые и колющие предметы находятся вне зоны доступа детей к ним.</w:t>
      </w:r>
    </w:p>
    <w:p w:rsidR="00830F35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Все игрушки в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0036B">
        <w:rPr>
          <w:rFonts w:ascii="Times New Roman" w:hAnsi="Times New Roman" w:cs="Times New Roman"/>
          <w:sz w:val="24"/>
          <w:szCs w:val="24"/>
        </w:rPr>
        <w:t xml:space="preserve"> соответствуют возрастным, техническим, санитарно-гигиеническим требованиям, требованиям безопасности. Имеют привлекательный </w:t>
      </w:r>
      <w:r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 w:rsidRPr="0030036B">
        <w:rPr>
          <w:rFonts w:ascii="Times New Roman" w:hAnsi="Times New Roman" w:cs="Times New Roman"/>
          <w:sz w:val="24"/>
          <w:szCs w:val="24"/>
        </w:rPr>
        <w:t xml:space="preserve">вид. 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36B">
        <w:rPr>
          <w:rFonts w:ascii="Times New Roman" w:hAnsi="Times New Roman" w:cs="Times New Roman"/>
          <w:sz w:val="24"/>
          <w:szCs w:val="24"/>
        </w:rPr>
        <w:t>Учитываются гендерные различия (машинки, строительные инструменты, паркинги – для мальчиков, принадлежности «Салона красоты» (муляжи флаконов духов, шампуней, кремов, бусы, браслеты и пр.), куклы, коляски – для девочек).</w:t>
      </w:r>
      <w:proofErr w:type="gramEnd"/>
      <w:r w:rsidRPr="0030036B">
        <w:rPr>
          <w:rFonts w:ascii="Times New Roman" w:hAnsi="Times New Roman" w:cs="Times New Roman"/>
          <w:sz w:val="24"/>
          <w:szCs w:val="24"/>
        </w:rPr>
        <w:t xml:space="preserve"> Отсутствуют игрушки, провоцирующие ребенка на агрессивные действия.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Психологическая комфортность пребывания детей в группах обеспечена следующим: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- цветовое решение интерьера нераздражающее (стены окрашены в спокойные тона, игрушки, оборудование – разнообразно, ярких цветов);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 xml:space="preserve">- элементы оформления помещения групп создают приятные позитивные ассоциации 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 xml:space="preserve">(внесение наглядного материала по реализуемым темам) - возможность общения детей и взрослых в совместной деятельности; 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- достаточное количество места отведено на игровую деятельность (представлены все виды игр: сюжетно-ролевые, театрализованные, строительно-конструктивные и др.);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- организованы различные пространства, они не имеют жестких границ, что позволяет изменять пространство в соответствиями с желаниями и потребностями детей</w:t>
      </w:r>
      <w:proofErr w:type="gramStart"/>
      <w:r w:rsidRPr="00300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3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03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0036B">
        <w:rPr>
          <w:rFonts w:ascii="Times New Roman" w:hAnsi="Times New Roman" w:cs="Times New Roman"/>
          <w:sz w:val="24"/>
          <w:szCs w:val="24"/>
        </w:rPr>
        <w:t>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lastRenderedPageBreak/>
        <w:t xml:space="preserve">- пособия, игры, игрушки, атрибуты размещены с учетом </w:t>
      </w:r>
      <w:proofErr w:type="spellStart"/>
      <w:r w:rsidRPr="0030036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0036B">
        <w:rPr>
          <w:rFonts w:ascii="Times New Roman" w:hAnsi="Times New Roman" w:cs="Times New Roman"/>
          <w:sz w:val="24"/>
          <w:szCs w:val="24"/>
        </w:rPr>
        <w:t xml:space="preserve"> характера восприятия: все, что есть в группе – в свободном доступе для ребенка.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Имеется план эвакуации на случай пожара, пожарная сигнализация, эвакуационные выходы обозначены светящейся табличкой.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0036B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групп содержательно насыщена и соответствует возрастным возможностям детей группы. </w:t>
      </w:r>
    </w:p>
    <w:p w:rsidR="00830F35" w:rsidRPr="0030036B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hAnsi="Times New Roman" w:cs="Times New Roman"/>
          <w:sz w:val="24"/>
          <w:szCs w:val="24"/>
        </w:rPr>
        <w:t>Образовательное пространство групп оснащено оборудованием, характерным для использования в данном возрасте и атрибутами для организации разных видов деятельности.</w:t>
      </w:r>
    </w:p>
    <w:p w:rsidR="00830F35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36B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0036B">
        <w:rPr>
          <w:rFonts w:ascii="Times New Roman" w:hAnsi="Times New Roman" w:cs="Times New Roman"/>
          <w:sz w:val="24"/>
          <w:szCs w:val="24"/>
        </w:rPr>
        <w:t xml:space="preserve"> построена в соответствии в основной образовательной программой дошкольного образования.</w:t>
      </w:r>
      <w:proofErr w:type="gramEnd"/>
      <w:r w:rsidRPr="0030036B">
        <w:rPr>
          <w:rFonts w:ascii="Times New Roman" w:hAnsi="Times New Roman" w:cs="Times New Roman"/>
          <w:sz w:val="24"/>
          <w:szCs w:val="24"/>
        </w:rPr>
        <w:t xml:space="preserve"> При проектировании развивающей предметно-пространственной среды учитывается принцип интеграции: материалы из одной образовательной области могут использовать в ходе реализации других областей.</w:t>
      </w:r>
    </w:p>
    <w:p w:rsidR="00830F35" w:rsidRPr="006A58A7" w:rsidRDefault="00830F35" w:rsidP="00830F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Развивающая предметно-пространственная среда в группе создана с учетом ФГОС </w:t>
      </w:r>
      <w:proofErr w:type="gramStart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</w:t>
      </w:r>
      <w:proofErr w:type="gramEnd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дает </w:t>
      </w:r>
      <w:proofErr w:type="gramStart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возможность</w:t>
      </w:r>
      <w:proofErr w:type="gramEnd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эффективно развивать индивидуальность каждого ребенка с учетом его склонностей, интересов, уровня активности.</w:t>
      </w:r>
    </w:p>
    <w:p w:rsidR="00830F35" w:rsidRDefault="00830F35" w:rsidP="00830F3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0F35" w:rsidRPr="0030036B" w:rsidRDefault="00830F35" w:rsidP="00830F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F35" w:rsidRDefault="00830F35" w:rsidP="00830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F35" w:rsidRDefault="00830F35" w:rsidP="00830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F35" w:rsidRDefault="00830F35" w:rsidP="00830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F35" w:rsidRDefault="00830F35" w:rsidP="00830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F35" w:rsidRPr="0030036B" w:rsidRDefault="00830F35" w:rsidP="00830F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Заведующий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Мамаева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8808B7" w:rsidRDefault="008808B7"/>
    <w:sectPr w:rsidR="008808B7" w:rsidSect="009C58D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3712"/>
    <w:multiLevelType w:val="multilevel"/>
    <w:tmpl w:val="89CCCD2E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35"/>
    <w:rsid w:val="00830F35"/>
    <w:rsid w:val="008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2022-04-14T16:22:00Z</dcterms:created>
  <dcterms:modified xsi:type="dcterms:W3CDTF">2022-04-14T16:29:00Z</dcterms:modified>
</cp:coreProperties>
</file>