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0B" w:rsidRDefault="00EC3D0E" w:rsidP="00EC3D0E">
      <w:pPr>
        <w:pBdr>
          <w:bottom w:val="single" w:sz="6" w:space="0" w:color="CCCCCC"/>
        </w:pBdr>
        <w:shd w:val="clear" w:color="auto" w:fill="FFFFFF"/>
        <w:spacing w:before="300" w:after="300" w:line="240" w:lineRule="auto"/>
        <w:ind w:left="300" w:right="30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  <w:t xml:space="preserve">Условия охраны и укрепления здоровья детей </w:t>
      </w:r>
    </w:p>
    <w:p w:rsidR="00EC3D0E" w:rsidRPr="00EC3D0E" w:rsidRDefault="00EC3D0E" w:rsidP="00EC3D0E">
      <w:pPr>
        <w:pBdr>
          <w:bottom w:val="single" w:sz="6" w:space="0" w:color="CCCCCC"/>
        </w:pBdr>
        <w:shd w:val="clear" w:color="auto" w:fill="FFFFFF"/>
        <w:spacing w:before="300" w:after="300" w:line="240" w:lineRule="auto"/>
        <w:ind w:left="300" w:right="30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</w:pPr>
      <w:bookmarkStart w:id="0" w:name="_GoBack"/>
      <w:bookmarkEnd w:id="0"/>
      <w:r w:rsidRPr="00EC3D0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  <w:t xml:space="preserve">в </w:t>
      </w:r>
      <w:r w:rsidR="00093F0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  <w:t>МК</w:t>
      </w:r>
      <w:r w:rsidRPr="00EC3D0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  <w:t>ДОУ</w:t>
      </w:r>
      <w:r w:rsidR="00093F0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  <w:t xml:space="preserve"> «Детский сад «</w:t>
      </w:r>
      <w:proofErr w:type="spellStart"/>
      <w:r w:rsidR="00093F0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  <w:t>Шолпан</w:t>
      </w:r>
      <w:proofErr w:type="spellEnd"/>
      <w:r w:rsidR="00093F0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lang w:eastAsia="ru-RU"/>
        </w:rPr>
        <w:t>»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учреждении созданы оптимальные условия для охраны жизни и укрепления здоровья детей, их физического и психического развития.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Учитывая индивидуальные особенности здоровья ребенка, его эмоционального настроя, дети в группах делятся на подгруппы и намечаются пути их оздоровления и развития.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Систематически проводится обеспечение психической безопасности личности ребенка: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профилактике психоэмоционального напряжения;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организация двигательного режима;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распределение физических и интеллектуальных нагрузок.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целях сохранения психического и физического здоровья детей в период адаптации используются нетрадиционные методы и приемы, которые позволяют детям приходить данный период с первой и второй групповой адаптации. Разработана и успешно внедряется в практику адаптации детей к условиям общественного воспитания, разработанная коллективом. Четко организованная система взаимодействия с родителями по вопросам адаптации позволяет в течение последних лет снижать период адаптации.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Режимы дня, расписание организованной образовательной деятельности разработаны на основе инструктивно-нормативного Российской Федерации 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 14 марта 2000 год №65/23-16 «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 гигиенических требованиях к максимальной нагрузке на детей дошкольного возраста», новый </w:t>
      </w:r>
      <w:proofErr w:type="spellStart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СанПИН</w:t>
      </w:r>
      <w:proofErr w:type="spellEnd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ДОУ создана система оздоровительной работы. Вид и методика п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роведения мероприятий меняю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тся в зависимости от сезона и погоды: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 Дыхательная гимнастика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Профилактика ОРВ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 Прогулки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4. Профилактика гриппа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5. Закаливание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группе оборудован уголок безопасности дорожного движения. Для закрепления знаний у детей дорожных </w:t>
      </w:r>
      <w:proofErr w:type="spellStart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знакав</w:t>
      </w:r>
      <w:proofErr w:type="spellEnd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ПДД, имеются различные игры, наглядные материалы, игрушки различных видов транспортных средств.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детском саду разработана система по формированию у детей правил безопасного поведения на дорогах. Целью, которой является повышение активности педагогического коллектива, родителе и детей в обеспечении безопасности дорожного движения, активизация работы по пропаганде правил дорожного движения и безопасного образа жизни. Работа ведется в трех направлениях: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работа с педагогами;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работа с родителями;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работа с детьми.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Педагоги детского сада проводят систематическую работу с детьми по основам безопасности жизнедеятельности. Систематизируют и углубляют знания детей о правилах пожарной безопасности, используя разные формы работы: беседы, практические занятия.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 целью укрепления физического здоровья детей, в группах предусмотрены уголки физкультуры, которые оснащены физкультурным оборудованием, как традиционным (мячи, кегли, обручи, скакалки), так и не традиционным </w:t>
      </w:r>
      <w:proofErr w:type="gramStart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( </w:t>
      </w:r>
      <w:proofErr w:type="gramEnd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мешочки с песком, горохом), сделанным руками педагогов.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Организация работы по укреплению физического здоровья детей ведется под руководством медицинского работника дошкольного учреждения. При поступлении в детский сад на каждого ребенка оформляется «индивидуальная карта ребенка», в которой фиксируется его антропометрические данные (вес, рост, объем грудной клетки и маркировки, закрепленные к мебели) и уровень </w:t>
      </w:r>
      <w:proofErr w:type="spellStart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сформированности</w:t>
      </w:r>
      <w:proofErr w:type="spellEnd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общей и мелкой моторики, имеющиеся заболевания, группа здоровья. На основе этих данных определяется физическая нагрузка и коррекция имеющихся у ребенка отклонений в физическом и соматическом здоровье.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Организуя </w:t>
      </w:r>
      <w:proofErr w:type="spellStart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воспитательно</w:t>
      </w:r>
      <w:proofErr w:type="spellEnd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– образовательный процесс, педагоги стараются обеспечить активную позицию ребенка в различных видах деятельности. Побуждают детей проявлять инициативу, поощряют проявление креативности. Повышая интерес детей к физическим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упражнениям, воспитатели и инструктор проводятся вариативные формы утренних гимнастик и физкультурных занятий: игровые, построенные на подвижных играх; сюжетные, занятия – путешествия. Удачно сочетают игровые методы с высокой двигательной активностью детей.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Большое удовольствие, радость доставляют детям физкультурные праздники, где они не только упражняются в силе, ловкости, выносливости, но и получают эмоциональное удовлетворение от встреч с интересными персонажами, необычными атрибутами, сюрпризными моментами и увлекательными играми.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Данные формы работы способствуют повышению интереса у детей к физической культуре, формируют желание заниматься двигательной деятельностью.</w:t>
      </w:r>
    </w:p>
    <w:p w:rsidR="009D3CC6" w:rsidRPr="00EC3D0E" w:rsidRDefault="009D3CC6">
      <w:pPr>
        <w:rPr>
          <w:rFonts w:ascii="Times New Roman" w:hAnsi="Times New Roman" w:cs="Times New Roman"/>
          <w:sz w:val="28"/>
          <w:szCs w:val="28"/>
        </w:rPr>
      </w:pPr>
    </w:p>
    <w:p w:rsidR="00EC3D0E" w:rsidRPr="00EC3D0E" w:rsidRDefault="00EC3D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AE1C86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E1C86" w:rsidRDefault="00CE764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</w:t>
            </w:r>
            <w:r>
              <w:rPr>
                <w:b/>
                <w:bCs/>
                <w:sz w:val="36"/>
                <w:szCs w:val="36"/>
              </w:rPr>
              <w:t>КТРОННОЙ ПОДПИСЬЮ</w:t>
            </w:r>
          </w:p>
        </w:tc>
      </w:tr>
      <w:tr w:rsidR="00AE1C86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E1C86" w:rsidRDefault="00CE764F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E1C86">
        <w:trPr>
          <w:jc w:val="center"/>
        </w:trPr>
        <w:tc>
          <w:tcPr>
            <w:tcW w:w="0" w:type="auto"/>
          </w:tcPr>
          <w:p w:rsidR="00AE1C86" w:rsidRDefault="00CE764F">
            <w:r>
              <w:t>Сертификат</w:t>
            </w:r>
          </w:p>
        </w:tc>
        <w:tc>
          <w:tcPr>
            <w:tcW w:w="0" w:type="auto"/>
          </w:tcPr>
          <w:p w:rsidR="00AE1C86" w:rsidRDefault="00CE764F">
            <w:r>
              <w:t>603332450510203670830559428146817986133868575828</w:t>
            </w:r>
          </w:p>
        </w:tc>
      </w:tr>
      <w:tr w:rsidR="00AE1C86">
        <w:trPr>
          <w:jc w:val="center"/>
        </w:trPr>
        <w:tc>
          <w:tcPr>
            <w:tcW w:w="0" w:type="auto"/>
          </w:tcPr>
          <w:p w:rsidR="00AE1C86" w:rsidRDefault="00CE764F">
            <w:r>
              <w:t>Владелец</w:t>
            </w:r>
          </w:p>
        </w:tc>
        <w:tc>
          <w:tcPr>
            <w:tcW w:w="0" w:type="auto"/>
          </w:tcPr>
          <w:p w:rsidR="00AE1C86" w:rsidRDefault="00CE764F">
            <w:r>
              <w:t>Ильясова Гульфира Айнадиновна</w:t>
            </w:r>
          </w:p>
        </w:tc>
      </w:tr>
      <w:tr w:rsidR="00AE1C86">
        <w:trPr>
          <w:jc w:val="center"/>
        </w:trPr>
        <w:tc>
          <w:tcPr>
            <w:tcW w:w="0" w:type="auto"/>
          </w:tcPr>
          <w:p w:rsidR="00AE1C86" w:rsidRDefault="00CE764F">
            <w:r>
              <w:t>Действителен</w:t>
            </w:r>
          </w:p>
        </w:tc>
        <w:tc>
          <w:tcPr>
            <w:tcW w:w="0" w:type="auto"/>
          </w:tcPr>
          <w:p w:rsidR="00AE1C86" w:rsidRDefault="00CE764F">
            <w:r>
              <w:t>С 29.03.2021 по 29.03.2022</w:t>
            </w:r>
          </w:p>
        </w:tc>
      </w:tr>
    </w:tbl>
    <w:p w:rsidR="00CE764F" w:rsidRDefault="00CE764F"/>
    <w:sectPr w:rsidR="00CE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B18"/>
    <w:multiLevelType w:val="hybridMultilevel"/>
    <w:tmpl w:val="B54E2782"/>
    <w:lvl w:ilvl="0" w:tplc="929420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ACA4D19"/>
    <w:multiLevelType w:val="hybridMultilevel"/>
    <w:tmpl w:val="05746B36"/>
    <w:lvl w:ilvl="0" w:tplc="32638742">
      <w:start w:val="1"/>
      <w:numFmt w:val="decimal"/>
      <w:lvlText w:val="%1."/>
      <w:lvlJc w:val="left"/>
      <w:pPr>
        <w:ind w:left="720" w:hanging="360"/>
      </w:pPr>
    </w:lvl>
    <w:lvl w:ilvl="1" w:tplc="32638742" w:tentative="1">
      <w:start w:val="1"/>
      <w:numFmt w:val="lowerLetter"/>
      <w:lvlText w:val="%2."/>
      <w:lvlJc w:val="left"/>
      <w:pPr>
        <w:ind w:left="1440" w:hanging="360"/>
      </w:pPr>
    </w:lvl>
    <w:lvl w:ilvl="2" w:tplc="32638742" w:tentative="1">
      <w:start w:val="1"/>
      <w:numFmt w:val="lowerRoman"/>
      <w:lvlText w:val="%3."/>
      <w:lvlJc w:val="right"/>
      <w:pPr>
        <w:ind w:left="2160" w:hanging="180"/>
      </w:pPr>
    </w:lvl>
    <w:lvl w:ilvl="3" w:tplc="32638742" w:tentative="1">
      <w:start w:val="1"/>
      <w:numFmt w:val="decimal"/>
      <w:lvlText w:val="%4."/>
      <w:lvlJc w:val="left"/>
      <w:pPr>
        <w:ind w:left="2880" w:hanging="360"/>
      </w:pPr>
    </w:lvl>
    <w:lvl w:ilvl="4" w:tplc="32638742" w:tentative="1">
      <w:start w:val="1"/>
      <w:numFmt w:val="lowerLetter"/>
      <w:lvlText w:val="%5."/>
      <w:lvlJc w:val="left"/>
      <w:pPr>
        <w:ind w:left="3600" w:hanging="360"/>
      </w:pPr>
    </w:lvl>
    <w:lvl w:ilvl="5" w:tplc="32638742" w:tentative="1">
      <w:start w:val="1"/>
      <w:numFmt w:val="lowerRoman"/>
      <w:lvlText w:val="%6."/>
      <w:lvlJc w:val="right"/>
      <w:pPr>
        <w:ind w:left="4320" w:hanging="180"/>
      </w:pPr>
    </w:lvl>
    <w:lvl w:ilvl="6" w:tplc="32638742" w:tentative="1">
      <w:start w:val="1"/>
      <w:numFmt w:val="decimal"/>
      <w:lvlText w:val="%7."/>
      <w:lvlJc w:val="left"/>
      <w:pPr>
        <w:ind w:left="5040" w:hanging="360"/>
      </w:pPr>
    </w:lvl>
    <w:lvl w:ilvl="7" w:tplc="32638742" w:tentative="1">
      <w:start w:val="1"/>
      <w:numFmt w:val="lowerLetter"/>
      <w:lvlText w:val="%8."/>
      <w:lvlJc w:val="left"/>
      <w:pPr>
        <w:ind w:left="5760" w:hanging="360"/>
      </w:pPr>
    </w:lvl>
    <w:lvl w:ilvl="8" w:tplc="32638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0E"/>
    <w:rsid w:val="00093F0B"/>
    <w:rsid w:val="009D3CC6"/>
    <w:rsid w:val="00AE1C86"/>
    <w:rsid w:val="00CE764F"/>
    <w:rsid w:val="00E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84911531" Type="http://schemas.microsoft.com/office/2011/relationships/commentsExtended" Target="commentsExtended.xml"/><Relationship Id="rId941445492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3</cp:revision>
  <dcterms:created xsi:type="dcterms:W3CDTF">2020-03-06T20:47:00Z</dcterms:created>
  <dcterms:modified xsi:type="dcterms:W3CDTF">2021-12-07T08:24:00Z</dcterms:modified>
</cp:coreProperties>
</file>