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B2" w:rsidRPr="00A547B2" w:rsidRDefault="00A547B2" w:rsidP="0093419D">
      <w:pPr>
        <w:pStyle w:val="a3"/>
        <w:shd w:val="clear" w:color="auto" w:fill="FFFFFF" w:themeFill="background1"/>
        <w:jc w:val="center"/>
        <w:rPr>
          <w:color w:val="000000"/>
          <w:sz w:val="28"/>
          <w:szCs w:val="28"/>
        </w:rPr>
      </w:pPr>
      <w:r w:rsidRPr="00A547B2">
        <w:rPr>
          <w:rStyle w:val="a4"/>
          <w:color w:val="000000"/>
          <w:sz w:val="28"/>
          <w:szCs w:val="28"/>
        </w:rPr>
        <w:t>Условия питания воспитанников</w:t>
      </w:r>
      <w:r w:rsidR="003E13E3">
        <w:rPr>
          <w:rStyle w:val="a4"/>
          <w:color w:val="000000"/>
          <w:sz w:val="28"/>
          <w:szCs w:val="28"/>
        </w:rPr>
        <w:t xml:space="preserve"> в МКДОУ д/с «</w:t>
      </w:r>
      <w:proofErr w:type="spellStart"/>
      <w:r w:rsidR="003E13E3">
        <w:rPr>
          <w:rStyle w:val="a4"/>
          <w:color w:val="000000"/>
          <w:sz w:val="28"/>
          <w:szCs w:val="28"/>
        </w:rPr>
        <w:t>Юлдыз</w:t>
      </w:r>
      <w:proofErr w:type="spellEnd"/>
      <w:r w:rsidR="0093419D">
        <w:rPr>
          <w:rStyle w:val="a4"/>
          <w:color w:val="000000"/>
          <w:sz w:val="28"/>
          <w:szCs w:val="28"/>
        </w:rPr>
        <w:t>»</w:t>
      </w:r>
    </w:p>
    <w:p w:rsidR="00A547B2" w:rsidRPr="003E13E3" w:rsidRDefault="00A547B2" w:rsidP="0093419D">
      <w:pPr>
        <w:pStyle w:val="a3"/>
        <w:shd w:val="clear" w:color="auto" w:fill="FFFFFF" w:themeFill="background1"/>
        <w:rPr>
          <w:color w:val="000000"/>
          <w:sz w:val="28"/>
        </w:rPr>
      </w:pPr>
      <w:r w:rsidRPr="00A547B2">
        <w:rPr>
          <w:color w:val="000000"/>
          <w:sz w:val="28"/>
        </w:rPr>
        <w:t>Организация питания в ДОУ возлагается на дошкольное образовательное учреждение. ДОУ обеспечивает гарантированное сбалансированное питание детей в соответствии с их возрастом и временем пребывания в Учреждении по нормам, установленным законодательством.</w:t>
      </w:r>
      <w:r w:rsidRPr="00A547B2">
        <w:rPr>
          <w:color w:val="000000"/>
          <w:sz w:val="28"/>
        </w:rPr>
        <w:br/>
        <w:t xml:space="preserve">Устанавливается 3х-разовое питание детей. Питание детей в Учреждении осуществляется в соответствии с примерным перспективным 10-дневным меню, рекомендованным управлением </w:t>
      </w:r>
      <w:proofErr w:type="spellStart"/>
      <w:r w:rsidRPr="00A547B2">
        <w:rPr>
          <w:color w:val="000000"/>
          <w:sz w:val="28"/>
        </w:rPr>
        <w:t>Роспотребнадзора</w:t>
      </w:r>
      <w:proofErr w:type="spellEnd"/>
      <w:r w:rsidRPr="00A547B2">
        <w:rPr>
          <w:color w:val="000000"/>
          <w:sz w:val="28"/>
        </w:rPr>
        <w:t>. Меню составляется заведующим.</w:t>
      </w:r>
      <w:r w:rsidR="003E13E3">
        <w:rPr>
          <w:color w:val="000000"/>
          <w:sz w:val="28"/>
        </w:rPr>
        <w:t xml:space="preserve"> </w:t>
      </w:r>
      <w:r w:rsidRPr="00A547B2">
        <w:rPr>
          <w:color w:val="000000"/>
          <w:sz w:val="28"/>
        </w:rPr>
        <w:t>В ДОУ используется примерное 10-ти дневное меню, рассчитанное на 2 недели, с учетом рекомендуемых среднесуточных норм питания.</w:t>
      </w:r>
      <w:r w:rsidR="003E13E3">
        <w:rPr>
          <w:color w:val="000000"/>
          <w:sz w:val="28"/>
        </w:rPr>
        <w:t xml:space="preserve"> </w:t>
      </w:r>
      <w:r w:rsidRPr="00A547B2">
        <w:rPr>
          <w:color w:val="000000"/>
          <w:sz w:val="28"/>
        </w:rPr>
        <w:t>На основании примерного 10-ти дневного меню ежедневно составляется меню – требование установленного образца, с указанием выхода блюд для детей дошкольного возраста.</w:t>
      </w:r>
      <w:r w:rsidR="003E13E3">
        <w:rPr>
          <w:color w:val="000000"/>
          <w:sz w:val="28"/>
        </w:rPr>
        <w:t xml:space="preserve"> </w:t>
      </w:r>
      <w:proofErr w:type="gramStart"/>
      <w:r w:rsidRPr="00A547B2">
        <w:rPr>
          <w:color w:val="000000"/>
          <w:sz w:val="28"/>
        </w:rPr>
        <w:t>Проводится</w:t>
      </w:r>
      <w:proofErr w:type="gramEnd"/>
      <w:r w:rsidRPr="00A547B2">
        <w:rPr>
          <w:color w:val="000000"/>
          <w:sz w:val="28"/>
        </w:rPr>
        <w:t xml:space="preserve"> круглогодичная искусственная С-витаминизация готовых блюд.</w:t>
      </w:r>
      <w:r w:rsidR="003E13E3">
        <w:rPr>
          <w:color w:val="000000"/>
          <w:sz w:val="28"/>
        </w:rPr>
        <w:t xml:space="preserve"> </w:t>
      </w:r>
      <w:r w:rsidRPr="00A547B2">
        <w:rPr>
          <w:color w:val="000000"/>
          <w:sz w:val="28"/>
        </w:rPr>
        <w:t>Ежедневно поваром отбирается суточная проба готовой продукции, которая хранится 48 часов.</w:t>
      </w:r>
      <w:r w:rsidR="00C07E7E">
        <w:rPr>
          <w:color w:val="000000"/>
          <w:sz w:val="28"/>
        </w:rPr>
        <w:t xml:space="preserve"> </w:t>
      </w:r>
      <w:r w:rsidRPr="00A547B2">
        <w:rPr>
          <w:color w:val="000000"/>
          <w:sz w:val="28"/>
        </w:rPr>
        <w:t>Продукты завозятся в ДОУ в соответствии с заключенными договорами и принимаются при наличии сертификата качества и накладной.</w:t>
      </w:r>
    </w:p>
    <w:p w:rsidR="00A547B2" w:rsidRPr="00A547B2" w:rsidRDefault="00A547B2" w:rsidP="0093419D">
      <w:pPr>
        <w:pStyle w:val="a3"/>
        <w:shd w:val="clear" w:color="auto" w:fill="FFFFFF" w:themeFill="background1"/>
        <w:jc w:val="center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b/>
          <w:bCs/>
          <w:color w:val="000000"/>
          <w:sz w:val="28"/>
        </w:rPr>
        <w:t>Рациональное питание – залог здоровья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Рациональное питание детей дошкольного возраста – необходимое условие их гармоничного роста, физического и нервно-психического развития, устойчивости к действию инфекций и других неблагоприятных факторов внешней среды.</w:t>
      </w:r>
      <w:r w:rsidR="003E13E3">
        <w:rPr>
          <w:rFonts w:ascii="Tahoma" w:hAnsi="Tahoma" w:cs="Tahoma"/>
          <w:color w:val="000000"/>
          <w:sz w:val="20"/>
          <w:szCs w:val="18"/>
        </w:rPr>
        <w:t xml:space="preserve"> </w:t>
      </w:r>
      <w:r w:rsidRPr="00A547B2">
        <w:rPr>
          <w:color w:val="000000"/>
          <w:sz w:val="28"/>
        </w:rPr>
        <w:t xml:space="preserve">Основным принципом правильного питания дошкольников служит максимальное разнообразие пищевых рационов. </w:t>
      </w:r>
      <w:proofErr w:type="gramStart"/>
      <w:r w:rsidRPr="00A547B2">
        <w:rPr>
          <w:color w:val="000000"/>
          <w:sz w:val="28"/>
        </w:rPr>
        <w:t>Ежедневный набор продуктов – мясо, рыба, молоко и молочные продукты, яйца, овощи и фрукты, хлеб, круп.</w:t>
      </w:r>
      <w:proofErr w:type="gramEnd"/>
      <w:r w:rsidR="003E13E3">
        <w:rPr>
          <w:rFonts w:ascii="Tahoma" w:hAnsi="Tahoma" w:cs="Tahoma"/>
          <w:color w:val="000000"/>
          <w:sz w:val="20"/>
          <w:szCs w:val="18"/>
        </w:rPr>
        <w:t xml:space="preserve"> </w:t>
      </w:r>
      <w:r w:rsidRPr="00A547B2">
        <w:rPr>
          <w:color w:val="000000"/>
          <w:sz w:val="28"/>
        </w:rPr>
        <w:t>Правильное рациональное питание – важный и постоянно действующий фактор, обеспечивающий процессы роста, развития организма, условие сохранения здоровья в любом возрасте.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Первые блюда представлены различными борщами, супами, как мясными, так и рыбными.</w:t>
      </w:r>
      <w:r w:rsidR="003E13E3">
        <w:rPr>
          <w:rFonts w:ascii="Tahoma" w:hAnsi="Tahoma" w:cs="Tahoma"/>
          <w:color w:val="000000"/>
          <w:sz w:val="20"/>
          <w:szCs w:val="18"/>
        </w:rPr>
        <w:t xml:space="preserve"> </w:t>
      </w:r>
      <w:r w:rsidRPr="00A547B2">
        <w:rPr>
          <w:color w:val="000000"/>
          <w:sz w:val="28"/>
        </w:rPr>
        <w:t>В качестве третьего блюда – компот или кисель из свежих фруктов или сухофруктов.</w:t>
      </w:r>
      <w:r w:rsidR="003E13E3">
        <w:rPr>
          <w:rFonts w:ascii="Tahoma" w:hAnsi="Tahoma" w:cs="Tahoma"/>
          <w:color w:val="000000"/>
          <w:sz w:val="20"/>
          <w:szCs w:val="18"/>
        </w:rPr>
        <w:t xml:space="preserve"> </w:t>
      </w:r>
      <w:r w:rsidRPr="00A547B2">
        <w:rPr>
          <w:color w:val="000000"/>
          <w:sz w:val="28"/>
        </w:rPr>
        <w:t>На завтрак готовятся различные молочные каши, а также овощные блюда (овощное рагу, тушеная капуста), блюда из творога, яичные омлеты и свежие фрукты. Из напитков на завтрак дается молоко, чай, какао.</w:t>
      </w:r>
      <w:r w:rsidR="003E13E3">
        <w:rPr>
          <w:rFonts w:ascii="Tahoma" w:hAnsi="Tahoma" w:cs="Tahoma"/>
          <w:color w:val="000000"/>
          <w:sz w:val="20"/>
          <w:szCs w:val="18"/>
        </w:rPr>
        <w:t xml:space="preserve"> </w:t>
      </w:r>
      <w:r w:rsidRPr="00A547B2">
        <w:rPr>
          <w:color w:val="000000"/>
          <w:sz w:val="28"/>
        </w:rPr>
        <w:t xml:space="preserve">На </w:t>
      </w:r>
      <w:r>
        <w:rPr>
          <w:color w:val="000000"/>
          <w:sz w:val="28"/>
        </w:rPr>
        <w:t>полдник</w:t>
      </w:r>
      <w:r w:rsidRPr="00A547B2">
        <w:rPr>
          <w:color w:val="000000"/>
          <w:sz w:val="28"/>
        </w:rPr>
        <w:t xml:space="preserve"> детям предлагаются фрук</w:t>
      </w:r>
      <w:r>
        <w:rPr>
          <w:color w:val="000000"/>
          <w:sz w:val="28"/>
        </w:rPr>
        <w:t>ты</w:t>
      </w:r>
      <w:r w:rsidRPr="00A547B2">
        <w:rPr>
          <w:color w:val="000000"/>
          <w:sz w:val="28"/>
        </w:rPr>
        <w:t>, кисломолочные напитки</w:t>
      </w:r>
      <w:r>
        <w:rPr>
          <w:color w:val="000000"/>
          <w:sz w:val="28"/>
        </w:rPr>
        <w:t>, хлебобулочные изделия</w:t>
      </w:r>
      <w:r w:rsidRPr="00A547B2">
        <w:rPr>
          <w:color w:val="000000"/>
          <w:sz w:val="28"/>
        </w:rPr>
        <w:t>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b/>
          <w:bCs/>
          <w:color w:val="000000"/>
          <w:sz w:val="28"/>
        </w:rPr>
        <w:t>Санитарно-гигиенический режим на пищеблоке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 xml:space="preserve">Выполнение санитарно-гигиенических правил в пищеблоке нашего учреждения регламентируется санитарно-эпидемиологическими правилами и нормативами «Санитарно-эпидемиологические требования к устройству, содержанию и организации режима работы в дошкольных организациях» СанПиН2.4.1.3049-13.(далее </w:t>
      </w:r>
      <w:proofErr w:type="gramStart"/>
      <w:r w:rsidRPr="00A547B2">
        <w:rPr>
          <w:color w:val="000000"/>
          <w:sz w:val="28"/>
        </w:rPr>
        <w:t>–С</w:t>
      </w:r>
      <w:proofErr w:type="gramEnd"/>
      <w:r w:rsidRPr="00A547B2">
        <w:rPr>
          <w:color w:val="000000"/>
          <w:sz w:val="28"/>
        </w:rPr>
        <w:t>анПиН).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lastRenderedPageBreak/>
        <w:t>Устройство, оборудование, содержание пищеблока учреждения соответствует санитарным правилам к организациям общественного питания, изготовлению и оборото</w:t>
      </w:r>
      <w:r>
        <w:rPr>
          <w:color w:val="000000"/>
          <w:sz w:val="28"/>
        </w:rPr>
        <w:t>-</w:t>
      </w:r>
      <w:r w:rsidRPr="00A547B2">
        <w:rPr>
          <w:color w:val="000000"/>
          <w:sz w:val="28"/>
        </w:rPr>
        <w:t>способности в них пищевых продуктов и продовольственного сырья.</w:t>
      </w:r>
      <w:r w:rsidR="003E13E3">
        <w:rPr>
          <w:rFonts w:ascii="Tahoma" w:hAnsi="Tahoma" w:cs="Tahoma"/>
          <w:color w:val="000000"/>
          <w:sz w:val="20"/>
          <w:szCs w:val="18"/>
        </w:rPr>
        <w:t xml:space="preserve"> </w:t>
      </w:r>
      <w:r w:rsidRPr="00A547B2">
        <w:rPr>
          <w:color w:val="000000"/>
          <w:sz w:val="28"/>
        </w:rPr>
        <w:t>Пищеблок оборудован необходимым технологическим и холодильным оборудованием. Все технологическое и холодильное оборудование находится в рабочем состоянии.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Технологическое оборудование, инвентарь, посуда, тара изготовлены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  <w:r w:rsidR="003E13E3">
        <w:rPr>
          <w:rFonts w:ascii="Tahoma" w:hAnsi="Tahoma" w:cs="Tahoma"/>
          <w:color w:val="000000"/>
          <w:sz w:val="20"/>
          <w:szCs w:val="18"/>
        </w:rPr>
        <w:t xml:space="preserve"> </w:t>
      </w:r>
      <w:r w:rsidRPr="00A547B2">
        <w:rPr>
          <w:color w:val="000000"/>
          <w:sz w:val="28"/>
        </w:rPr>
        <w:t>Кухонная посуда, столы, оборудование, инвентарь промаркированы и используются по назначению.</w:t>
      </w:r>
      <w:r w:rsidR="003E13E3">
        <w:rPr>
          <w:rFonts w:ascii="Tahoma" w:hAnsi="Tahoma" w:cs="Tahoma"/>
          <w:color w:val="000000"/>
          <w:sz w:val="20"/>
          <w:szCs w:val="18"/>
        </w:rPr>
        <w:t xml:space="preserve"> </w:t>
      </w:r>
      <w:r w:rsidRPr="00A547B2">
        <w:rPr>
          <w:color w:val="000000"/>
          <w:sz w:val="28"/>
        </w:rPr>
        <w:t>Пищевые отходы на пищеблоке и в группе собирают в промаркированные металлические ведра с крышками, очистка которых проводится по мере заполнения их не более чем на 2/3 объема.</w:t>
      </w:r>
      <w:r w:rsidR="003E13E3">
        <w:rPr>
          <w:rFonts w:ascii="Tahoma" w:hAnsi="Tahoma" w:cs="Tahoma"/>
          <w:color w:val="000000"/>
          <w:sz w:val="20"/>
          <w:szCs w:val="18"/>
        </w:rPr>
        <w:t xml:space="preserve"> </w:t>
      </w:r>
      <w:r w:rsidRPr="00A547B2">
        <w:rPr>
          <w:color w:val="000000"/>
          <w:sz w:val="28"/>
        </w:rPr>
        <w:t>В помещениях пищеблока ежедневно проводят уборку: мытье полов, удаление пыли, протирание труб, подоконников; еженедельно с применением моющих сре</w:t>
      </w:r>
      <w:proofErr w:type="gramStart"/>
      <w:r w:rsidRPr="00A547B2">
        <w:rPr>
          <w:color w:val="000000"/>
          <w:sz w:val="28"/>
        </w:rPr>
        <w:t>дств пр</w:t>
      </w:r>
      <w:proofErr w:type="gramEnd"/>
      <w:r w:rsidRPr="00A547B2">
        <w:rPr>
          <w:color w:val="000000"/>
          <w:sz w:val="28"/>
        </w:rPr>
        <w:t>оводят мытье стен, осветительной арматуры, очистку стекол от пыли и копоти и т.п.</w:t>
      </w:r>
      <w:r w:rsidR="003E13E3">
        <w:rPr>
          <w:rFonts w:ascii="Tahoma" w:hAnsi="Tahoma" w:cs="Tahoma"/>
          <w:color w:val="000000"/>
          <w:sz w:val="20"/>
          <w:szCs w:val="18"/>
        </w:rPr>
        <w:t xml:space="preserve"> </w:t>
      </w:r>
      <w:r w:rsidRPr="00A547B2">
        <w:rPr>
          <w:color w:val="000000"/>
          <w:sz w:val="28"/>
        </w:rPr>
        <w:t>Один раз в месяц проводится генеральная уборка с последующей дезинфекцией всех помещений, оборудования и инвентаря.</w:t>
      </w:r>
      <w:r w:rsidR="003E13E3">
        <w:rPr>
          <w:rFonts w:ascii="Tahoma" w:hAnsi="Tahoma" w:cs="Tahoma"/>
          <w:color w:val="000000"/>
          <w:sz w:val="20"/>
          <w:szCs w:val="18"/>
        </w:rPr>
        <w:t xml:space="preserve"> </w:t>
      </w:r>
      <w:r w:rsidRPr="00A547B2">
        <w:rPr>
          <w:color w:val="000000"/>
          <w:sz w:val="28"/>
        </w:rPr>
        <w:t>В помещениях пищеблока 1 раз в квартал проводится дезинсекция и дератизация силами специализированных организаций.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b/>
          <w:bCs/>
          <w:color w:val="000000"/>
          <w:sz w:val="28"/>
        </w:rPr>
        <w:t>Пищевые продукты</w:t>
      </w:r>
      <w:r w:rsidRPr="00A547B2">
        <w:rPr>
          <w:color w:val="000000"/>
          <w:sz w:val="28"/>
        </w:rPr>
        <w:t>, поступающие в учреждение, имеют документы, подтверждающие их происхождение, качество и безопасность. Качество продуктов проверяет</w:t>
      </w:r>
      <w:r>
        <w:rPr>
          <w:color w:val="000000"/>
          <w:sz w:val="28"/>
        </w:rPr>
        <w:t xml:space="preserve"> </w:t>
      </w:r>
      <w:r w:rsidRPr="00A547B2">
        <w:rPr>
          <w:color w:val="000000"/>
          <w:sz w:val="28"/>
        </w:rPr>
        <w:t>зав</w:t>
      </w:r>
      <w:r>
        <w:rPr>
          <w:color w:val="000000"/>
          <w:sz w:val="28"/>
        </w:rPr>
        <w:t>хоз</w:t>
      </w:r>
      <w:r w:rsidRPr="00A547B2">
        <w:rPr>
          <w:color w:val="000000"/>
          <w:sz w:val="28"/>
        </w:rPr>
        <w:t>. Пищевые продукты без сопроводительных документов, с истекшим сроком хранения и признаками порчи не допускаются к приему.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Особо скоропортящиеся пищевые продукты хранятся в холодильных камерах и холодильниках при температуре +2-+6 °C, которые обеспечиваются термометрами для контроля за температурным режимом хранения.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подачи 15 °C +/- 2 °C, но не более одного часа.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При приготовлении пищи соблюдаются следующие правила: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- обработку сырых и вареных продуктов проводят на разных столах при использовании соответствующих маркированных разделочных досок и ножей;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lastRenderedPageBreak/>
        <w:t>- для раздельного приготовления сырых и готовых продуктов используются не менее 2 мясорубок.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b/>
          <w:bCs/>
          <w:color w:val="000000"/>
          <w:sz w:val="28"/>
        </w:rPr>
        <w:t>Питание детей </w:t>
      </w:r>
      <w:r w:rsidRPr="00A547B2">
        <w:rPr>
          <w:color w:val="000000"/>
          <w:sz w:val="28"/>
        </w:rPr>
        <w:t>соответствует принципам щадящего питания, предусматривающим использование определенных способов приготовления блюд, таких как варка, тушение, запекание, и исключает жарку блюд.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При кулинарной обработке пищевых продуктов соблюдаются санитарно-эпидемиологические требования к технологическим процессам приготовления блюд.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 xml:space="preserve">Обработку яиц перед использованием в любые блюда проводят в специально отведенном месте </w:t>
      </w:r>
      <w:proofErr w:type="gramStart"/>
      <w:r w:rsidRPr="00A547B2">
        <w:rPr>
          <w:color w:val="000000"/>
          <w:sz w:val="28"/>
        </w:rPr>
        <w:t>мясо-рыбного</w:t>
      </w:r>
      <w:proofErr w:type="gramEnd"/>
      <w:r w:rsidRPr="00A547B2">
        <w:rPr>
          <w:color w:val="000000"/>
          <w:sz w:val="28"/>
        </w:rPr>
        <w:t xml:space="preserve"> цеха, используя для этих целей промаркированные емкости.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Горячие блюда (супы, соусы, горячие напитки, вторые блюда и гарниры) при раздаче имеют температуру +60-+65°C; холодные закуски, салаты, напитки – не ниже +15 °C.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Фрукты, включая цитрусовые, тщательно промывают в условиях цеха первичной обработки овощей в моечных ваннах.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 xml:space="preserve">Входной контроль поступающих продуктов осуществляет </w:t>
      </w:r>
      <w:r>
        <w:rPr>
          <w:color w:val="000000"/>
          <w:sz w:val="28"/>
        </w:rPr>
        <w:t>завхоз</w:t>
      </w:r>
      <w:r w:rsidRPr="00A547B2">
        <w:rPr>
          <w:color w:val="000000"/>
          <w:sz w:val="28"/>
        </w:rPr>
        <w:t>. Результаты контроля регистрируются в специальном журнале.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Отслеживается соблюдение сроков прохождения медицинских обследований персоналом с обязательными отметками в санитарных книжках; проводятся ежедневные осмотры работников пищеблока на наличие гнойничковых заболеваний кожи, контролируется соблюдение личной гигиены сотрудниками пищеблока.</w:t>
      </w:r>
      <w:r w:rsidR="003E13E3">
        <w:rPr>
          <w:rFonts w:ascii="Tahoma" w:hAnsi="Tahoma" w:cs="Tahoma"/>
          <w:color w:val="000000"/>
          <w:sz w:val="20"/>
          <w:szCs w:val="18"/>
        </w:rPr>
        <w:t xml:space="preserve"> </w:t>
      </w:r>
      <w:r w:rsidRPr="00A547B2">
        <w:rPr>
          <w:color w:val="000000"/>
          <w:sz w:val="28"/>
        </w:rPr>
        <w:t>Каждый сотрудник пищеблока ознакомлен под роспись с инструкциями по режиму работы в пищеблоке. Инструкции изготовлены в виде моющихся табличек и вывешены на стенах непосредственно на рабочих местах, что не затрудняет проведение санитарной обработки стен. Все инструкции составлены в соответствии с СанПиН 2.4.1.3049-13</w:t>
      </w:r>
      <w:r w:rsidR="003E13E3">
        <w:rPr>
          <w:rFonts w:ascii="Tahoma" w:hAnsi="Tahoma" w:cs="Tahoma"/>
          <w:color w:val="000000"/>
          <w:sz w:val="20"/>
          <w:szCs w:val="18"/>
        </w:rPr>
        <w:t xml:space="preserve"> </w:t>
      </w:r>
      <w:proofErr w:type="gramStart"/>
      <w:r w:rsidRPr="00A547B2">
        <w:rPr>
          <w:color w:val="000000"/>
          <w:sz w:val="28"/>
        </w:rPr>
        <w:t>Контроль за</w:t>
      </w:r>
      <w:proofErr w:type="gramEnd"/>
      <w:r w:rsidRPr="00A547B2">
        <w:rPr>
          <w:color w:val="000000"/>
          <w:sz w:val="28"/>
        </w:rPr>
        <w:t xml:space="preserve"> качеством питания, разнообразием и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заведующего, медицинского работника, повара.</w:t>
      </w:r>
      <w:r w:rsidRPr="00A547B2">
        <w:rPr>
          <w:color w:val="000000"/>
          <w:sz w:val="28"/>
        </w:rPr>
        <w:br/>
        <w:t xml:space="preserve">Кроме этого в ДОУ имеется </w:t>
      </w:r>
      <w:proofErr w:type="spellStart"/>
      <w:r w:rsidRPr="00A547B2">
        <w:rPr>
          <w:color w:val="000000"/>
          <w:sz w:val="28"/>
        </w:rPr>
        <w:t>бракеражная</w:t>
      </w:r>
      <w:proofErr w:type="spellEnd"/>
      <w:r w:rsidRPr="00A547B2">
        <w:rPr>
          <w:color w:val="000000"/>
          <w:sz w:val="28"/>
        </w:rPr>
        <w:t xml:space="preserve"> комиссия, которая следит за правильной закладкой продуктов, соблюдением правил кулинарной обработки и правильностью </w:t>
      </w:r>
      <w:proofErr w:type="spellStart"/>
      <w:r w:rsidRPr="00A547B2">
        <w:rPr>
          <w:color w:val="000000"/>
          <w:sz w:val="28"/>
        </w:rPr>
        <w:t>порционирования</w:t>
      </w:r>
      <w:proofErr w:type="spellEnd"/>
      <w:r w:rsidRPr="00A547B2">
        <w:rPr>
          <w:color w:val="000000"/>
          <w:sz w:val="28"/>
        </w:rPr>
        <w:t xml:space="preserve"> при раздаче.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Проводится круглогодичная искусственная С-витаминизация готовых блюд.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lastRenderedPageBreak/>
        <w:t>Ежедневно поваром отбирается суточная проба готовой продукции, которая хранится 48 часов.</w:t>
      </w:r>
    </w:p>
    <w:p w:rsidR="00A547B2" w:rsidRPr="00A547B2" w:rsidRDefault="00A547B2" w:rsidP="0093419D">
      <w:pPr>
        <w:pStyle w:val="a3"/>
        <w:shd w:val="clear" w:color="auto" w:fill="FFFFFF" w:themeFill="background1"/>
        <w:rPr>
          <w:rFonts w:ascii="Tahoma" w:hAnsi="Tahoma" w:cs="Tahoma"/>
          <w:color w:val="000000"/>
          <w:sz w:val="20"/>
          <w:szCs w:val="18"/>
        </w:rPr>
      </w:pPr>
      <w:r w:rsidRPr="00A547B2">
        <w:rPr>
          <w:color w:val="000000"/>
          <w:sz w:val="28"/>
        </w:rPr>
        <w:t>Продукты завозятся в ДОУ в соответствии с заключенными договорами и принимаются при наличии сертификата качества и накладной.</w:t>
      </w:r>
    </w:p>
    <w:p w:rsidR="00EB26AB" w:rsidRPr="00A547B2" w:rsidRDefault="00EB26AB">
      <w:pPr>
        <w:rPr>
          <w:sz w:val="24"/>
        </w:rPr>
      </w:pPr>
    </w:p>
    <w:p w:rsidR="00407816" w:rsidRDefault="00407816">
      <w:bookmarkStart w:id="0" w:name="_GoBack"/>
      <w:bookmarkEnd w:id="0"/>
    </w:p>
    <w:sectPr w:rsidR="00407816" w:rsidSect="004C52A7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6006E4D"/>
    <w:multiLevelType w:val="hybridMultilevel"/>
    <w:tmpl w:val="B51EC1A6"/>
    <w:lvl w:ilvl="0" w:tplc="89538568">
      <w:start w:val="1"/>
      <w:numFmt w:val="decimal"/>
      <w:lvlText w:val="%1."/>
      <w:lvlJc w:val="left"/>
      <w:pPr>
        <w:ind w:left="720" w:hanging="360"/>
      </w:pPr>
    </w:lvl>
    <w:lvl w:ilvl="1" w:tplc="89538568" w:tentative="1">
      <w:start w:val="1"/>
      <w:numFmt w:val="lowerLetter"/>
      <w:lvlText w:val="%2."/>
      <w:lvlJc w:val="left"/>
      <w:pPr>
        <w:ind w:left="1440" w:hanging="360"/>
      </w:pPr>
    </w:lvl>
    <w:lvl w:ilvl="2" w:tplc="89538568" w:tentative="1">
      <w:start w:val="1"/>
      <w:numFmt w:val="lowerRoman"/>
      <w:lvlText w:val="%3."/>
      <w:lvlJc w:val="right"/>
      <w:pPr>
        <w:ind w:left="2160" w:hanging="180"/>
      </w:pPr>
    </w:lvl>
    <w:lvl w:ilvl="3" w:tplc="89538568" w:tentative="1">
      <w:start w:val="1"/>
      <w:numFmt w:val="decimal"/>
      <w:lvlText w:val="%4."/>
      <w:lvlJc w:val="left"/>
      <w:pPr>
        <w:ind w:left="2880" w:hanging="360"/>
      </w:pPr>
    </w:lvl>
    <w:lvl w:ilvl="4" w:tplc="89538568" w:tentative="1">
      <w:start w:val="1"/>
      <w:numFmt w:val="lowerLetter"/>
      <w:lvlText w:val="%5."/>
      <w:lvlJc w:val="left"/>
      <w:pPr>
        <w:ind w:left="3600" w:hanging="360"/>
      </w:pPr>
    </w:lvl>
    <w:lvl w:ilvl="5" w:tplc="89538568" w:tentative="1">
      <w:start w:val="1"/>
      <w:numFmt w:val="lowerRoman"/>
      <w:lvlText w:val="%6."/>
      <w:lvlJc w:val="right"/>
      <w:pPr>
        <w:ind w:left="4320" w:hanging="180"/>
      </w:pPr>
    </w:lvl>
    <w:lvl w:ilvl="6" w:tplc="89538568" w:tentative="1">
      <w:start w:val="1"/>
      <w:numFmt w:val="decimal"/>
      <w:lvlText w:val="%7."/>
      <w:lvlJc w:val="left"/>
      <w:pPr>
        <w:ind w:left="5040" w:hanging="360"/>
      </w:pPr>
    </w:lvl>
    <w:lvl w:ilvl="7" w:tplc="89538568" w:tentative="1">
      <w:start w:val="1"/>
      <w:numFmt w:val="lowerLetter"/>
      <w:lvlText w:val="%8."/>
      <w:lvlJc w:val="left"/>
      <w:pPr>
        <w:ind w:left="5760" w:hanging="360"/>
      </w:pPr>
    </w:lvl>
    <w:lvl w:ilvl="8" w:tplc="895385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AF372F"/>
    <w:multiLevelType w:val="hybridMultilevel"/>
    <w:tmpl w:val="953464D2"/>
    <w:lvl w:ilvl="0" w:tplc="140054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7B2"/>
    <w:rsid w:val="003E13E3"/>
    <w:rsid w:val="00407816"/>
    <w:rsid w:val="004C52A7"/>
    <w:rsid w:val="0057430B"/>
    <w:rsid w:val="0093419D"/>
    <w:rsid w:val="00A547B2"/>
    <w:rsid w:val="00A82DC4"/>
    <w:rsid w:val="00B80AFE"/>
    <w:rsid w:val="00C07E7E"/>
    <w:rsid w:val="00EB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7B2"/>
    <w:rPr>
      <w:b/>
      <w:bCs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7B2"/>
    <w:rPr>
      <w:b/>
      <w:bCs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787771282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318131853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1082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 Windows</cp:lastModifiedBy>
  <cp:revision>8</cp:revision>
  <dcterms:created xsi:type="dcterms:W3CDTF">2020-03-06T20:36:00Z</dcterms:created>
  <dcterms:modified xsi:type="dcterms:W3CDTF">2021-12-24T09:16:00Z</dcterms:modified>
</cp:coreProperties>
</file>