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E" w:rsidRDefault="007122A5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Доступ к сети Интернет имеется. Есть электронная почта, а так же ведется сайт образовательного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учреждения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.</w:t>
      </w:r>
      <w:r>
        <w:rPr>
          <w:rStyle w:val="a3"/>
          <w:rFonts w:ascii="Calibri" w:hAnsi="Calibri" w:cs="Calibri"/>
          <w:i w:val="0"/>
          <w:iCs w:val="0"/>
          <w:color w:val="555555"/>
          <w:shd w:val="clear" w:color="auto" w:fill="FFFFFF"/>
        </w:rPr>
        <w:t>В</w:t>
      </w:r>
      <w:proofErr w:type="gramEnd"/>
      <w:r>
        <w:rPr>
          <w:rStyle w:val="a3"/>
          <w:rFonts w:ascii="Calibri" w:hAnsi="Calibri" w:cs="Calibri"/>
          <w:i w:val="0"/>
          <w:iCs w:val="0"/>
          <w:color w:val="555555"/>
          <w:shd w:val="clear" w:color="auto" w:fill="FFFFFF"/>
        </w:rPr>
        <w:t>оспитанники</w:t>
      </w:r>
      <w:proofErr w:type="spellEnd"/>
      <w:r>
        <w:rPr>
          <w:rStyle w:val="a3"/>
          <w:rFonts w:ascii="Calibri" w:hAnsi="Calibri" w:cs="Calibri"/>
          <w:i w:val="0"/>
          <w:iCs w:val="0"/>
          <w:color w:val="555555"/>
          <w:shd w:val="clear" w:color="auto" w:fill="FFFFFF"/>
        </w:rPr>
        <w:t xml:space="preserve"> МБДОУ «ЦРР- Детский сад №25 «Джейран» не имеют прямого непосредственного доступа к информационным системам и информационно-телекоммуникационным сетям сети «Интернет».</w:t>
      </w:r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3E"/>
    <w:rsid w:val="001C5CCA"/>
    <w:rsid w:val="004521B3"/>
    <w:rsid w:val="007122A5"/>
    <w:rsid w:val="00A1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22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122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3</cp:revision>
  <dcterms:created xsi:type="dcterms:W3CDTF">2021-08-04T12:08:00Z</dcterms:created>
  <dcterms:modified xsi:type="dcterms:W3CDTF">2021-08-04T12:08:00Z</dcterms:modified>
</cp:coreProperties>
</file>