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Объекты спорта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8"/>
          <w:szCs w:val="28"/>
        </w:rPr>
      </w:pPr>
      <w:r w:rsidDel="00000000" w:rsidR="00000000" w:rsidRPr="00000000">
        <w:rPr>
          <w:color w:val="555555"/>
          <w:sz w:val="28"/>
          <w:szCs w:val="28"/>
          <w:rtl w:val="0"/>
        </w:rPr>
        <w:t xml:space="preserve">В МБДОУ " ЦРР детский сад №11"Светлячок"реализуется программа дошкольного образования "Физическая культура в детском саду" под редакцией Л.И. Пензулаевой для детей от 3-х до 7 лет.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8"/>
          <w:szCs w:val="28"/>
        </w:rPr>
      </w:pPr>
      <w:r w:rsidDel="00000000" w:rsidR="00000000" w:rsidRPr="00000000">
        <w:rPr>
          <w:color w:val="555555"/>
          <w:sz w:val="28"/>
          <w:szCs w:val="28"/>
          <w:rtl w:val="0"/>
        </w:rPr>
        <w:t xml:space="preserve">Занятия проводит инструктор по физической культуре.</w:t>
      </w:r>
    </w:p>
    <w:p w:rsidR="00000000" w:rsidDel="00000000" w:rsidP="00000000" w:rsidRDefault="00000000" w:rsidRPr="00000000" w14:paraId="00000004">
      <w:pPr>
        <w:shd w:fill="ffffff" w:val="clear"/>
        <w:spacing w:after="300" w:before="300" w:line="377.14285714285717" w:lineRule="auto"/>
        <w:rPr>
          <w:color w:val="555555"/>
          <w:sz w:val="28"/>
          <w:szCs w:val="28"/>
        </w:rPr>
      </w:pPr>
      <w:r w:rsidDel="00000000" w:rsidR="00000000" w:rsidRPr="00000000">
        <w:rPr>
          <w:color w:val="555555"/>
          <w:sz w:val="28"/>
          <w:szCs w:val="28"/>
          <w:rtl w:val="0"/>
        </w:rPr>
        <w:t xml:space="preserve"> Есть спортивная площадка. </w:t>
      </w:r>
    </w:p>
    <w:p w:rsidR="00000000" w:rsidDel="00000000" w:rsidP="00000000" w:rsidRDefault="00000000" w:rsidRPr="00000000" w14:paraId="00000005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