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83E" w:rsidRDefault="005C583E">
      <w:pPr>
        <w:spacing w:after="40" w:line="259" w:lineRule="auto"/>
        <w:ind w:left="0" w:firstLine="0"/>
        <w:jc w:val="left"/>
      </w:pPr>
    </w:p>
    <w:p w:rsidR="005C583E" w:rsidRDefault="00ED2BB7">
      <w:pPr>
        <w:spacing w:after="0" w:line="259" w:lineRule="auto"/>
        <w:ind w:left="85" w:firstLine="0"/>
        <w:jc w:val="center"/>
      </w:pPr>
      <w:r>
        <w:rPr>
          <w:b/>
          <w:sz w:val="36"/>
        </w:rPr>
        <w:t xml:space="preserve"> </w:t>
      </w:r>
    </w:p>
    <w:p w:rsidR="005C583E" w:rsidRDefault="00ED2BB7">
      <w:pPr>
        <w:spacing w:after="0" w:line="259" w:lineRule="auto"/>
        <w:ind w:left="85" w:firstLine="0"/>
        <w:jc w:val="center"/>
      </w:pPr>
      <w:r>
        <w:rPr>
          <w:b/>
          <w:sz w:val="36"/>
        </w:rPr>
        <w:t xml:space="preserve"> </w:t>
      </w:r>
    </w:p>
    <w:p w:rsidR="005C583E" w:rsidRDefault="00ED2BB7">
      <w:pPr>
        <w:spacing w:after="0" w:line="259" w:lineRule="auto"/>
        <w:ind w:left="85" w:firstLine="0"/>
        <w:jc w:val="center"/>
      </w:pPr>
      <w:r>
        <w:rPr>
          <w:b/>
          <w:sz w:val="36"/>
        </w:rPr>
        <w:t xml:space="preserve"> </w:t>
      </w:r>
    </w:p>
    <w:p w:rsidR="005C583E" w:rsidRDefault="00ED2BB7">
      <w:pPr>
        <w:spacing w:after="0" w:line="259" w:lineRule="auto"/>
        <w:ind w:left="85" w:firstLine="0"/>
        <w:jc w:val="center"/>
      </w:pPr>
      <w:r>
        <w:rPr>
          <w:b/>
          <w:sz w:val="36"/>
        </w:rPr>
        <w:t xml:space="preserve"> </w:t>
      </w:r>
    </w:p>
    <w:tbl>
      <w:tblPr>
        <w:tblpPr w:leftFromText="180" w:rightFromText="180" w:vertAnchor="text" w:horzAnchor="margin" w:tblpXSpec="right" w:tblpY="158"/>
        <w:tblW w:w="11105" w:type="dxa"/>
        <w:tblLook w:val="0000" w:firstRow="0" w:lastRow="0" w:firstColumn="0" w:lastColumn="0" w:noHBand="0" w:noVBand="0"/>
      </w:tblPr>
      <w:tblGrid>
        <w:gridCol w:w="4439"/>
        <w:gridCol w:w="6666"/>
      </w:tblGrid>
      <w:tr w:rsidR="00CD12D9" w:rsidRPr="00FB5FB5" w:rsidTr="00CD12D9">
        <w:tc>
          <w:tcPr>
            <w:tcW w:w="4439" w:type="dxa"/>
            <w:shd w:val="clear" w:color="auto" w:fill="auto"/>
          </w:tcPr>
          <w:p w:rsidR="00CD12D9" w:rsidRPr="00FB5FB5" w:rsidRDefault="00CD12D9" w:rsidP="00CD12D9">
            <w:r w:rsidRPr="00FB5FB5">
              <w:rPr>
                <w:sz w:val="28"/>
                <w:szCs w:val="28"/>
              </w:rPr>
              <w:t>ПРИНЯТО:</w:t>
            </w:r>
          </w:p>
          <w:p w:rsidR="00CD12D9" w:rsidRDefault="00CD12D9" w:rsidP="00CD12D9">
            <w:pPr>
              <w:rPr>
                <w:sz w:val="28"/>
                <w:szCs w:val="28"/>
              </w:rPr>
            </w:pPr>
            <w:r w:rsidRPr="00FB5FB5">
              <w:rPr>
                <w:sz w:val="28"/>
                <w:szCs w:val="28"/>
              </w:rPr>
              <w:t xml:space="preserve">Решением </w:t>
            </w:r>
          </w:p>
          <w:p w:rsidR="00CD12D9" w:rsidRPr="00FB5FB5" w:rsidRDefault="00CD12D9" w:rsidP="00CD12D9">
            <w:pPr>
              <w:rPr>
                <w:sz w:val="28"/>
                <w:szCs w:val="28"/>
              </w:rPr>
            </w:pPr>
            <w:r w:rsidRPr="00FB5FB5">
              <w:rPr>
                <w:sz w:val="28"/>
                <w:szCs w:val="28"/>
              </w:rPr>
              <w:t>педагогического совета</w:t>
            </w:r>
          </w:p>
          <w:p w:rsidR="00CD12D9" w:rsidRDefault="00CD12D9" w:rsidP="00CD1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</w:t>
            </w:r>
          </w:p>
          <w:p w:rsidR="00CD12D9" w:rsidRPr="00CD12D9" w:rsidRDefault="00CD12D9" w:rsidP="00CD12D9">
            <w:pPr>
              <w:rPr>
                <w:sz w:val="28"/>
                <w:szCs w:val="28"/>
              </w:rPr>
            </w:pPr>
            <w:r w:rsidRPr="00173AAE">
              <w:rPr>
                <w:b/>
                <w:sz w:val="28"/>
                <w:szCs w:val="28"/>
                <w:u w:val="single"/>
              </w:rPr>
              <w:t>от</w:t>
            </w:r>
            <w:proofErr w:type="gramStart"/>
            <w:r>
              <w:rPr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  <w:u w:val="single"/>
              </w:rPr>
              <w:t>«</w:t>
            </w:r>
            <w:proofErr w:type="gramEnd"/>
            <w:r w:rsidRPr="00173AAE">
              <w:rPr>
                <w:b/>
                <w:sz w:val="28"/>
                <w:szCs w:val="28"/>
                <w:u w:val="single"/>
              </w:rPr>
              <w:t>»</w:t>
            </w:r>
            <w:r>
              <w:rPr>
                <w:b/>
                <w:sz w:val="28"/>
                <w:szCs w:val="28"/>
                <w:u w:val="single"/>
              </w:rPr>
              <w:t>2021</w:t>
            </w:r>
            <w:r w:rsidRPr="00173AAE">
              <w:rPr>
                <w:b/>
                <w:sz w:val="28"/>
                <w:szCs w:val="28"/>
                <w:u w:val="single"/>
              </w:rPr>
              <w:t xml:space="preserve"> г.</w:t>
            </w:r>
          </w:p>
          <w:p w:rsidR="00CD12D9" w:rsidRPr="00FB5FB5" w:rsidRDefault="00CD12D9" w:rsidP="00CD12D9">
            <w:pPr>
              <w:rPr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6666" w:type="dxa"/>
            <w:shd w:val="clear" w:color="auto" w:fill="auto"/>
          </w:tcPr>
          <w:p w:rsidR="00CD12D9" w:rsidRPr="00FB5FB5" w:rsidRDefault="00CD12D9" w:rsidP="00CD12D9">
            <w:pPr>
              <w:tabs>
                <w:tab w:val="left" w:pos="534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FB5FB5">
              <w:rPr>
                <w:sz w:val="28"/>
                <w:szCs w:val="28"/>
              </w:rPr>
              <w:t>УТВЕРЖДЕНО</w:t>
            </w:r>
          </w:p>
          <w:p w:rsidR="00CD12D9" w:rsidRDefault="00CD12D9" w:rsidP="00CD12D9">
            <w:pPr>
              <w:tabs>
                <w:tab w:val="left" w:pos="534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Приказом заведующей </w:t>
            </w:r>
            <w:bookmarkStart w:id="0" w:name="_GoBack"/>
            <w:r>
              <w:rPr>
                <w:sz w:val="28"/>
                <w:szCs w:val="28"/>
              </w:rPr>
              <w:t>МБ</w:t>
            </w:r>
            <w:bookmarkEnd w:id="0"/>
            <w:r>
              <w:rPr>
                <w:sz w:val="28"/>
                <w:szCs w:val="28"/>
              </w:rPr>
              <w:t>ДОУ</w:t>
            </w:r>
          </w:p>
          <w:p w:rsidR="00CD12D9" w:rsidRPr="00FB5FB5" w:rsidRDefault="00CD12D9" w:rsidP="00CD12D9">
            <w:pPr>
              <w:tabs>
                <w:tab w:val="left" w:pos="534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"Детский сад № 26 «Родничок</w:t>
            </w:r>
            <w:r w:rsidRPr="00FB5FB5">
              <w:rPr>
                <w:sz w:val="28"/>
                <w:szCs w:val="28"/>
              </w:rPr>
              <w:t>»</w:t>
            </w:r>
          </w:p>
          <w:p w:rsidR="00CD12D9" w:rsidRDefault="00CD12D9" w:rsidP="00CD12D9">
            <w:pPr>
              <w:tabs>
                <w:tab w:val="left" w:pos="534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proofErr w:type="spellStart"/>
            <w:r>
              <w:rPr>
                <w:sz w:val="28"/>
                <w:szCs w:val="28"/>
              </w:rPr>
              <w:t>Г.М.</w:t>
            </w:r>
            <w:r>
              <w:rPr>
                <w:sz w:val="28"/>
                <w:szCs w:val="28"/>
              </w:rPr>
              <w:t>Усманакаева</w:t>
            </w:r>
            <w:proofErr w:type="spellEnd"/>
          </w:p>
          <w:p w:rsidR="00CD12D9" w:rsidRPr="00FB5FB5" w:rsidRDefault="00CD12D9" w:rsidP="00CD12D9">
            <w:pPr>
              <w:tabs>
                <w:tab w:val="left" w:pos="534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№______ от «_</w:t>
            </w:r>
            <w:proofErr w:type="gramStart"/>
            <w:r>
              <w:rPr>
                <w:sz w:val="28"/>
                <w:szCs w:val="28"/>
              </w:rPr>
              <w:t>_»</w:t>
            </w:r>
            <w:r w:rsidRPr="00290B5F">
              <w:rPr>
                <w:sz w:val="28"/>
                <w:szCs w:val="28"/>
              </w:rPr>
              <w:t>_</w:t>
            </w:r>
            <w:proofErr w:type="gramEnd"/>
            <w:r w:rsidRPr="00290B5F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__2021г.</w:t>
            </w:r>
            <w:r w:rsidRPr="00290B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5C583E" w:rsidRDefault="00ED2BB7">
      <w:pPr>
        <w:spacing w:after="93" w:line="259" w:lineRule="auto"/>
        <w:ind w:left="85" w:firstLine="0"/>
        <w:jc w:val="center"/>
      </w:pPr>
      <w:r>
        <w:rPr>
          <w:b/>
          <w:sz w:val="36"/>
        </w:rPr>
        <w:t xml:space="preserve"> </w:t>
      </w:r>
    </w:p>
    <w:p w:rsidR="00CD12D9" w:rsidRDefault="00CD12D9">
      <w:pPr>
        <w:spacing w:after="0" w:line="280" w:lineRule="auto"/>
        <w:ind w:left="2349" w:right="2352" w:firstLine="1304"/>
        <w:jc w:val="left"/>
        <w:rPr>
          <w:b/>
          <w:sz w:val="40"/>
        </w:rPr>
      </w:pPr>
      <w:r>
        <w:rPr>
          <w:b/>
          <w:sz w:val="40"/>
        </w:rPr>
        <w:t xml:space="preserve">Положение </w:t>
      </w:r>
    </w:p>
    <w:p w:rsidR="005C583E" w:rsidRDefault="00CD12D9" w:rsidP="00CD12D9">
      <w:pPr>
        <w:spacing w:after="0" w:line="280" w:lineRule="auto"/>
        <w:ind w:right="2352"/>
        <w:jc w:val="left"/>
      </w:pPr>
      <w:r>
        <w:rPr>
          <w:b/>
          <w:sz w:val="40"/>
        </w:rPr>
        <w:t xml:space="preserve"> о р</w:t>
      </w:r>
      <w:r w:rsidR="00ED2BB7">
        <w:rPr>
          <w:b/>
          <w:sz w:val="40"/>
        </w:rPr>
        <w:t xml:space="preserve">одительском комитете  </w:t>
      </w:r>
    </w:p>
    <w:p w:rsidR="00CD12D9" w:rsidRPr="00CD12D9" w:rsidRDefault="00CD12D9">
      <w:pPr>
        <w:spacing w:after="0" w:line="259" w:lineRule="auto"/>
        <w:ind w:left="85" w:firstLine="0"/>
        <w:jc w:val="center"/>
        <w:rPr>
          <w:b/>
          <w:sz w:val="32"/>
          <w:szCs w:val="32"/>
        </w:rPr>
      </w:pPr>
      <w:r w:rsidRPr="00CD12D9">
        <w:rPr>
          <w:b/>
          <w:sz w:val="32"/>
          <w:szCs w:val="32"/>
        </w:rPr>
        <w:t xml:space="preserve">Муниципальное бюджетная дошкольная образовательное учреждение </w:t>
      </w:r>
    </w:p>
    <w:p w:rsidR="005C583E" w:rsidRPr="00CD12D9" w:rsidRDefault="00CD12D9">
      <w:pPr>
        <w:spacing w:after="0" w:line="259" w:lineRule="auto"/>
        <w:ind w:left="85" w:firstLine="0"/>
        <w:jc w:val="center"/>
        <w:rPr>
          <w:b/>
          <w:sz w:val="32"/>
          <w:szCs w:val="32"/>
        </w:rPr>
      </w:pPr>
      <w:r w:rsidRPr="00CD12D9">
        <w:rPr>
          <w:b/>
          <w:sz w:val="32"/>
          <w:szCs w:val="32"/>
        </w:rPr>
        <w:t xml:space="preserve">«Детский сад №26 «Родничок» </w:t>
      </w:r>
    </w:p>
    <w:p w:rsidR="005C583E" w:rsidRPr="00CD12D9" w:rsidRDefault="00ED2BB7">
      <w:pPr>
        <w:spacing w:after="221" w:line="259" w:lineRule="auto"/>
        <w:ind w:left="0" w:firstLine="0"/>
        <w:jc w:val="left"/>
        <w:rPr>
          <w:b/>
          <w:sz w:val="32"/>
          <w:szCs w:val="32"/>
        </w:rPr>
      </w:pPr>
      <w:r w:rsidRPr="00CD12D9">
        <w:rPr>
          <w:b/>
          <w:sz w:val="32"/>
          <w:szCs w:val="32"/>
        </w:rPr>
        <w:t xml:space="preserve"> </w:t>
      </w:r>
      <w:r w:rsidR="00CD12D9" w:rsidRPr="00CD12D9">
        <w:rPr>
          <w:b/>
          <w:sz w:val="32"/>
          <w:szCs w:val="32"/>
        </w:rPr>
        <w:t xml:space="preserve"> </w:t>
      </w:r>
    </w:p>
    <w:p w:rsidR="005C583E" w:rsidRDefault="00ED2BB7">
      <w:pPr>
        <w:spacing w:after="221" w:line="259" w:lineRule="auto"/>
        <w:ind w:left="0" w:firstLine="0"/>
        <w:jc w:val="left"/>
      </w:pPr>
      <w:r>
        <w:rPr>
          <w:b/>
        </w:rPr>
        <w:t xml:space="preserve"> </w:t>
      </w:r>
    </w:p>
    <w:p w:rsidR="005C583E" w:rsidRDefault="00ED2BB7">
      <w:pPr>
        <w:spacing w:after="221" w:line="259" w:lineRule="auto"/>
        <w:ind w:left="0" w:firstLine="0"/>
        <w:jc w:val="left"/>
      </w:pPr>
      <w:r>
        <w:rPr>
          <w:b/>
        </w:rPr>
        <w:t xml:space="preserve"> </w:t>
      </w:r>
    </w:p>
    <w:p w:rsidR="005C583E" w:rsidRDefault="00ED2BB7">
      <w:pPr>
        <w:spacing w:after="214" w:line="259" w:lineRule="auto"/>
        <w:ind w:left="0" w:firstLine="0"/>
        <w:jc w:val="left"/>
      </w:pPr>
      <w:r>
        <w:rPr>
          <w:b/>
        </w:rPr>
        <w:t xml:space="preserve"> </w:t>
      </w:r>
    </w:p>
    <w:p w:rsidR="005C583E" w:rsidRDefault="00ED2BB7">
      <w:pPr>
        <w:spacing w:after="221" w:line="259" w:lineRule="auto"/>
        <w:ind w:left="0" w:firstLine="0"/>
        <w:jc w:val="left"/>
      </w:pPr>
      <w:r>
        <w:rPr>
          <w:b/>
        </w:rPr>
        <w:t xml:space="preserve"> </w:t>
      </w:r>
    </w:p>
    <w:p w:rsidR="005C583E" w:rsidRDefault="00ED2BB7">
      <w:pPr>
        <w:spacing w:after="221" w:line="259" w:lineRule="auto"/>
        <w:ind w:left="0" w:firstLine="0"/>
        <w:jc w:val="left"/>
      </w:pPr>
      <w:r>
        <w:rPr>
          <w:b/>
        </w:rPr>
        <w:t xml:space="preserve"> </w:t>
      </w:r>
    </w:p>
    <w:p w:rsidR="005C583E" w:rsidRDefault="00ED2BB7">
      <w:pPr>
        <w:spacing w:after="221" w:line="259" w:lineRule="auto"/>
        <w:ind w:left="0" w:firstLine="0"/>
        <w:jc w:val="left"/>
      </w:pPr>
      <w:r>
        <w:rPr>
          <w:b/>
        </w:rPr>
        <w:t xml:space="preserve"> </w:t>
      </w:r>
    </w:p>
    <w:p w:rsidR="005C583E" w:rsidRDefault="00ED2BB7">
      <w:pPr>
        <w:spacing w:after="268" w:line="259" w:lineRule="auto"/>
        <w:ind w:left="0" w:firstLine="0"/>
        <w:jc w:val="left"/>
      </w:pPr>
      <w:r>
        <w:rPr>
          <w:b/>
        </w:rPr>
        <w:t xml:space="preserve"> </w:t>
      </w:r>
    </w:p>
    <w:p w:rsidR="00CD12D9" w:rsidRDefault="00CD12D9">
      <w:pPr>
        <w:spacing w:after="0" w:line="259" w:lineRule="auto"/>
        <w:ind w:left="2" w:firstLine="0"/>
        <w:jc w:val="center"/>
        <w:rPr>
          <w:b/>
        </w:rPr>
      </w:pPr>
    </w:p>
    <w:p w:rsidR="00CD12D9" w:rsidRDefault="00CD12D9">
      <w:pPr>
        <w:spacing w:after="0" w:line="259" w:lineRule="auto"/>
        <w:ind w:left="2" w:firstLine="0"/>
        <w:jc w:val="center"/>
        <w:rPr>
          <w:b/>
        </w:rPr>
      </w:pPr>
    </w:p>
    <w:p w:rsidR="00CD12D9" w:rsidRDefault="00CD12D9">
      <w:pPr>
        <w:spacing w:after="0" w:line="259" w:lineRule="auto"/>
        <w:ind w:left="2" w:firstLine="0"/>
        <w:jc w:val="center"/>
        <w:rPr>
          <w:b/>
        </w:rPr>
      </w:pPr>
    </w:p>
    <w:p w:rsidR="00CD12D9" w:rsidRDefault="00CD12D9">
      <w:pPr>
        <w:spacing w:after="0" w:line="259" w:lineRule="auto"/>
        <w:ind w:left="2" w:firstLine="0"/>
        <w:jc w:val="center"/>
        <w:rPr>
          <w:b/>
        </w:rPr>
      </w:pPr>
    </w:p>
    <w:p w:rsidR="00CD12D9" w:rsidRDefault="00CD12D9">
      <w:pPr>
        <w:spacing w:after="0" w:line="259" w:lineRule="auto"/>
        <w:ind w:left="2" w:firstLine="0"/>
        <w:jc w:val="center"/>
        <w:rPr>
          <w:b/>
        </w:rPr>
      </w:pPr>
    </w:p>
    <w:p w:rsidR="00CD12D9" w:rsidRDefault="00CD12D9">
      <w:pPr>
        <w:spacing w:after="0" w:line="259" w:lineRule="auto"/>
        <w:ind w:left="2" w:firstLine="0"/>
        <w:jc w:val="center"/>
        <w:rPr>
          <w:b/>
        </w:rPr>
      </w:pPr>
    </w:p>
    <w:p w:rsidR="00CD12D9" w:rsidRDefault="00CD12D9">
      <w:pPr>
        <w:spacing w:after="0" w:line="259" w:lineRule="auto"/>
        <w:ind w:left="2" w:firstLine="0"/>
        <w:jc w:val="center"/>
        <w:rPr>
          <w:b/>
        </w:rPr>
      </w:pPr>
    </w:p>
    <w:p w:rsidR="00CD12D9" w:rsidRDefault="00CD12D9">
      <w:pPr>
        <w:spacing w:after="0" w:line="259" w:lineRule="auto"/>
        <w:ind w:left="2" w:firstLine="0"/>
        <w:jc w:val="center"/>
        <w:rPr>
          <w:b/>
        </w:rPr>
      </w:pPr>
    </w:p>
    <w:p w:rsidR="00CD12D9" w:rsidRDefault="00CD12D9">
      <w:pPr>
        <w:spacing w:after="0" w:line="259" w:lineRule="auto"/>
        <w:ind w:left="2" w:firstLine="0"/>
        <w:jc w:val="center"/>
        <w:rPr>
          <w:b/>
        </w:rPr>
      </w:pPr>
    </w:p>
    <w:p w:rsidR="005C583E" w:rsidRDefault="00ED2BB7">
      <w:pPr>
        <w:spacing w:after="0" w:line="259" w:lineRule="auto"/>
        <w:ind w:left="2" w:firstLine="0"/>
        <w:jc w:val="center"/>
      </w:pPr>
      <w:r>
        <w:rPr>
          <w:b/>
        </w:rPr>
        <w:t xml:space="preserve">2021 г. </w:t>
      </w:r>
    </w:p>
    <w:p w:rsidR="00CD12D9" w:rsidRDefault="00CD12D9">
      <w:pPr>
        <w:pStyle w:val="2"/>
        <w:spacing w:after="64"/>
        <w:ind w:left="355"/>
      </w:pPr>
    </w:p>
    <w:p w:rsidR="00CD12D9" w:rsidRDefault="00CD12D9">
      <w:pPr>
        <w:pStyle w:val="2"/>
        <w:spacing w:after="64"/>
        <w:ind w:left="355"/>
      </w:pPr>
    </w:p>
    <w:p w:rsidR="00CD12D9" w:rsidRDefault="00CD12D9">
      <w:pPr>
        <w:pStyle w:val="2"/>
        <w:spacing w:after="64"/>
        <w:ind w:left="355"/>
      </w:pPr>
    </w:p>
    <w:p w:rsidR="00CD12D9" w:rsidRDefault="00CD12D9">
      <w:pPr>
        <w:pStyle w:val="2"/>
        <w:spacing w:after="64"/>
        <w:ind w:left="355"/>
      </w:pPr>
    </w:p>
    <w:p w:rsidR="00CD12D9" w:rsidRDefault="00CD12D9">
      <w:pPr>
        <w:pStyle w:val="2"/>
        <w:spacing w:after="64"/>
        <w:ind w:left="355"/>
      </w:pPr>
    </w:p>
    <w:p w:rsidR="005C583E" w:rsidRDefault="00ED2BB7" w:rsidP="00CD12D9">
      <w:pPr>
        <w:pStyle w:val="2"/>
        <w:spacing w:after="64"/>
        <w:ind w:left="0" w:firstLine="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Общие положения </w:t>
      </w:r>
    </w:p>
    <w:p w:rsidR="00CD12D9" w:rsidRDefault="00ED2BB7" w:rsidP="00CD12D9">
      <w:pPr>
        <w:spacing w:after="0" w:line="259" w:lineRule="auto"/>
        <w:ind w:left="85" w:firstLine="0"/>
        <w:jc w:val="left"/>
        <w:rPr>
          <w:szCs w:val="24"/>
        </w:rPr>
      </w:pPr>
      <w:r>
        <w:t>1.1.</w:t>
      </w:r>
      <w:r>
        <w:rPr>
          <w:b/>
        </w:rPr>
        <w:t xml:space="preserve"> </w:t>
      </w:r>
      <w:r>
        <w:t xml:space="preserve">Настоящее </w:t>
      </w:r>
      <w:r>
        <w:tab/>
        <w:t xml:space="preserve">Положение </w:t>
      </w:r>
      <w:r>
        <w:tab/>
        <w:t xml:space="preserve">о </w:t>
      </w:r>
      <w:r>
        <w:tab/>
        <w:t xml:space="preserve">Родительском </w:t>
      </w:r>
      <w:r>
        <w:tab/>
        <w:t xml:space="preserve">комитете </w:t>
      </w:r>
      <w:r>
        <w:tab/>
        <w:t xml:space="preserve">(далее </w:t>
      </w:r>
      <w:r>
        <w:tab/>
        <w:t xml:space="preserve">– </w:t>
      </w:r>
      <w:r>
        <w:tab/>
      </w:r>
      <w:r>
        <w:t xml:space="preserve">Положение) </w:t>
      </w:r>
      <w:r w:rsidR="00CD12D9" w:rsidRPr="00CD12D9">
        <w:rPr>
          <w:szCs w:val="24"/>
        </w:rPr>
        <w:t>Муниципальное бюджетная дошкольная образовательное</w:t>
      </w:r>
    </w:p>
    <w:p w:rsidR="00CD12D9" w:rsidRPr="00CD12D9" w:rsidRDefault="00CD12D9" w:rsidP="00CD12D9">
      <w:pPr>
        <w:spacing w:after="0" w:line="259" w:lineRule="auto"/>
        <w:ind w:left="85" w:firstLine="0"/>
        <w:jc w:val="left"/>
        <w:rPr>
          <w:szCs w:val="24"/>
        </w:rPr>
      </w:pPr>
      <w:r>
        <w:rPr>
          <w:szCs w:val="24"/>
        </w:rPr>
        <w:t xml:space="preserve">                                     </w:t>
      </w:r>
      <w:r w:rsidRPr="00CD12D9">
        <w:rPr>
          <w:szCs w:val="24"/>
        </w:rPr>
        <w:t>учреждение «Детский сад №26 «Родничок»</w:t>
      </w:r>
    </w:p>
    <w:p w:rsidR="005C583E" w:rsidRDefault="00ED2BB7">
      <w:pPr>
        <w:spacing w:after="0" w:line="279" w:lineRule="auto"/>
        <w:ind w:left="720" w:hanging="360"/>
        <w:jc w:val="left"/>
      </w:pPr>
      <w:r>
        <w:t>разработано в соответствии с Федеральным законом от 29.12.0212 № 273-ФЗ «Об образо</w:t>
      </w:r>
      <w:r>
        <w:t xml:space="preserve">вании в Российской Федерации», Семейным кодексом РФ, </w:t>
      </w:r>
    </w:p>
    <w:p w:rsidR="005C583E" w:rsidRDefault="00ED2BB7">
      <w:pPr>
        <w:ind w:left="720" w:right="8" w:firstLine="0"/>
      </w:pPr>
      <w:r>
        <w:t>Приказом Министерства просвещения РФ от 31.07.2020 г. № 373 «Об утверждении Порядка организации и осуществления образовательной деятельности по основным общеобразовательным программам – общеобразователь</w:t>
      </w:r>
      <w:r>
        <w:t xml:space="preserve">ным программам дошкольного образования», Уставом ДОУ. </w:t>
      </w:r>
    </w:p>
    <w:p w:rsidR="005C583E" w:rsidRDefault="00ED2BB7">
      <w:pPr>
        <w:ind w:left="715" w:right="8"/>
      </w:pPr>
      <w:r>
        <w:t xml:space="preserve">1.2. Данное Положение о Родительском комитете определяет основные задачи, функции, права и ответственность Комитета в детском саду, </w:t>
      </w:r>
      <w:r w:rsidR="00CD12D9">
        <w:t>организацию управления</w:t>
      </w:r>
      <w:r>
        <w:t>, а также регламентирует его создание, деятель</w:t>
      </w:r>
      <w:r>
        <w:t xml:space="preserve">ность. </w:t>
      </w:r>
    </w:p>
    <w:p w:rsidR="005C583E" w:rsidRDefault="00ED2BB7">
      <w:pPr>
        <w:ind w:left="715" w:right="8"/>
      </w:pPr>
      <w:r>
        <w:t xml:space="preserve">1.3. Родительский комитет (далее – Комитет) является одним из коллегиальных органов ДОУ. </w:t>
      </w:r>
    </w:p>
    <w:p w:rsidR="005C583E" w:rsidRDefault="00ED2BB7">
      <w:pPr>
        <w:ind w:left="715" w:right="8"/>
      </w:pPr>
      <w:r>
        <w:t>1.4. Создание Родительского комитета осуществляется по инициативе родителей (законных представителей) воспитанников, действует в целях развития и совершенство</w:t>
      </w:r>
      <w:r>
        <w:t xml:space="preserve">вания образовательной и воспитательной деятельности, взаимодействия родительской общественности и ДОУ. </w:t>
      </w:r>
    </w:p>
    <w:p w:rsidR="005C583E" w:rsidRDefault="00ED2BB7">
      <w:pPr>
        <w:ind w:left="715" w:right="8"/>
      </w:pPr>
      <w:r>
        <w:t xml:space="preserve">1.5. Родительский комитет осуществляет свою деятельность в детском саду на основании Положений о </w:t>
      </w:r>
      <w:r w:rsidR="00CD12D9">
        <w:t>Родительском комитете</w:t>
      </w:r>
      <w:r>
        <w:t xml:space="preserve"> и Устава ДОУ, правомочен выносит</w:t>
      </w:r>
      <w:r>
        <w:t xml:space="preserve">ь решения при наличии на его заседании не менее половины своего состава. Решения принимаются при голосовании простым большинством голосов. </w:t>
      </w:r>
    </w:p>
    <w:p w:rsidR="005C583E" w:rsidRDefault="00ED2BB7">
      <w:pPr>
        <w:ind w:left="715" w:right="8"/>
      </w:pPr>
      <w:r>
        <w:t>1.6. Решения Комитета являются рекомендательными. Обязательными для исполнения являются только те решения, в целях р</w:t>
      </w:r>
      <w:r>
        <w:t xml:space="preserve">еализации которых заведующим издается приказ по ДОУ. </w:t>
      </w:r>
    </w:p>
    <w:p w:rsidR="005C583E" w:rsidRDefault="00ED2BB7">
      <w:pPr>
        <w:spacing w:after="34" w:line="259" w:lineRule="auto"/>
        <w:ind w:left="720" w:firstLine="0"/>
        <w:jc w:val="left"/>
      </w:pPr>
      <w:r>
        <w:t xml:space="preserve"> </w:t>
      </w:r>
    </w:p>
    <w:p w:rsidR="005C583E" w:rsidRDefault="00ED2BB7">
      <w:pPr>
        <w:pStyle w:val="2"/>
        <w:ind w:left="355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Цель и задачи Родительского комитета </w:t>
      </w:r>
    </w:p>
    <w:p w:rsidR="005C583E" w:rsidRDefault="00ED2BB7">
      <w:pPr>
        <w:ind w:left="715" w:right="8"/>
      </w:pPr>
      <w:r>
        <w:t>2.1.</w:t>
      </w:r>
      <w:r>
        <w:rPr>
          <w:b/>
        </w:rPr>
        <w:t xml:space="preserve"> </w:t>
      </w:r>
      <w:r>
        <w:t xml:space="preserve">Целью Родительского комитета является обеспечение постоянной               </w:t>
      </w:r>
      <w:r>
        <w:t xml:space="preserve">и систематической связи детского сада с родителями (законными представителями) воспитанников, оказание содействия педагогической пропаганде для успешного решения задач всестороннего развития детей дошкольного возраста в соответствии с ФГОС ДО. </w:t>
      </w:r>
    </w:p>
    <w:p w:rsidR="005C583E" w:rsidRDefault="00ED2BB7">
      <w:pPr>
        <w:ind w:left="345" w:right="8" w:firstLine="0"/>
      </w:pPr>
      <w:r>
        <w:t>2.2. Основн</w:t>
      </w:r>
      <w:r>
        <w:t xml:space="preserve">ыми задачами Комитета являются: </w:t>
      </w:r>
    </w:p>
    <w:p w:rsidR="005C583E" w:rsidRDefault="00ED2BB7">
      <w:pPr>
        <w:ind w:left="345" w:right="8" w:firstLine="0"/>
      </w:pPr>
      <w:r>
        <w:t>2.2.1</w:t>
      </w:r>
      <w:r>
        <w:rPr>
          <w:rFonts w:ascii="Arial" w:eastAsia="Arial" w:hAnsi="Arial" w:cs="Arial"/>
        </w:rPr>
        <w:t xml:space="preserve"> </w:t>
      </w:r>
      <w:r>
        <w:t xml:space="preserve">Содействие администрации ДОУ: </w:t>
      </w:r>
    </w:p>
    <w:p w:rsidR="005C583E" w:rsidRDefault="00ED2BB7">
      <w:pPr>
        <w:numPr>
          <w:ilvl w:val="0"/>
          <w:numId w:val="1"/>
        </w:numPr>
        <w:ind w:right="1349" w:hanging="361"/>
      </w:pPr>
      <w:r>
        <w:t xml:space="preserve">в совершенствовании условий для осуществления </w:t>
      </w:r>
      <w:proofErr w:type="spellStart"/>
      <w:r>
        <w:t>воспитательно</w:t>
      </w:r>
      <w:proofErr w:type="spellEnd"/>
      <w:r>
        <w:t xml:space="preserve"> – образовательной деятельности, охраны жизни и здоровья воспитанников, свободного развития личности; </w:t>
      </w:r>
    </w:p>
    <w:p w:rsidR="005C583E" w:rsidRDefault="00ED2BB7">
      <w:pPr>
        <w:numPr>
          <w:ilvl w:val="0"/>
          <w:numId w:val="1"/>
        </w:numPr>
        <w:ind w:right="1349" w:hanging="361"/>
      </w:pPr>
      <w:r>
        <w:t>в защите законных прав и</w:t>
      </w:r>
      <w:r>
        <w:t xml:space="preserve"> интересов воспитанников; </w:t>
      </w:r>
      <w:r>
        <w:rPr>
          <w:rFonts w:ascii="Wingdings" w:eastAsia="Wingdings" w:hAnsi="Wingdings" w:cs="Wingdings"/>
        </w:rPr>
        <w:t></w:t>
      </w:r>
      <w:r>
        <w:rPr>
          <w:rFonts w:ascii="Arial" w:eastAsia="Arial" w:hAnsi="Arial" w:cs="Arial"/>
        </w:rPr>
        <w:t xml:space="preserve"> </w:t>
      </w:r>
      <w:r>
        <w:t xml:space="preserve">в организации и проведении мероприятий в ДОУ. </w:t>
      </w:r>
    </w:p>
    <w:p w:rsidR="005C583E" w:rsidRDefault="00ED2BB7">
      <w:pPr>
        <w:ind w:left="715" w:right="8"/>
      </w:pPr>
      <w:r>
        <w:lastRenderedPageBreak/>
        <w:t xml:space="preserve">2.3. Организация работы с родителями (законными представителями) воспитанников ДОУ по разъяснению их прав и обязанностей, значению всестороннего воспитания ребенка в семье. </w:t>
      </w:r>
    </w:p>
    <w:p w:rsidR="005C583E" w:rsidRDefault="00ED2BB7">
      <w:pPr>
        <w:spacing w:after="41" w:line="259" w:lineRule="auto"/>
        <w:ind w:left="720" w:firstLine="0"/>
        <w:jc w:val="left"/>
      </w:pPr>
      <w:r>
        <w:t xml:space="preserve"> </w:t>
      </w:r>
    </w:p>
    <w:p w:rsidR="005C583E" w:rsidRDefault="00ED2BB7">
      <w:pPr>
        <w:pStyle w:val="2"/>
        <w:ind w:left="355"/>
      </w:pPr>
      <w:r>
        <w:t>3.</w:t>
      </w:r>
      <w:r>
        <w:rPr>
          <w:rFonts w:ascii="Arial" w:eastAsia="Arial" w:hAnsi="Arial" w:cs="Arial"/>
        </w:rPr>
        <w:t xml:space="preserve"> </w:t>
      </w:r>
      <w:r>
        <w:t>Фу</w:t>
      </w:r>
      <w:r>
        <w:t xml:space="preserve">нкции Родительского комитета </w:t>
      </w:r>
    </w:p>
    <w:p w:rsidR="005C583E" w:rsidRDefault="00ED2BB7">
      <w:pPr>
        <w:ind w:left="715" w:right="8"/>
      </w:pPr>
      <w:r>
        <w:t>3.1.</w:t>
      </w:r>
      <w:r>
        <w:rPr>
          <w:b/>
        </w:rPr>
        <w:t xml:space="preserve"> </w:t>
      </w:r>
      <w:r>
        <w:t xml:space="preserve">Принимает участие в установлении связей педагогов с семьями </w:t>
      </w:r>
      <w:proofErr w:type="gramStart"/>
      <w:r>
        <w:t xml:space="preserve">воспитанников,   </w:t>
      </w:r>
      <w:proofErr w:type="gramEnd"/>
      <w:r>
        <w:t xml:space="preserve">            в организации безопасных условий осуществления </w:t>
      </w:r>
      <w:proofErr w:type="spellStart"/>
      <w:r>
        <w:t>воспитательно</w:t>
      </w:r>
      <w:proofErr w:type="spellEnd"/>
      <w:r>
        <w:t xml:space="preserve"> – образовательной деятельности, в соблюдении санитарно-гигиенических пр</w:t>
      </w:r>
      <w:r>
        <w:t xml:space="preserve">авил и норм. </w:t>
      </w:r>
    </w:p>
    <w:p w:rsidR="005C583E" w:rsidRDefault="00ED2BB7">
      <w:pPr>
        <w:ind w:left="715" w:right="8"/>
      </w:pPr>
      <w:r>
        <w:t xml:space="preserve">3.2. Содействует обеспечению оптимальных условий для организации </w:t>
      </w:r>
      <w:proofErr w:type="spellStart"/>
      <w:r>
        <w:t>воспитательно</w:t>
      </w:r>
      <w:proofErr w:type="spellEnd"/>
      <w:r>
        <w:t xml:space="preserve"> – образовательной деятельности (принимает </w:t>
      </w:r>
      <w:proofErr w:type="gramStart"/>
      <w:r>
        <w:t>участие  в</w:t>
      </w:r>
      <w:proofErr w:type="gramEnd"/>
      <w:r>
        <w:t xml:space="preserve"> подготовке наглядных методических пособий и т.д.). </w:t>
      </w:r>
    </w:p>
    <w:p w:rsidR="005C583E" w:rsidRDefault="00ED2BB7">
      <w:pPr>
        <w:ind w:left="715" w:right="8"/>
      </w:pPr>
      <w:r>
        <w:t>3.3. Проводит разъяснительную и консультативную работу сре</w:t>
      </w:r>
      <w:r>
        <w:t xml:space="preserve">ди родителей (законных представителей) воспитанников об их правах и обязанностях. </w:t>
      </w:r>
    </w:p>
    <w:p w:rsidR="005C583E" w:rsidRDefault="00ED2BB7">
      <w:pPr>
        <w:ind w:left="715" w:right="8"/>
      </w:pPr>
      <w:r>
        <w:t xml:space="preserve">3.4. Оказывает содействие в проведении общих мероприятий для воспитанников детского сада и активном участии в них родителей (законных представителей) детей. </w:t>
      </w:r>
    </w:p>
    <w:p w:rsidR="005C583E" w:rsidRDefault="00ED2BB7">
      <w:pPr>
        <w:ind w:left="715" w:right="8"/>
      </w:pPr>
      <w:r>
        <w:t xml:space="preserve">3.5. Вносит на </w:t>
      </w:r>
      <w:r>
        <w:t xml:space="preserve">рассмотрение администрации ДОУ предложения по вопросам организации </w:t>
      </w:r>
      <w:r w:rsidR="00CD12D9">
        <w:t>воспитательное</w:t>
      </w:r>
      <w:r>
        <w:t xml:space="preserve"> – образовательной деятельности в ДОУ. </w:t>
      </w:r>
    </w:p>
    <w:p w:rsidR="005C583E" w:rsidRDefault="00ED2BB7">
      <w:pPr>
        <w:ind w:left="715" w:right="8"/>
      </w:pPr>
      <w:r>
        <w:t xml:space="preserve">3.6. Оказывает содействие администрации ДОУ в организации и проведении общих родительских собраний. </w:t>
      </w:r>
    </w:p>
    <w:p w:rsidR="005C583E" w:rsidRDefault="00ED2BB7">
      <w:pPr>
        <w:ind w:left="715" w:right="8"/>
      </w:pPr>
      <w:r>
        <w:t xml:space="preserve">3.7.  Совместно с </w:t>
      </w:r>
      <w:proofErr w:type="gramStart"/>
      <w:r>
        <w:t>администрацией  Д</w:t>
      </w:r>
      <w:r>
        <w:t>ОУ</w:t>
      </w:r>
      <w:proofErr w:type="gramEnd"/>
      <w:r>
        <w:t xml:space="preserve"> контролирует организацию и качество питания воспитанников, своевременность и полноту медицинского обслуживания. </w:t>
      </w:r>
    </w:p>
    <w:p w:rsidR="005C583E" w:rsidRDefault="00ED2BB7">
      <w:pPr>
        <w:ind w:left="715" w:right="8"/>
      </w:pPr>
      <w:r>
        <w:t>3.8. Рассматривает обращения в свой адрес, а также обращения по вопросам, отнесенным настоящим Положением к компетенции Комитета, по поручен</w:t>
      </w:r>
      <w:r>
        <w:t xml:space="preserve">ию заведующего ДОУ. </w:t>
      </w:r>
    </w:p>
    <w:p w:rsidR="005C583E" w:rsidRDefault="00ED2BB7">
      <w:pPr>
        <w:ind w:left="715" w:right="8"/>
      </w:pPr>
      <w:r>
        <w:t>3.9.</w:t>
      </w:r>
      <w:r>
        <w:rPr>
          <w:b/>
        </w:rPr>
        <w:t xml:space="preserve">  </w:t>
      </w:r>
      <w:r>
        <w:t xml:space="preserve">Взаимодействует с педагогическим коллективом по вопросам предупреждения правонарушений, безнадзорности и беспризорности среди несовершеннолетних воспитанников. </w:t>
      </w:r>
    </w:p>
    <w:p w:rsidR="005C583E" w:rsidRDefault="00ED2BB7">
      <w:pPr>
        <w:ind w:left="715" w:right="8"/>
      </w:pPr>
      <w:r>
        <w:t>3.10.</w:t>
      </w:r>
      <w:r>
        <w:rPr>
          <w:rFonts w:ascii="Arial" w:eastAsia="Arial" w:hAnsi="Arial" w:cs="Arial"/>
        </w:rPr>
        <w:t xml:space="preserve"> </w:t>
      </w:r>
      <w:r>
        <w:t>Взаимодействует с общественными организациями по вопросам проп</w:t>
      </w:r>
      <w:r>
        <w:t xml:space="preserve">аганды традиций ДОУ, режиму дошкольной жизни. </w:t>
      </w:r>
    </w:p>
    <w:p w:rsidR="005C583E" w:rsidRDefault="00ED2BB7">
      <w:pPr>
        <w:ind w:left="715" w:right="8"/>
      </w:pPr>
      <w:r>
        <w:t>3.11.</w:t>
      </w:r>
      <w:r>
        <w:rPr>
          <w:rFonts w:ascii="Arial" w:eastAsia="Arial" w:hAnsi="Arial" w:cs="Arial"/>
        </w:rPr>
        <w:t xml:space="preserve"> </w:t>
      </w:r>
      <w:r>
        <w:t xml:space="preserve">Взаимодействует с другими органами </w:t>
      </w:r>
      <w:proofErr w:type="gramStart"/>
      <w:r>
        <w:t>самоуправления  ДОУ</w:t>
      </w:r>
      <w:proofErr w:type="gramEnd"/>
      <w:r>
        <w:t xml:space="preserve"> по вопросам организации и проведении мероприятий в ДОУ и другим вопросам, относящимся к компетенции Комитета. </w:t>
      </w:r>
    </w:p>
    <w:p w:rsidR="005C583E" w:rsidRDefault="00ED2BB7">
      <w:pPr>
        <w:spacing w:after="34" w:line="259" w:lineRule="auto"/>
        <w:ind w:left="720" w:firstLine="0"/>
        <w:jc w:val="left"/>
      </w:pPr>
      <w:r>
        <w:t xml:space="preserve"> </w:t>
      </w:r>
    </w:p>
    <w:p w:rsidR="005C583E" w:rsidRDefault="00ED2BB7">
      <w:pPr>
        <w:pStyle w:val="2"/>
        <w:ind w:left="355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Организация </w:t>
      </w:r>
      <w:r>
        <w:t xml:space="preserve">управления и деятельности </w:t>
      </w:r>
    </w:p>
    <w:p w:rsidR="005C583E" w:rsidRDefault="00ED2BB7">
      <w:pPr>
        <w:spacing w:line="323" w:lineRule="auto"/>
        <w:ind w:left="715" w:right="8"/>
      </w:pPr>
      <w:r>
        <w:t xml:space="preserve">4.1. В состав Родительского комитета входят представители – родители (законные представители) воспитанников.  </w:t>
      </w:r>
    </w:p>
    <w:p w:rsidR="005C583E" w:rsidRDefault="00ED2BB7">
      <w:pPr>
        <w:numPr>
          <w:ilvl w:val="0"/>
          <w:numId w:val="2"/>
        </w:numPr>
        <w:ind w:right="8" w:hanging="180"/>
      </w:pPr>
      <w:r>
        <w:t xml:space="preserve">2.Представители Комитета избираются ежегодно на групповых родительских собраниях в начале учебного года. </w:t>
      </w:r>
    </w:p>
    <w:p w:rsidR="005C583E" w:rsidRDefault="00ED2BB7">
      <w:pPr>
        <w:numPr>
          <w:ilvl w:val="1"/>
          <w:numId w:val="2"/>
        </w:numPr>
        <w:ind w:right="8"/>
      </w:pPr>
      <w:r>
        <w:t>Количество ч</w:t>
      </w:r>
      <w:r>
        <w:t xml:space="preserve">ленов Родительского комитета определяется на родительском собрании самостоятельно. </w:t>
      </w:r>
    </w:p>
    <w:p w:rsidR="005C583E" w:rsidRDefault="00ED2BB7">
      <w:pPr>
        <w:numPr>
          <w:ilvl w:val="1"/>
          <w:numId w:val="2"/>
        </w:numPr>
        <w:ind w:right="8"/>
      </w:pPr>
      <w:r>
        <w:t xml:space="preserve">Родительский комитет выбирает из своего состава председателя сроком на один учебный год. </w:t>
      </w:r>
    </w:p>
    <w:p w:rsidR="005C583E" w:rsidRDefault="00ED2BB7">
      <w:pPr>
        <w:numPr>
          <w:ilvl w:val="1"/>
          <w:numId w:val="2"/>
        </w:numPr>
        <w:ind w:right="8"/>
      </w:pPr>
      <w:r>
        <w:t>Председатель организует деятельность Родительского комитета, входит в состав Совет</w:t>
      </w:r>
      <w:r>
        <w:t xml:space="preserve">а родителей ДОУ. </w:t>
      </w:r>
    </w:p>
    <w:p w:rsidR="005C583E" w:rsidRDefault="00ED2BB7">
      <w:pPr>
        <w:numPr>
          <w:ilvl w:val="1"/>
          <w:numId w:val="2"/>
        </w:numPr>
        <w:ind w:right="8"/>
      </w:pPr>
      <w:r>
        <w:lastRenderedPageBreak/>
        <w:t xml:space="preserve">Члены Родительского комитета работают на общественных началах. Каждый член Комитета осуществляет свои функции только на безвозмездной основе. </w:t>
      </w:r>
    </w:p>
    <w:p w:rsidR="005C583E" w:rsidRDefault="00ED2BB7">
      <w:pPr>
        <w:spacing w:after="35" w:line="259" w:lineRule="auto"/>
        <w:ind w:left="720" w:firstLine="0"/>
        <w:jc w:val="left"/>
      </w:pPr>
      <w:r>
        <w:t xml:space="preserve"> </w:t>
      </w:r>
    </w:p>
    <w:p w:rsidR="005C583E" w:rsidRDefault="00ED2BB7">
      <w:pPr>
        <w:pStyle w:val="2"/>
        <w:ind w:left="35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Права и обязанности Родительского комитета </w:t>
      </w:r>
    </w:p>
    <w:p w:rsidR="005C583E" w:rsidRDefault="00ED2BB7">
      <w:pPr>
        <w:ind w:left="345" w:right="8" w:firstLine="0"/>
      </w:pPr>
      <w:r>
        <w:t>5.1. Родительский комитет имеет право:</w:t>
      </w:r>
      <w:r>
        <w:rPr>
          <w:b/>
        </w:rPr>
        <w:t xml:space="preserve"> </w:t>
      </w:r>
    </w:p>
    <w:p w:rsidR="005C583E" w:rsidRDefault="00ED2BB7">
      <w:pPr>
        <w:numPr>
          <w:ilvl w:val="0"/>
          <w:numId w:val="3"/>
        </w:numPr>
        <w:ind w:right="8" w:hanging="361"/>
      </w:pPr>
      <w:r>
        <w:t>вносит</w:t>
      </w:r>
      <w:r>
        <w:t xml:space="preserve">ь предложения руководству и другим органам самоуправления ДОУ и получать информацию о результатах их рассмотрения; </w:t>
      </w:r>
    </w:p>
    <w:p w:rsidR="005C583E" w:rsidRDefault="00ED2BB7">
      <w:pPr>
        <w:numPr>
          <w:ilvl w:val="0"/>
          <w:numId w:val="3"/>
        </w:numPr>
        <w:ind w:right="8" w:hanging="361"/>
      </w:pPr>
      <w:r>
        <w:t xml:space="preserve">обращаться за разъяснениями в учреждения и организации системы образования. </w:t>
      </w:r>
    </w:p>
    <w:p w:rsidR="005C583E" w:rsidRDefault="00ED2BB7">
      <w:pPr>
        <w:numPr>
          <w:ilvl w:val="0"/>
          <w:numId w:val="3"/>
        </w:numPr>
        <w:ind w:right="8" w:hanging="361"/>
      </w:pPr>
      <w:r>
        <w:t>заслушивать и получать достоверную информацию о состоянии образ</w:t>
      </w:r>
      <w:r>
        <w:t xml:space="preserve">овательной и воспитательной деятельности от руководства ДОУ, других органов самоуправления. </w:t>
      </w:r>
    </w:p>
    <w:p w:rsidR="005C583E" w:rsidRDefault="00ED2BB7">
      <w:pPr>
        <w:numPr>
          <w:ilvl w:val="0"/>
          <w:numId w:val="3"/>
        </w:numPr>
        <w:ind w:right="8" w:hanging="361"/>
      </w:pPr>
      <w:r>
        <w:t>принимать участие в обсуждении локальных актов ДОУ</w:t>
      </w:r>
      <w:r>
        <w:rPr>
          <w:b/>
        </w:rPr>
        <w:t>.</w:t>
      </w:r>
      <w:r>
        <w:t xml:space="preserve"> </w:t>
      </w:r>
    </w:p>
    <w:p w:rsidR="005C583E" w:rsidRDefault="00ED2BB7">
      <w:pPr>
        <w:numPr>
          <w:ilvl w:val="0"/>
          <w:numId w:val="3"/>
        </w:numPr>
        <w:ind w:right="8" w:hanging="361"/>
      </w:pPr>
      <w:r>
        <w:t xml:space="preserve">выносить общественное порицание родителям, уклоняющимся от воспитания детей в семье. </w:t>
      </w:r>
    </w:p>
    <w:p w:rsidR="005C583E" w:rsidRDefault="00ED2BB7">
      <w:pPr>
        <w:numPr>
          <w:ilvl w:val="0"/>
          <w:numId w:val="3"/>
        </w:numPr>
        <w:ind w:right="8" w:hanging="361"/>
      </w:pPr>
      <w:r>
        <w:t xml:space="preserve">выражать благодарность и поощрение родителям (законных представителей) воспитанников за активное взаимодействие с ДОУ, оказание помощи в организации и проведении общих мероприятий и т.д. </w:t>
      </w:r>
    </w:p>
    <w:p w:rsidR="005C583E" w:rsidRDefault="00ED2BB7">
      <w:pPr>
        <w:numPr>
          <w:ilvl w:val="0"/>
          <w:numId w:val="3"/>
        </w:numPr>
        <w:ind w:right="8" w:hanging="361"/>
      </w:pPr>
      <w:r>
        <w:t>председатель комитета может присутствовать (с последующим информиров</w:t>
      </w:r>
      <w:r>
        <w:t xml:space="preserve">анием комитета) на отдельных заседаниях педагогического совета, других органов самоуправления по вопросам, относящимся к компетенции комитета. </w:t>
      </w:r>
    </w:p>
    <w:p w:rsidR="005C583E" w:rsidRDefault="00ED2BB7">
      <w:pPr>
        <w:spacing w:after="26" w:line="259" w:lineRule="auto"/>
        <w:ind w:left="720" w:firstLine="0"/>
        <w:jc w:val="left"/>
      </w:pPr>
      <w:r>
        <w:t xml:space="preserve"> </w:t>
      </w:r>
    </w:p>
    <w:p w:rsidR="005C583E" w:rsidRDefault="00ED2BB7">
      <w:pPr>
        <w:ind w:left="345" w:right="8" w:firstLine="0"/>
      </w:pPr>
      <w:r>
        <w:t xml:space="preserve">5.2. Члены Родительского комитета имеют право: </w:t>
      </w:r>
    </w:p>
    <w:p w:rsidR="005C583E" w:rsidRDefault="00ED2BB7">
      <w:pPr>
        <w:numPr>
          <w:ilvl w:val="0"/>
          <w:numId w:val="3"/>
        </w:numPr>
        <w:ind w:right="8" w:hanging="361"/>
      </w:pPr>
      <w:r>
        <w:t xml:space="preserve">принимать </w:t>
      </w:r>
      <w:r>
        <w:tab/>
        <w:t xml:space="preserve">участие </w:t>
      </w:r>
      <w:r>
        <w:tab/>
        <w:t xml:space="preserve">во </w:t>
      </w:r>
      <w:r>
        <w:tab/>
        <w:t xml:space="preserve">всех </w:t>
      </w:r>
      <w:r>
        <w:tab/>
        <w:t xml:space="preserve">проводимых </w:t>
      </w:r>
      <w:r>
        <w:tab/>
        <w:t xml:space="preserve">родительским </w:t>
      </w:r>
      <w:r>
        <w:tab/>
        <w:t>комите</w:t>
      </w:r>
      <w:r>
        <w:t xml:space="preserve">том мероприятиях; </w:t>
      </w:r>
    </w:p>
    <w:p w:rsidR="005C583E" w:rsidRDefault="00ED2BB7">
      <w:pPr>
        <w:numPr>
          <w:ilvl w:val="0"/>
          <w:numId w:val="3"/>
        </w:numPr>
        <w:ind w:right="8" w:hanging="361"/>
      </w:pPr>
      <w:r>
        <w:t xml:space="preserve">избирать и быть избранным в руководящие органы родительского комитета ДОУ; </w:t>
      </w:r>
    </w:p>
    <w:p w:rsidR="005C583E" w:rsidRDefault="00ED2BB7">
      <w:pPr>
        <w:numPr>
          <w:ilvl w:val="0"/>
          <w:numId w:val="3"/>
        </w:numPr>
        <w:ind w:right="8" w:hanging="361"/>
      </w:pPr>
      <w:r>
        <w:t xml:space="preserve">участвовать в обсуждении любых вопросов деятельности Комитета и вносить предложения по улучшению его работы; </w:t>
      </w:r>
    </w:p>
    <w:p w:rsidR="005C583E" w:rsidRDefault="00ED2BB7">
      <w:pPr>
        <w:numPr>
          <w:ilvl w:val="0"/>
          <w:numId w:val="3"/>
        </w:numPr>
        <w:ind w:right="8" w:hanging="361"/>
      </w:pPr>
      <w:r>
        <w:t>выйти из числа членов Комитета по собственному жела</w:t>
      </w:r>
      <w:r>
        <w:t xml:space="preserve">нию. </w:t>
      </w:r>
    </w:p>
    <w:p w:rsidR="005C583E" w:rsidRDefault="00ED2BB7">
      <w:pPr>
        <w:spacing w:after="26" w:line="259" w:lineRule="auto"/>
        <w:ind w:left="1081" w:firstLine="0"/>
        <w:jc w:val="left"/>
      </w:pPr>
      <w:r>
        <w:t xml:space="preserve"> </w:t>
      </w:r>
    </w:p>
    <w:p w:rsidR="005C583E" w:rsidRDefault="00ED2BB7">
      <w:pPr>
        <w:ind w:left="345" w:right="8" w:firstLine="0"/>
      </w:pPr>
      <w:r>
        <w:t xml:space="preserve">5.3. Члены Родительского комитета обязаны: </w:t>
      </w:r>
    </w:p>
    <w:p w:rsidR="005C583E" w:rsidRDefault="00ED2BB7">
      <w:pPr>
        <w:numPr>
          <w:ilvl w:val="0"/>
          <w:numId w:val="3"/>
        </w:numPr>
        <w:ind w:right="8" w:hanging="361"/>
      </w:pPr>
      <w:r>
        <w:t xml:space="preserve">участвовать в работе родительского комитета и выполнять его решения; </w:t>
      </w:r>
    </w:p>
    <w:p w:rsidR="005C583E" w:rsidRDefault="00ED2BB7">
      <w:pPr>
        <w:numPr>
          <w:ilvl w:val="0"/>
          <w:numId w:val="3"/>
        </w:numPr>
        <w:ind w:right="8" w:hanging="361"/>
      </w:pPr>
      <w:r>
        <w:t xml:space="preserve">участвовать в мероприятиях, проводимых родительским комитетом групп. </w:t>
      </w:r>
    </w:p>
    <w:p w:rsidR="005C583E" w:rsidRDefault="00ED2BB7">
      <w:pPr>
        <w:spacing w:after="21" w:line="259" w:lineRule="auto"/>
        <w:ind w:left="720" w:firstLine="0"/>
        <w:jc w:val="left"/>
      </w:pPr>
      <w:r>
        <w:t xml:space="preserve"> </w:t>
      </w:r>
    </w:p>
    <w:p w:rsidR="005C583E" w:rsidRDefault="00ED2BB7">
      <w:pPr>
        <w:numPr>
          <w:ilvl w:val="1"/>
          <w:numId w:val="4"/>
        </w:numPr>
        <w:ind w:right="8"/>
      </w:pPr>
      <w:r>
        <w:t>Председатель родительского комитета может присутствовать (с по</w:t>
      </w:r>
      <w:r>
        <w:t xml:space="preserve">следующим информированием Комитета) на отдельных заседаниях Педагогического совета, других органах самоуправления по вопросам, непосредственно относящимся к компетенции Комитета. </w:t>
      </w:r>
    </w:p>
    <w:p w:rsidR="005C583E" w:rsidRDefault="00ED2BB7">
      <w:pPr>
        <w:numPr>
          <w:ilvl w:val="1"/>
          <w:numId w:val="4"/>
        </w:numPr>
        <w:ind w:right="8"/>
      </w:pPr>
      <w:r>
        <w:t>Председатель имеет право делегировать свои полномочия членам Родительского к</w:t>
      </w:r>
      <w:r>
        <w:t xml:space="preserve">омитета. </w:t>
      </w:r>
    </w:p>
    <w:p w:rsidR="005C583E" w:rsidRDefault="00ED2BB7">
      <w:pPr>
        <w:numPr>
          <w:ilvl w:val="1"/>
          <w:numId w:val="4"/>
        </w:numPr>
        <w:ind w:right="8"/>
      </w:pPr>
      <w:r>
        <w:t xml:space="preserve">Члены Комитета, не принимающие активное участие в его работе, по представлению Председателя, могут быть отозваны решением группового родительского собрания до сроков перевыборов Комитета. На их место избираются другие. </w:t>
      </w:r>
    </w:p>
    <w:p w:rsidR="005C583E" w:rsidRDefault="00ED2BB7">
      <w:pPr>
        <w:spacing w:after="34" w:line="259" w:lineRule="auto"/>
        <w:ind w:left="720" w:firstLine="0"/>
        <w:jc w:val="left"/>
      </w:pPr>
      <w:r>
        <w:t xml:space="preserve"> </w:t>
      </w:r>
    </w:p>
    <w:p w:rsidR="005C583E" w:rsidRDefault="00ED2BB7">
      <w:pPr>
        <w:numPr>
          <w:ilvl w:val="0"/>
          <w:numId w:val="5"/>
        </w:numPr>
        <w:spacing w:after="17" w:line="259" w:lineRule="auto"/>
        <w:ind w:hanging="360"/>
        <w:jc w:val="left"/>
      </w:pPr>
      <w:r>
        <w:t>О</w:t>
      </w:r>
      <w:r>
        <w:rPr>
          <w:b/>
        </w:rPr>
        <w:t>тветственность Родительского комитета.</w:t>
      </w:r>
      <w:r>
        <w:t xml:space="preserve"> </w:t>
      </w:r>
    </w:p>
    <w:p w:rsidR="005C583E" w:rsidRDefault="00ED2BB7">
      <w:pPr>
        <w:ind w:left="345" w:right="8" w:firstLine="0"/>
      </w:pPr>
      <w:r>
        <w:t xml:space="preserve">6.1. Родительский комитет несет ответственность: </w:t>
      </w:r>
    </w:p>
    <w:p w:rsidR="005C583E" w:rsidRDefault="00ED2BB7">
      <w:pPr>
        <w:numPr>
          <w:ilvl w:val="0"/>
          <w:numId w:val="6"/>
        </w:numPr>
        <w:ind w:right="8" w:hanging="360"/>
      </w:pPr>
      <w:r>
        <w:lastRenderedPageBreak/>
        <w:t xml:space="preserve">за выполнение, выполнение не в полном объеме или невыполнение закреплённых за ним задач и функций; </w:t>
      </w:r>
    </w:p>
    <w:p w:rsidR="005C583E" w:rsidRDefault="00ED2BB7">
      <w:pPr>
        <w:numPr>
          <w:ilvl w:val="0"/>
          <w:numId w:val="6"/>
        </w:numPr>
        <w:ind w:right="8" w:hanging="360"/>
      </w:pPr>
      <w:r>
        <w:t>соответствие принимаемых решений законодательству РФ, нормативно-п</w:t>
      </w:r>
      <w:r>
        <w:t xml:space="preserve">равовым актам; </w:t>
      </w:r>
    </w:p>
    <w:p w:rsidR="005C583E" w:rsidRDefault="00ED2BB7">
      <w:pPr>
        <w:numPr>
          <w:ilvl w:val="0"/>
          <w:numId w:val="6"/>
        </w:numPr>
        <w:ind w:right="8" w:hanging="360"/>
      </w:pPr>
      <w:r>
        <w:t xml:space="preserve">за установление взаимопонимания между руководством ДОУ и родителями (законными представителями) воспитанников в вопросах семейного и общественного воспитания; </w:t>
      </w:r>
    </w:p>
    <w:p w:rsidR="005C583E" w:rsidRDefault="00ED2BB7">
      <w:pPr>
        <w:numPr>
          <w:ilvl w:val="0"/>
          <w:numId w:val="6"/>
        </w:numPr>
        <w:ind w:right="8" w:hanging="360"/>
      </w:pPr>
      <w:r>
        <w:t xml:space="preserve">за бездействие отдельных членов Комитета. </w:t>
      </w:r>
    </w:p>
    <w:p w:rsidR="005C583E" w:rsidRDefault="00ED2BB7">
      <w:pPr>
        <w:spacing w:after="33" w:line="259" w:lineRule="auto"/>
        <w:ind w:left="720" w:firstLine="0"/>
        <w:jc w:val="left"/>
      </w:pPr>
      <w:r>
        <w:t xml:space="preserve"> </w:t>
      </w:r>
    </w:p>
    <w:p w:rsidR="005C583E" w:rsidRDefault="00ED2BB7">
      <w:pPr>
        <w:pStyle w:val="2"/>
        <w:ind w:left="355"/>
      </w:pPr>
      <w:r>
        <w:t>7.</w:t>
      </w:r>
      <w:r>
        <w:rPr>
          <w:rFonts w:ascii="Arial" w:eastAsia="Arial" w:hAnsi="Arial" w:cs="Arial"/>
        </w:rPr>
        <w:t xml:space="preserve"> </w:t>
      </w:r>
      <w:r>
        <w:t xml:space="preserve">Заключительные положения </w:t>
      </w:r>
    </w:p>
    <w:p w:rsidR="005C583E" w:rsidRDefault="00ED2BB7">
      <w:pPr>
        <w:ind w:left="715" w:right="8"/>
      </w:pPr>
      <w:r>
        <w:t>7.1.</w:t>
      </w:r>
      <w:r>
        <w:rPr>
          <w:b/>
        </w:rPr>
        <w:t xml:space="preserve"> </w:t>
      </w:r>
      <w:r>
        <w:t xml:space="preserve">Положение о Родительском комитете является локальным нормативным актом ДОУ, принимается на Общем собрании работников ДОУ и утверждается приказом заведующего ДОУ. </w:t>
      </w:r>
    </w:p>
    <w:p w:rsidR="005C583E" w:rsidRDefault="00ED2BB7">
      <w:pPr>
        <w:ind w:left="715" w:right="8"/>
      </w:pPr>
      <w:r>
        <w:t>7.2. Положение принимается на неопределённый срок. Изменения и дополнения к данному локальном</w:t>
      </w:r>
      <w:r>
        <w:t xml:space="preserve">у акту принимаются в порядке, предусмотренном п.7.1. настоящего Положения. </w:t>
      </w:r>
    </w:p>
    <w:p w:rsidR="005C583E" w:rsidRDefault="00ED2BB7">
      <w:pPr>
        <w:spacing w:after="167"/>
        <w:ind w:left="715" w:right="8"/>
      </w:pPr>
      <w:r>
        <w:t xml:space="preserve">7.3. После принятия Положения (или изменений и дополнений отдельных пунктов и разделов) в новой редакции предыдущая редакция локального акта автоматически утрачивает силу. </w:t>
      </w:r>
    </w:p>
    <w:p w:rsidR="005C583E" w:rsidRDefault="00ED2BB7">
      <w:pPr>
        <w:spacing w:after="0" w:line="259" w:lineRule="auto"/>
        <w:ind w:left="360" w:firstLine="0"/>
        <w:jc w:val="left"/>
      </w:pPr>
      <w:r>
        <w:t xml:space="preserve"> </w:t>
      </w:r>
    </w:p>
    <w:sectPr w:rsidR="005C583E" w:rsidSect="00CD12D9">
      <w:footerReference w:type="even" r:id="rId8"/>
      <w:footerReference w:type="default" r:id="rId9"/>
      <w:footerReference w:type="first" r:id="rId10"/>
      <w:pgSz w:w="11909" w:h="16841"/>
      <w:pgMar w:top="1134" w:right="852" w:bottom="1317" w:left="170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BB7" w:rsidRDefault="00ED2BB7">
      <w:pPr>
        <w:spacing w:after="0" w:line="240" w:lineRule="auto"/>
      </w:pPr>
      <w:r>
        <w:separator/>
      </w:r>
    </w:p>
  </w:endnote>
  <w:endnote w:type="continuationSeparator" w:id="0">
    <w:p w:rsidR="00ED2BB7" w:rsidRDefault="00ED2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83E" w:rsidRDefault="00ED2BB7">
    <w:pPr>
      <w:spacing w:after="0" w:line="259" w:lineRule="auto"/>
      <w:ind w:lef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5C583E" w:rsidRDefault="00ED2BB7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83E" w:rsidRDefault="00ED2BB7">
    <w:pPr>
      <w:spacing w:after="0" w:line="259" w:lineRule="auto"/>
      <w:ind w:lef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12D9" w:rsidRPr="00CD12D9">
      <w:rPr>
        <w:rFonts w:ascii="Calibri" w:eastAsia="Calibri" w:hAnsi="Calibri" w:cs="Calibri"/>
        <w:noProof/>
        <w:sz w:val="22"/>
      </w:rPr>
      <w:t>5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5C583E" w:rsidRDefault="00ED2BB7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83E" w:rsidRDefault="005C583E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BB7" w:rsidRDefault="00ED2BB7">
      <w:pPr>
        <w:spacing w:after="0" w:line="240" w:lineRule="auto"/>
      </w:pPr>
      <w:r>
        <w:separator/>
      </w:r>
    </w:p>
  </w:footnote>
  <w:footnote w:type="continuationSeparator" w:id="0">
    <w:p w:rsidR="00ED2BB7" w:rsidRDefault="00ED2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10371"/>
    <w:multiLevelType w:val="hybridMultilevel"/>
    <w:tmpl w:val="6ACEF98C"/>
    <w:lvl w:ilvl="0" w:tplc="2DE4E384">
      <w:start w:val="6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E838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4631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4668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2497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FE7F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82FC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DC28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4230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CC5BE0"/>
    <w:multiLevelType w:val="multilevel"/>
    <w:tmpl w:val="E3F49A4C"/>
    <w:lvl w:ilvl="0">
      <w:start w:val="4"/>
      <w:numFmt w:val="decimal"/>
      <w:lvlText w:val="%1."/>
      <w:lvlJc w:val="left"/>
      <w:pPr>
        <w:ind w:left="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9B37BBF"/>
    <w:multiLevelType w:val="multilevel"/>
    <w:tmpl w:val="4C085B2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68B4144"/>
    <w:multiLevelType w:val="hybridMultilevel"/>
    <w:tmpl w:val="3F064F66"/>
    <w:lvl w:ilvl="0" w:tplc="8CECBBB4">
      <w:start w:val="1"/>
      <w:numFmt w:val="bullet"/>
      <w:lvlText w:val="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3C14C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3C309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0E8E0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1E0F4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40C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56C33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E07CE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DE851C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6937466"/>
    <w:multiLevelType w:val="hybridMultilevel"/>
    <w:tmpl w:val="8E04914C"/>
    <w:lvl w:ilvl="0" w:tplc="AA88A7B8">
      <w:start w:val="1"/>
      <w:numFmt w:val="bullet"/>
      <w:lvlText w:val=""/>
      <w:lvlJc w:val="left"/>
      <w:pPr>
        <w:ind w:left="10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C4E8A6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0E11E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AED216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F4EA3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A47EF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46C26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647C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66E2F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13E1AA4"/>
    <w:multiLevelType w:val="hybridMultilevel"/>
    <w:tmpl w:val="889E8C98"/>
    <w:lvl w:ilvl="0" w:tplc="45482984">
      <w:start w:val="1"/>
      <w:numFmt w:val="bullet"/>
      <w:lvlText w:val=""/>
      <w:lvlJc w:val="left"/>
      <w:pPr>
        <w:ind w:left="7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7EA0E6">
      <w:start w:val="1"/>
      <w:numFmt w:val="bullet"/>
      <w:lvlText w:val="o"/>
      <w:lvlJc w:val="left"/>
      <w:pPr>
        <w:ind w:left="11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428AB4">
      <w:start w:val="1"/>
      <w:numFmt w:val="bullet"/>
      <w:lvlText w:val="▪"/>
      <w:lvlJc w:val="left"/>
      <w:pPr>
        <w:ind w:left="19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5A19D2">
      <w:start w:val="1"/>
      <w:numFmt w:val="bullet"/>
      <w:lvlText w:val="•"/>
      <w:lvlJc w:val="left"/>
      <w:pPr>
        <w:ind w:left="26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B4C6EA">
      <w:start w:val="1"/>
      <w:numFmt w:val="bullet"/>
      <w:lvlText w:val="o"/>
      <w:lvlJc w:val="left"/>
      <w:pPr>
        <w:ind w:left="33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C0DD32">
      <w:start w:val="1"/>
      <w:numFmt w:val="bullet"/>
      <w:lvlText w:val="▪"/>
      <w:lvlJc w:val="left"/>
      <w:pPr>
        <w:ind w:left="40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92FAAE">
      <w:start w:val="1"/>
      <w:numFmt w:val="bullet"/>
      <w:lvlText w:val="•"/>
      <w:lvlJc w:val="left"/>
      <w:pPr>
        <w:ind w:left="47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56E136">
      <w:start w:val="1"/>
      <w:numFmt w:val="bullet"/>
      <w:lvlText w:val="o"/>
      <w:lvlJc w:val="left"/>
      <w:pPr>
        <w:ind w:left="55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E4805C">
      <w:start w:val="1"/>
      <w:numFmt w:val="bullet"/>
      <w:lvlText w:val="▪"/>
      <w:lvlJc w:val="left"/>
      <w:pPr>
        <w:ind w:left="62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83E"/>
    <w:rsid w:val="005C583E"/>
    <w:rsid w:val="00CD12D9"/>
    <w:rsid w:val="00ED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E6726"/>
  <w15:docId w15:val="{06644252-1830-430F-91C8-1996DB523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70" w:lineRule="auto"/>
      <w:ind w:left="2510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" w:line="271" w:lineRule="auto"/>
      <w:ind w:left="1105" w:right="1114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7"/>
      <w:ind w:left="60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D7CF0-3362-4665-AC66-0347ECCEC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Арип Дибиров</cp:lastModifiedBy>
  <cp:revision>2</cp:revision>
  <dcterms:created xsi:type="dcterms:W3CDTF">2021-06-29T18:21:00Z</dcterms:created>
  <dcterms:modified xsi:type="dcterms:W3CDTF">2021-06-29T18:21:00Z</dcterms:modified>
</cp:coreProperties>
</file>