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0E0" w:rsidRPr="00CA0064" w:rsidRDefault="00EE60D8" w:rsidP="00EE60D8">
      <w:pPr>
        <w:pStyle w:val="a4"/>
        <w:rPr>
          <w:rFonts w:ascii="Helvetica" w:eastAsia="Times New Roman" w:hAnsi="Helvetica" w:cs="Helvetica"/>
          <w:color w:val="373737"/>
          <w:sz w:val="29"/>
          <w:szCs w:val="29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DOCUME~1\Admin\LOCALS~1\Temp\Rar$DIa0.805\порядок офор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~1\Admin\LOCALS~1\Temp\Rar$DIa0.805\порядок оформ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0064">
        <w:rPr>
          <w:rFonts w:ascii="Helvetica" w:eastAsia="Times New Roman" w:hAnsi="Helvetica" w:cs="Helvetica"/>
          <w:color w:val="373737"/>
          <w:sz w:val="29"/>
          <w:szCs w:val="29"/>
          <w:bdr w:val="none" w:sz="0" w:space="0" w:color="auto" w:frame="1"/>
          <w:lang w:eastAsia="ru-RU"/>
        </w:rPr>
        <w:t xml:space="preserve"> </w:t>
      </w:r>
    </w:p>
    <w:p w:rsidR="005D30E0" w:rsidRPr="00010455" w:rsidRDefault="005D30E0" w:rsidP="005D30E0">
      <w:pPr>
        <w:spacing w:after="0" w:line="461" w:lineRule="atLeast"/>
        <w:jc w:val="center"/>
        <w:textAlignment w:val="baseline"/>
        <w:rPr>
          <w:rFonts w:ascii="Helvetica" w:eastAsia="Times New Roman" w:hAnsi="Helvetica" w:cs="Helvetica"/>
          <w:color w:val="373737"/>
          <w:sz w:val="29"/>
          <w:szCs w:val="29"/>
          <w:bdr w:val="none" w:sz="0" w:space="0" w:color="auto" w:frame="1"/>
          <w:lang w:eastAsia="ru-RU"/>
        </w:rPr>
      </w:pPr>
    </w:p>
    <w:p w:rsidR="00CA0064" w:rsidRDefault="00CA0064" w:rsidP="005D30E0">
      <w:pPr>
        <w:pStyle w:val="c8"/>
        <w:spacing w:before="0" w:beforeAutospacing="0" w:after="0" w:afterAutospacing="0"/>
        <w:rPr>
          <w:rStyle w:val="c6"/>
          <w:b/>
          <w:bCs/>
          <w:color w:val="000000"/>
        </w:rPr>
      </w:pPr>
    </w:p>
    <w:p w:rsidR="00CA0064" w:rsidRDefault="00CA0064" w:rsidP="005D30E0">
      <w:pPr>
        <w:pStyle w:val="c8"/>
        <w:spacing w:before="0" w:beforeAutospacing="0" w:after="0" w:afterAutospacing="0"/>
        <w:rPr>
          <w:rStyle w:val="c6"/>
          <w:b/>
          <w:bCs/>
          <w:color w:val="000000"/>
        </w:rPr>
      </w:pPr>
    </w:p>
    <w:p w:rsidR="00194916" w:rsidRDefault="00194916" w:rsidP="005D30E0">
      <w:pPr>
        <w:pStyle w:val="c8"/>
        <w:spacing w:before="0" w:beforeAutospacing="0" w:after="0" w:afterAutospacing="0"/>
        <w:jc w:val="center"/>
        <w:rPr>
          <w:color w:val="000000"/>
        </w:rPr>
      </w:pPr>
      <w:r>
        <w:rPr>
          <w:rStyle w:val="c6"/>
          <w:b/>
          <w:bCs/>
          <w:color w:val="000000"/>
          <w:sz w:val="28"/>
          <w:szCs w:val="28"/>
        </w:rPr>
        <w:lastRenderedPageBreak/>
        <w:t>1.Общие положения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 xml:space="preserve">1.1.  Настоящее  Положение разработано в соответствии с Федеральным Законом «Об образовании  в Российской Федерации», Положением о порядке комплектования муниципальных образовательных учреждений, реализующих основную общеобразовательную программу дошкольного образования, Уставом МБДОУ </w:t>
      </w:r>
      <w:r w:rsidR="00CA0064">
        <w:rPr>
          <w:rStyle w:val="c2"/>
          <w:color w:val="000000"/>
          <w:sz w:val="28"/>
          <w:szCs w:val="28"/>
        </w:rPr>
        <w:t xml:space="preserve">«ЦРР» - </w:t>
      </w:r>
      <w:proofErr w:type="spellStart"/>
      <w:r w:rsidR="00CA0064">
        <w:rPr>
          <w:rStyle w:val="c2"/>
          <w:color w:val="000000"/>
          <w:sz w:val="28"/>
          <w:szCs w:val="28"/>
        </w:rPr>
        <w:t>д</w:t>
      </w:r>
      <w:proofErr w:type="spellEnd"/>
      <w:r w:rsidR="00CA0064">
        <w:rPr>
          <w:rStyle w:val="c2"/>
          <w:color w:val="000000"/>
          <w:sz w:val="28"/>
          <w:szCs w:val="28"/>
        </w:rPr>
        <w:t xml:space="preserve">/с </w:t>
      </w:r>
      <w:r w:rsidR="003B74CB">
        <w:rPr>
          <w:rStyle w:val="c2"/>
          <w:color w:val="000000"/>
          <w:sz w:val="28"/>
          <w:szCs w:val="28"/>
        </w:rPr>
        <w:t xml:space="preserve">№ </w:t>
      </w:r>
      <w:bookmarkStart w:id="0" w:name="_GoBack"/>
      <w:bookmarkEnd w:id="0"/>
      <w:r w:rsidR="00CA0064">
        <w:rPr>
          <w:rStyle w:val="c2"/>
          <w:color w:val="000000"/>
          <w:sz w:val="28"/>
          <w:szCs w:val="28"/>
        </w:rPr>
        <w:t>29</w:t>
      </w:r>
      <w:r w:rsidR="005D30E0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(далее ДОУ)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1.2. Данный документ регулирует  порядок  оформления возникновения, приостановления и прекращения отношений  ДОУ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2"/>
          <w:color w:val="FF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и родителями (законными представителями)  обучающихся (воспитанников).</w:t>
      </w:r>
    </w:p>
    <w:p w:rsidR="00194916" w:rsidRDefault="00194916" w:rsidP="00194916">
      <w:pPr>
        <w:pStyle w:val="c9"/>
        <w:spacing w:before="0" w:beforeAutospacing="0" w:after="0" w:afterAutospacing="0"/>
        <w:jc w:val="center"/>
        <w:rPr>
          <w:color w:val="000000"/>
        </w:rPr>
      </w:pPr>
      <w:r>
        <w:rPr>
          <w:rStyle w:val="c6"/>
          <w:b/>
          <w:bCs/>
          <w:color w:val="000000"/>
          <w:sz w:val="28"/>
          <w:szCs w:val="28"/>
        </w:rPr>
        <w:t>2. Порядок  оформления возникновения образовательных отношений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2.1. Основанием возникновения образовательных отношений между ДОУ и родителями (законными представителями) является распорядительный акт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2"/>
          <w:b/>
          <w:bCs/>
          <w:color w:val="000000"/>
          <w:sz w:val="28"/>
          <w:szCs w:val="28"/>
        </w:rPr>
        <w:t>(</w:t>
      </w:r>
      <w:r>
        <w:rPr>
          <w:rStyle w:val="c2"/>
          <w:color w:val="000000"/>
          <w:sz w:val="28"/>
          <w:szCs w:val="28"/>
        </w:rPr>
        <w:t>приказ</w:t>
      </w:r>
      <w:r>
        <w:rPr>
          <w:rStyle w:val="c6"/>
          <w:b/>
          <w:bCs/>
          <w:color w:val="000000"/>
          <w:sz w:val="28"/>
          <w:szCs w:val="28"/>
        </w:rPr>
        <w:t>)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заведующего ДОУ о зачислении обучающегося (воспитанника) в дошкольное образовательное учреждение.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2.2. Изданию распорядительного акта о зачислении обучающегося (воспитанника) в ДОУ предшествует заключение договора об образовании и заявление родителя (законного представителя).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2.3. Права и обязанности участников образовательного процесса, предусмотренные  законодательством об образовании и локальными актами ДОУ,  возникают  </w:t>
      </w:r>
      <w:proofErr w:type="gramStart"/>
      <w:r>
        <w:rPr>
          <w:rStyle w:val="c2"/>
          <w:color w:val="000000"/>
          <w:sz w:val="28"/>
          <w:szCs w:val="28"/>
        </w:rPr>
        <w:t>с даты зачисления</w:t>
      </w:r>
      <w:proofErr w:type="gramEnd"/>
      <w:r>
        <w:rPr>
          <w:rStyle w:val="c2"/>
          <w:color w:val="000000"/>
          <w:sz w:val="28"/>
          <w:szCs w:val="28"/>
        </w:rPr>
        <w:t xml:space="preserve">   обучающегося (воспитанника) в дошкольное образовательное учреждение.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2.4. Отношение между ДОУ, осуществляющим образовательную деятельность и родителями (законными представителями) регулируются договором об образовании.  Договор об образовании заключается в простой письменной форме между  ДОУ, в лице заведующего и родителями  (законными представителями)  обучающегося (воспитанника).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6"/>
          <w:b/>
          <w:bCs/>
          <w:color w:val="000000"/>
          <w:sz w:val="28"/>
          <w:szCs w:val="28"/>
        </w:rPr>
        <w:t>3. Порядок приостановления  образовательных отношений</w:t>
      </w:r>
    </w:p>
    <w:p w:rsidR="00D67306" w:rsidRDefault="00194916" w:rsidP="00D67306">
      <w:pPr>
        <w:pStyle w:val="c1"/>
        <w:spacing w:before="0" w:beforeAutospacing="0" w:after="0" w:afterAutospacing="0"/>
        <w:ind w:firstLine="708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3.1.</w:t>
      </w:r>
      <w:r>
        <w:rPr>
          <w:rStyle w:val="c6"/>
          <w:b/>
          <w:bCs/>
          <w:color w:val="000000"/>
          <w:sz w:val="28"/>
          <w:szCs w:val="28"/>
        </w:rPr>
        <w:t> 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За обучающимся (воспитанником)  ДОУ сохраняется место:  </w:t>
      </w:r>
    </w:p>
    <w:p w:rsidR="00D67306" w:rsidRPr="00D67306" w:rsidRDefault="00194916" w:rsidP="00D67306">
      <w:pPr>
        <w:pStyle w:val="c1"/>
        <w:numPr>
          <w:ilvl w:val="0"/>
          <w:numId w:val="1"/>
        </w:numPr>
        <w:spacing w:before="0" w:beforeAutospacing="0" w:after="0" w:afterAutospacing="0"/>
        <w:jc w:val="both"/>
        <w:rPr>
          <w:rStyle w:val="c2"/>
          <w:color w:val="000000"/>
        </w:rPr>
      </w:pPr>
      <w:r>
        <w:rPr>
          <w:rStyle w:val="c2"/>
          <w:color w:val="000000"/>
          <w:sz w:val="28"/>
          <w:szCs w:val="28"/>
        </w:rPr>
        <w:t>в случае болезни;</w:t>
      </w:r>
    </w:p>
    <w:p w:rsidR="00D67306" w:rsidRPr="00D67306" w:rsidRDefault="00194916" w:rsidP="00D67306">
      <w:pPr>
        <w:pStyle w:val="c1"/>
        <w:numPr>
          <w:ilvl w:val="0"/>
          <w:numId w:val="1"/>
        </w:numPr>
        <w:spacing w:before="0" w:beforeAutospacing="0" w:after="0" w:afterAutospacing="0"/>
        <w:jc w:val="both"/>
        <w:rPr>
          <w:rStyle w:val="c2"/>
          <w:color w:val="000000"/>
        </w:rPr>
      </w:pPr>
      <w:r w:rsidRPr="00D67306">
        <w:rPr>
          <w:rStyle w:val="c2"/>
          <w:color w:val="000000"/>
          <w:sz w:val="28"/>
          <w:szCs w:val="28"/>
        </w:rPr>
        <w:t>по заявлениям родителей (зак</w:t>
      </w:r>
      <w:r w:rsidR="00D67306">
        <w:rPr>
          <w:rStyle w:val="c2"/>
          <w:color w:val="000000"/>
          <w:sz w:val="28"/>
          <w:szCs w:val="28"/>
        </w:rPr>
        <w:t>онных представителей)  на время</w:t>
      </w:r>
    </w:p>
    <w:p w:rsidR="00D67306" w:rsidRPr="00D67306" w:rsidRDefault="00194916" w:rsidP="00D67306">
      <w:pPr>
        <w:pStyle w:val="c1"/>
        <w:numPr>
          <w:ilvl w:val="0"/>
          <w:numId w:val="1"/>
        </w:numPr>
        <w:spacing w:before="0" w:beforeAutospacing="0" w:after="0" w:afterAutospacing="0"/>
        <w:jc w:val="both"/>
        <w:rPr>
          <w:rStyle w:val="c2"/>
          <w:color w:val="000000"/>
        </w:rPr>
      </w:pPr>
      <w:r w:rsidRPr="00D67306">
        <w:rPr>
          <w:rStyle w:val="c2"/>
          <w:color w:val="000000"/>
          <w:sz w:val="28"/>
          <w:szCs w:val="28"/>
        </w:rPr>
        <w:t>прохождения санаторно-курортного лечения, карантина;</w:t>
      </w:r>
    </w:p>
    <w:p w:rsidR="00194916" w:rsidRPr="00D67306" w:rsidRDefault="00194916" w:rsidP="00D67306">
      <w:pPr>
        <w:pStyle w:val="c1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D67306">
        <w:rPr>
          <w:rStyle w:val="c2"/>
          <w:color w:val="000000"/>
          <w:sz w:val="28"/>
          <w:szCs w:val="28"/>
        </w:rPr>
        <w:t>по заявлениям родителей (законных представителей)  на время очередных отпусков родителей (законных представителей).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 xml:space="preserve">3.2. Родители (законные представители)  обучающегося (воспитанника), для сохранения места  в ДОУ должны </w:t>
      </w:r>
      <w:proofErr w:type="gramStart"/>
      <w:r>
        <w:rPr>
          <w:rStyle w:val="c2"/>
          <w:color w:val="000000"/>
          <w:sz w:val="28"/>
          <w:szCs w:val="28"/>
        </w:rPr>
        <w:t>предоставить документы</w:t>
      </w:r>
      <w:proofErr w:type="gramEnd"/>
      <w:r>
        <w:rPr>
          <w:rStyle w:val="c2"/>
          <w:color w:val="000000"/>
          <w:sz w:val="28"/>
          <w:szCs w:val="28"/>
        </w:rPr>
        <w:t>, подтверждающие отсутствие обучающегося (воспитанника) по уважительным  причинам.</w:t>
      </w:r>
    </w:p>
    <w:p w:rsidR="00194916" w:rsidRDefault="00194916" w:rsidP="00194916">
      <w:pPr>
        <w:pStyle w:val="c8"/>
        <w:spacing w:before="0" w:beforeAutospacing="0" w:after="0" w:afterAutospacing="0"/>
        <w:ind w:firstLine="708"/>
        <w:jc w:val="center"/>
        <w:rPr>
          <w:color w:val="000000"/>
        </w:rPr>
      </w:pPr>
      <w:r>
        <w:rPr>
          <w:rStyle w:val="c6"/>
          <w:b/>
          <w:bCs/>
          <w:color w:val="000000"/>
          <w:sz w:val="28"/>
          <w:szCs w:val="28"/>
        </w:rPr>
        <w:t>4. Порядок прекращения образовательных отношений</w:t>
      </w:r>
    </w:p>
    <w:p w:rsidR="00194916" w:rsidRDefault="00194916" w:rsidP="00194916">
      <w:pPr>
        <w:pStyle w:val="c1"/>
        <w:spacing w:before="0" w:beforeAutospacing="0" w:after="0" w:afterAutospacing="0"/>
        <w:ind w:right="20" w:firstLine="708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4.1. Образовательные отношения прекращаются в связи с отчислением обучающегося (воспитанника) из ДОУ:</w:t>
      </w:r>
    </w:p>
    <w:p w:rsidR="00D67306" w:rsidRDefault="00194916" w:rsidP="00D67306">
      <w:pPr>
        <w:pStyle w:val="c1"/>
        <w:numPr>
          <w:ilvl w:val="0"/>
          <w:numId w:val="2"/>
        </w:numPr>
        <w:spacing w:before="0" w:beforeAutospacing="0" w:after="0" w:afterAutospacing="0"/>
        <w:ind w:left="1418" w:right="20" w:hanging="284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в связи с получением дошкольного образования;</w:t>
      </w:r>
    </w:p>
    <w:p w:rsidR="00194916" w:rsidRPr="00D67306" w:rsidRDefault="00194916" w:rsidP="00D67306">
      <w:pPr>
        <w:pStyle w:val="c1"/>
        <w:numPr>
          <w:ilvl w:val="0"/>
          <w:numId w:val="2"/>
        </w:numPr>
        <w:spacing w:before="0" w:beforeAutospacing="0" w:after="0" w:afterAutospacing="0"/>
        <w:ind w:left="1418" w:right="20" w:hanging="284"/>
        <w:jc w:val="both"/>
        <w:rPr>
          <w:color w:val="000000"/>
        </w:rPr>
      </w:pPr>
      <w:r w:rsidRPr="00D67306">
        <w:rPr>
          <w:rStyle w:val="c2"/>
          <w:color w:val="000000"/>
          <w:sz w:val="28"/>
          <w:szCs w:val="28"/>
        </w:rPr>
        <w:t xml:space="preserve">досрочно, по </w:t>
      </w:r>
      <w:proofErr w:type="gramStart"/>
      <w:r w:rsidRPr="00D67306">
        <w:rPr>
          <w:rStyle w:val="c2"/>
          <w:color w:val="000000"/>
          <w:sz w:val="28"/>
          <w:szCs w:val="28"/>
        </w:rPr>
        <w:t>основаниям</w:t>
      </w:r>
      <w:proofErr w:type="gramEnd"/>
      <w:r w:rsidRPr="00D67306">
        <w:rPr>
          <w:rStyle w:val="c2"/>
          <w:color w:val="000000"/>
          <w:sz w:val="28"/>
          <w:szCs w:val="28"/>
        </w:rPr>
        <w:t xml:space="preserve">  установленным п. 4.2.  настоящего порядка.</w:t>
      </w:r>
    </w:p>
    <w:p w:rsidR="00D67306" w:rsidRDefault="00194916" w:rsidP="00D6730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lastRenderedPageBreak/>
        <w:t>4.2.  Образовательные отношения могут быть прекращены досрочно в следующих случаях:</w:t>
      </w:r>
    </w:p>
    <w:p w:rsidR="00D67306" w:rsidRDefault="00194916" w:rsidP="00D67306">
      <w:pPr>
        <w:pStyle w:val="c1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по заявлению родителей (законных представителей) обучающегося (воспитанника), в том числе в случае перевода обучающегося   (воспитанника)  для продолжения освоения  программы в другую организацию, осуществляющую образовательную деятельность;</w:t>
      </w:r>
    </w:p>
    <w:p w:rsidR="00194916" w:rsidRPr="00D67306" w:rsidRDefault="00194916" w:rsidP="00D67306">
      <w:pPr>
        <w:pStyle w:val="c1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</w:rPr>
      </w:pPr>
      <w:r w:rsidRPr="00D67306">
        <w:rPr>
          <w:rStyle w:val="c2"/>
          <w:color w:val="000000"/>
          <w:sz w:val="28"/>
          <w:szCs w:val="28"/>
        </w:rPr>
        <w:t>по обстоятельствам, не зависящим от воли  родителей (законных представителей)  обучающегося (воспитанника) и ДОУ осуществляющего образовательную деятельность, в том числе в случаях ликвидации организации, осуществляющей образовательную деятельность, аннулирования лицензии на осуществление образовательной деятельности.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4.3. Досрочное прекращение образовательных отношений по инициативе родителей (законных представителей) обучающегося (воспитанника) не влечет для него каких-либо дополнительных, в том числе материальных, обязательств перед организацией, осуществляющей образовательную деятельность, если иное не установлено договором об образовании.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4.4.  Основанием для прекращения образовательных отношений является распорядительный акт (приказ) заведующего ДОУ об отчислении обучающегося (воспитанника).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 xml:space="preserve">Права и обязанности  участников образовательного процесса, предусмотренные законодательством об образовании и локальными нормативными актами  ДОУ,  осуществляющего образовательную деятельность, прекращаются </w:t>
      </w:r>
      <w:proofErr w:type="gramStart"/>
      <w:r>
        <w:rPr>
          <w:rStyle w:val="c2"/>
          <w:color w:val="000000"/>
          <w:sz w:val="28"/>
          <w:szCs w:val="28"/>
        </w:rPr>
        <w:t>с  даты</w:t>
      </w:r>
      <w:proofErr w:type="gramEnd"/>
      <w:r>
        <w:rPr>
          <w:rStyle w:val="c2"/>
          <w:color w:val="000000"/>
          <w:sz w:val="28"/>
          <w:szCs w:val="28"/>
        </w:rPr>
        <w:t xml:space="preserve"> его отчисления из ДОУ.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4.5.  ДОУ в случае досрочного прекращения образовательных отношений по основаниям, не зависящим от воли организации, осуществляющей образовательную деятельность, обязано обеспечить перевод  обучающихся (воспитанников) в другие организации, осуществляющие образовательную деятельность и исполнить иные обязательства, предусмотренные договором об образовании.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В случае прекращения деятельности образовательной организации (ДОУ), а также в случае аннулирования у нее лицензии на право осуществления образовательной деятельности,   учредитель образовательной организации обеспечивает перевод  обучающихся (воспитанников) с согласия родителей (законных представителей)  в другие образовательные организации, реализующие соответствующие образовательные программы.</w:t>
      </w:r>
    </w:p>
    <w:p w:rsidR="00B64E5F" w:rsidRDefault="00B64E5F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603332450510203670830559428146817986133868575830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Джамалавова Гюльжанат Сахаватовна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26.02.2021 по 26.02.2022</w:t>
            </w:r>
          </w:p>
        </w:tc>
      </w:tr>
    </w:tbl>
    <w:sectPr xmlns:w="http://schemas.openxmlformats.org/wordprocessingml/2006/main" xmlns:r="http://schemas.openxmlformats.org/officeDocument/2006/relationships" w:rsidR="00B64E5F" w:rsidSect="00BC5D6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4D2B" w:rsidRDefault="00274D2B" w:rsidP="00D67306">
      <w:pPr>
        <w:spacing w:after="0" w:line="240" w:lineRule="auto"/>
      </w:pPr>
      <w:r>
        <w:separator/>
      </w:r>
    </w:p>
  </w:endnote>
  <w:endnote w:type="continuationSeparator" w:id="0">
    <w:p w:rsidR="00274D2B" w:rsidRDefault="00274D2B" w:rsidP="00D67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40047"/>
      <w:docPartObj>
        <w:docPartGallery w:val="Page Numbers (Bottom of Page)"/>
        <w:docPartUnique/>
      </w:docPartObj>
    </w:sdtPr>
    <w:sdtContent>
      <w:p w:rsidR="00D67306" w:rsidRDefault="00A42BEF">
        <w:pPr>
          <w:pStyle w:val="a8"/>
          <w:jc w:val="right"/>
        </w:pPr>
        <w:r>
          <w:fldChar w:fldCharType="begin"/>
        </w:r>
        <w:r w:rsidR="00047164">
          <w:instrText xml:space="preserve"> PAGE   \* MERGEFORMAT </w:instrText>
        </w:r>
        <w:r>
          <w:fldChar w:fldCharType="separate"/>
        </w:r>
        <w:r w:rsidR="00EE60D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67306" w:rsidRDefault="00D6730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4D2B" w:rsidRDefault="00274D2B" w:rsidP="00D67306">
      <w:pPr>
        <w:spacing w:after="0" w:line="240" w:lineRule="auto"/>
      </w:pPr>
      <w:r>
        <w:separator/>
      </w:r>
    </w:p>
  </w:footnote>
  <w:footnote w:type="continuationSeparator" w:id="0">
    <w:p w:rsidR="00274D2B" w:rsidRDefault="00274D2B" w:rsidP="00D673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809">
    <w:multiLevelType w:val="hybridMultilevel"/>
    <w:lvl w:ilvl="0" w:tplc="46791513">
      <w:start w:val="1"/>
      <w:numFmt w:val="decimal"/>
      <w:lvlText w:val="%1."/>
      <w:lvlJc w:val="left"/>
      <w:pPr>
        <w:ind w:left="720" w:hanging="360"/>
      </w:pPr>
    </w:lvl>
    <w:lvl w:ilvl="1" w:tplc="46791513" w:tentative="1">
      <w:start w:val="1"/>
      <w:numFmt w:val="lowerLetter"/>
      <w:lvlText w:val="%2."/>
      <w:lvlJc w:val="left"/>
      <w:pPr>
        <w:ind w:left="1440" w:hanging="360"/>
      </w:pPr>
    </w:lvl>
    <w:lvl w:ilvl="2" w:tplc="46791513" w:tentative="1">
      <w:start w:val="1"/>
      <w:numFmt w:val="lowerRoman"/>
      <w:lvlText w:val="%3."/>
      <w:lvlJc w:val="right"/>
      <w:pPr>
        <w:ind w:left="2160" w:hanging="180"/>
      </w:pPr>
    </w:lvl>
    <w:lvl w:ilvl="3" w:tplc="46791513" w:tentative="1">
      <w:start w:val="1"/>
      <w:numFmt w:val="decimal"/>
      <w:lvlText w:val="%4."/>
      <w:lvlJc w:val="left"/>
      <w:pPr>
        <w:ind w:left="2880" w:hanging="360"/>
      </w:pPr>
    </w:lvl>
    <w:lvl w:ilvl="4" w:tplc="46791513" w:tentative="1">
      <w:start w:val="1"/>
      <w:numFmt w:val="lowerLetter"/>
      <w:lvlText w:val="%5."/>
      <w:lvlJc w:val="left"/>
      <w:pPr>
        <w:ind w:left="3600" w:hanging="360"/>
      </w:pPr>
    </w:lvl>
    <w:lvl w:ilvl="5" w:tplc="46791513" w:tentative="1">
      <w:start w:val="1"/>
      <w:numFmt w:val="lowerRoman"/>
      <w:lvlText w:val="%6."/>
      <w:lvlJc w:val="right"/>
      <w:pPr>
        <w:ind w:left="4320" w:hanging="180"/>
      </w:pPr>
    </w:lvl>
    <w:lvl w:ilvl="6" w:tplc="46791513" w:tentative="1">
      <w:start w:val="1"/>
      <w:numFmt w:val="decimal"/>
      <w:lvlText w:val="%7."/>
      <w:lvlJc w:val="left"/>
      <w:pPr>
        <w:ind w:left="5040" w:hanging="360"/>
      </w:pPr>
    </w:lvl>
    <w:lvl w:ilvl="7" w:tplc="46791513" w:tentative="1">
      <w:start w:val="1"/>
      <w:numFmt w:val="lowerLetter"/>
      <w:lvlText w:val="%8."/>
      <w:lvlJc w:val="left"/>
      <w:pPr>
        <w:ind w:left="5760" w:hanging="360"/>
      </w:pPr>
    </w:lvl>
    <w:lvl w:ilvl="8" w:tplc="4679151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08">
    <w:multiLevelType w:val="hybridMultilevel"/>
    <w:lvl w:ilvl="0" w:tplc="736635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312647DB"/>
    <w:multiLevelType w:val="hybridMultilevel"/>
    <w:tmpl w:val="B49A0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E70039"/>
    <w:multiLevelType w:val="hybridMultilevel"/>
    <w:tmpl w:val="7B3E5AF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6F155AB4"/>
    <w:multiLevelType w:val="hybridMultilevel"/>
    <w:tmpl w:val="D352ABB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2808">
    <w:abstractNumId w:val="2808"/>
  </w:num>
  <w:num w:numId="2809">
    <w:abstractNumId w:val="2809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4916"/>
    <w:rsid w:val="00047164"/>
    <w:rsid w:val="00194916"/>
    <w:rsid w:val="00274D2B"/>
    <w:rsid w:val="00382FAB"/>
    <w:rsid w:val="003B74CB"/>
    <w:rsid w:val="0042452B"/>
    <w:rsid w:val="005D30E0"/>
    <w:rsid w:val="00A42BEF"/>
    <w:rsid w:val="00B64E5F"/>
    <w:rsid w:val="00BC5D67"/>
    <w:rsid w:val="00CA0064"/>
    <w:rsid w:val="00D17288"/>
    <w:rsid w:val="00D67306"/>
    <w:rsid w:val="00EE6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D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194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94916"/>
  </w:style>
  <w:style w:type="paragraph" w:customStyle="1" w:styleId="c8">
    <w:name w:val="c8"/>
    <w:basedOn w:val="a"/>
    <w:rsid w:val="00194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194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94916"/>
  </w:style>
  <w:style w:type="character" w:customStyle="1" w:styleId="apple-converted-space">
    <w:name w:val="apple-converted-space"/>
    <w:basedOn w:val="a0"/>
    <w:rsid w:val="00194916"/>
  </w:style>
  <w:style w:type="paragraph" w:customStyle="1" w:styleId="c9">
    <w:name w:val="c9"/>
    <w:basedOn w:val="a"/>
    <w:rsid w:val="00194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194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94916"/>
  </w:style>
  <w:style w:type="character" w:styleId="a3">
    <w:name w:val="Hyperlink"/>
    <w:rsid w:val="005D30E0"/>
    <w:rPr>
      <w:color w:val="000080"/>
      <w:u w:val="single"/>
    </w:rPr>
  </w:style>
  <w:style w:type="paragraph" w:styleId="a4">
    <w:name w:val="No Spacing"/>
    <w:uiPriority w:val="1"/>
    <w:qFormat/>
    <w:rsid w:val="005D30E0"/>
    <w:pPr>
      <w:spacing w:after="0" w:line="240" w:lineRule="auto"/>
    </w:pPr>
  </w:style>
  <w:style w:type="table" w:styleId="a5">
    <w:name w:val="Table Grid"/>
    <w:basedOn w:val="a1"/>
    <w:uiPriority w:val="59"/>
    <w:rsid w:val="005D30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D67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67306"/>
  </w:style>
  <w:style w:type="paragraph" w:styleId="a8">
    <w:name w:val="footer"/>
    <w:basedOn w:val="a"/>
    <w:link w:val="a9"/>
    <w:uiPriority w:val="99"/>
    <w:unhideWhenUsed/>
    <w:rsid w:val="00D67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67306"/>
  </w:style>
  <w:style w:type="paragraph" w:styleId="aa">
    <w:name w:val="Balloon Text"/>
    <w:basedOn w:val="a"/>
    <w:link w:val="ab"/>
    <w:uiPriority w:val="99"/>
    <w:semiHidden/>
    <w:unhideWhenUsed/>
    <w:rsid w:val="00EE6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E60D8"/>
    <w:rPr>
      <w:rFonts w:ascii="Tahoma" w:hAnsi="Tahoma" w:cs="Tahoma"/>
      <w:sz w:val="16"/>
      <w:szCs w:val="16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9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56266621" Type="http://schemas.openxmlformats.org/officeDocument/2006/relationships/comments" Target="comments.xml"/><Relationship Id="rId999410955" Type="http://schemas.microsoft.com/office/2011/relationships/commentsExtended" Target="commentsExtended.xml"/><Relationship Id="rId306593368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pd8/ft8J9P7UJ6zFCW8I4sclLQ0=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</SignatureValue>
  <KeyInfo>
    <X509Data>
      <X509Certificate>MIIFpjCCA44CFGmuXN4bNSDagNvjEsKHZo/19nxWMA0GCSqGSIb3DQEBCwUAMIGQ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156266621"/>
            <mdssi:RelationshipReference SourceId="rId999410955"/>
            <mdssi:RelationshipReference SourceId="rId306593368"/>
          </Transform>
          <Transform Algorithm="http://www.w3.org/TR/2001/REC-xml-c14n-20010315"/>
        </Transforms>
        <DigestMethod Algorithm="http://www.w3.org/2000/09/xmldsig#sha1"/>
        <DigestValue>IMW0qgzAnD4FjCg0YCn299XlXz8=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dhkFstqlxLLNdDLPb/7YXIsa6WE=</DigestValue>
      </Reference>
      <Reference URI="/word/endnotes.xml?ContentType=application/vnd.openxmlformats-officedocument.wordprocessingml.endnotes+xml">
        <DigestMethod Algorithm="http://www.w3.org/2000/09/xmldsig#sha1"/>
        <DigestValue>gZRn98d6laqaV1R4lcNYSL0VtK4=</DigestValue>
      </Reference>
      <Reference URI="/word/fontTable.xml?ContentType=application/vnd.openxmlformats-officedocument.wordprocessingml.fontTable+xml">
        <DigestMethod Algorithm="http://www.w3.org/2000/09/xmldsig#sha1"/>
        <DigestValue>rOpSCEkVLdqaIGsBl9IqVJWdfNY=</DigestValue>
      </Reference>
      <Reference URI="/word/footer1.xml?ContentType=application/vnd.openxmlformats-officedocument.wordprocessingml.footer+xml">
        <DigestMethod Algorithm="http://www.w3.org/2000/09/xmldsig#sha1"/>
        <DigestValue>ujyMGCRwcdbHy6WQqAnXXXrmd3s=</DigestValue>
      </Reference>
      <Reference URI="/word/footnotes.xml?ContentType=application/vnd.openxmlformats-officedocument.wordprocessingml.footnotes+xml">
        <DigestMethod Algorithm="http://www.w3.org/2000/09/xmldsig#sha1"/>
        <DigestValue>UZMV/uVR9nAz+zJCUFxz53K8t2U=</DigestValue>
      </Reference>
      <Reference URI="/word/media/image1.jpeg?ContentType=image/jpeg">
        <DigestMethod Algorithm="http://www.w3.org/2000/09/xmldsig#sha1"/>
        <DigestValue>1PjmFDYzWOUi5+fhfKZq0hHn0cI=</DigestValue>
      </Reference>
      <Reference URI="/word/numbering.xml?ContentType=application/vnd.openxmlformats-officedocument.wordprocessingml.numbering+xml">
        <DigestMethod Algorithm="http://www.w3.org/2000/09/xmldsig#sha1"/>
        <DigestValue>pxhlqTW3BsPsNxuR8An3vHSEpY4=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BWgie36gJ1RsWaMayD+IULA7PiU=</DigestValue>
      </Reference>
      <Reference URI="/word/styles.xml?ContentType=application/vnd.openxmlformats-officedocument.wordprocessingml.styles+xml">
        <DigestMethod Algorithm="http://www.w3.org/2000/09/xmldsig#sha1"/>
        <DigestValue>OvpIM9FjsOab6Ogc2QQSOuHpwTY=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zW9j5CxwpVL8HE4aDQUjR1F88jI=</DigestValue>
      </Reference>
      <Reference URI="/word/webSettings.xml?ContentType=application/vnd.openxmlformats-officedocument.wordprocessingml.webSettings+xml">
        <DigestMethod Algorithm="http://www.w3.org/2000/09/xmldsig#sha1"/>
        <DigestValue>19gsEWa+TwdZnESg3ET5NksC7m8=</DigestValue>
      </Reference>
    </Manifest>
    <SignatureProperties>
      <SignatureProperty Id="idSignatureTime" Target="#idPackageSignature">
        <mdssi:SignatureTime>
          <mdssi:Format>YYYY-MM-DDThh:mm:ssTZD</mdssi:Format>
          <mdssi:Value>2021-02-26T08:30:39Z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Admin</cp:lastModifiedBy>
  <cp:revision>8</cp:revision>
  <cp:lastPrinted>2015-02-10T04:55:00Z</cp:lastPrinted>
  <dcterms:created xsi:type="dcterms:W3CDTF">2015-02-10T04:57:00Z</dcterms:created>
  <dcterms:modified xsi:type="dcterms:W3CDTF">2021-02-10T08:00:00Z</dcterms:modified>
</cp:coreProperties>
</file>