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Default Extension="sigs" ContentType="application/vnd.openxmlformats-package.digital-signature-origin"/>
  <Override PartName="/_xmlsignatures/sig1.xml" ContentType="application/vnd.openxmlformats-package.digital-signature-xmlsignature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0369" w:rsidRPr="0049080B" w:rsidRDefault="00F00369" w:rsidP="00F00369">
      <w:pPr>
        <w:spacing w:before="75" w:after="0" w:line="240" w:lineRule="auto"/>
        <w:ind w:firstLine="720"/>
        <w:jc w:val="center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b/>
          <w:bCs/>
          <w:sz w:val="28"/>
          <w:szCs w:val="28"/>
        </w:rPr>
        <w:t>Охрана и укрепление здоровья воспитанников</w:t>
      </w:r>
    </w:p>
    <w:p w:rsidR="00F00369" w:rsidRPr="0049080B" w:rsidRDefault="00F00369" w:rsidP="00F00369">
      <w:pPr>
        <w:spacing w:before="75"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>МК</w:t>
      </w:r>
      <w:r w:rsidR="0049080B" w:rsidRPr="0049080B">
        <w:rPr>
          <w:rFonts w:ascii="Times New Roman" w:eastAsia="Times New Roman" w:hAnsi="Times New Roman" w:cs="Times New Roman"/>
          <w:sz w:val="28"/>
          <w:szCs w:val="28"/>
        </w:rPr>
        <w:t>ДОУ</w:t>
      </w:r>
      <w:r w:rsidRPr="0049080B">
        <w:rPr>
          <w:rFonts w:ascii="Times New Roman" w:eastAsia="Times New Roman" w:hAnsi="Times New Roman" w:cs="Times New Roman"/>
          <w:sz w:val="28"/>
          <w:szCs w:val="28"/>
        </w:rPr>
        <w:t xml:space="preserve"> «Детский сад № </w:t>
      </w:r>
      <w:r w:rsidR="0049080B" w:rsidRPr="0049080B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49080B">
        <w:rPr>
          <w:rFonts w:ascii="Times New Roman" w:eastAsia="Times New Roman" w:hAnsi="Times New Roman" w:cs="Times New Roman"/>
          <w:sz w:val="28"/>
          <w:szCs w:val="28"/>
        </w:rPr>
        <w:t xml:space="preserve">» выполняет требования  к образовательным учреждениям в части охраны здоровья </w:t>
      </w:r>
      <w:proofErr w:type="gramStart"/>
      <w:r w:rsidRPr="0049080B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proofErr w:type="gramEnd"/>
      <w:r w:rsidRPr="0049080B">
        <w:rPr>
          <w:rFonts w:ascii="Times New Roman" w:eastAsia="Times New Roman" w:hAnsi="Times New Roman" w:cs="Times New Roman"/>
          <w:sz w:val="28"/>
          <w:szCs w:val="28"/>
        </w:rPr>
        <w:t xml:space="preserve"> в соответствии с приказом Министерства  образования и науки Российской Федерации от 28.12.2010 N 2106, ФГОС дошкольного образования в образовательной области «физическое развитие».</w:t>
      </w:r>
    </w:p>
    <w:p w:rsidR="00F00369" w:rsidRPr="0049080B" w:rsidRDefault="00F00369" w:rsidP="00F00369">
      <w:pPr>
        <w:spacing w:before="75"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 xml:space="preserve">  Целостность системы формирования культуры здорового и безопасного образа  жизни обучающихся воспитанников, преемственность и непрерывность обучения здоровому и безопасному образу жизни (здоровью) на различных ступенях, уровнях образования  в ДОУ представлена  в  Образовательной программе МКДОУ  «Детский сад № </w:t>
      </w:r>
      <w:r w:rsidR="0049080B" w:rsidRPr="0049080B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49080B"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F00369" w:rsidRPr="0049080B" w:rsidRDefault="00F00369" w:rsidP="00F00369">
      <w:pPr>
        <w:spacing w:before="75"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 xml:space="preserve">В  инфраструктуру ДОУ по условиям </w:t>
      </w:r>
      <w:proofErr w:type="spellStart"/>
      <w:r w:rsidRPr="0049080B">
        <w:rPr>
          <w:rFonts w:ascii="Times New Roman" w:eastAsia="Times New Roman" w:hAnsi="Times New Roman" w:cs="Times New Roman"/>
          <w:sz w:val="28"/>
          <w:szCs w:val="28"/>
        </w:rPr>
        <w:t>здоровьесбережения</w:t>
      </w:r>
      <w:proofErr w:type="spellEnd"/>
      <w:r w:rsidRPr="0049080B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gramStart"/>
      <w:r w:rsidRPr="0049080B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proofErr w:type="gramEnd"/>
      <w:r w:rsidRPr="0049080B">
        <w:rPr>
          <w:rFonts w:ascii="Times New Roman" w:eastAsia="Times New Roman" w:hAnsi="Times New Roman" w:cs="Times New Roman"/>
          <w:sz w:val="28"/>
          <w:szCs w:val="28"/>
        </w:rPr>
        <w:t xml:space="preserve"> включается:</w:t>
      </w:r>
    </w:p>
    <w:p w:rsidR="00F00369" w:rsidRPr="0049080B" w:rsidRDefault="00F00369" w:rsidP="00F00369">
      <w:pPr>
        <w:spacing w:before="75"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>- 100%  обеспеченность ДОУ педагогическими  работниками и обслуживающим персоналом;</w:t>
      </w:r>
    </w:p>
    <w:p w:rsidR="00F00369" w:rsidRPr="0049080B" w:rsidRDefault="00F00369" w:rsidP="00F00369">
      <w:pPr>
        <w:spacing w:before="75"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>- соответствие состояния и содержания территории, здания и помещений,  оборудования (для водоснабжения, канализации, освещения) требованиям санитарных правил;</w:t>
      </w:r>
    </w:p>
    <w:p w:rsidR="00F00369" w:rsidRPr="0049080B" w:rsidRDefault="00F00369" w:rsidP="00F00369">
      <w:pPr>
        <w:spacing w:before="75"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>- требованиям пожарной безопасности;</w:t>
      </w:r>
    </w:p>
    <w:p w:rsidR="00F00369" w:rsidRPr="0049080B" w:rsidRDefault="00F00369" w:rsidP="00F00369">
      <w:pPr>
        <w:spacing w:before="75"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>- оснащение групповых комнат, необходимым оборудованием  и инвентарем в соответствии с требованиями санитарных правил для освоения основных и дополнительных образовательных программ; </w:t>
      </w:r>
    </w:p>
    <w:p w:rsidR="00F00369" w:rsidRPr="0049080B" w:rsidRDefault="00F00369" w:rsidP="00F00369">
      <w:pPr>
        <w:spacing w:before="75"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>- включение в инвариантную часть Образовательной программы ДОУ  разделов по формированию культуры здорового и безопасного образа жизни;</w:t>
      </w:r>
    </w:p>
    <w:p w:rsidR="00F00369" w:rsidRPr="0049080B" w:rsidRDefault="00F00369" w:rsidP="00F00369">
      <w:pPr>
        <w:spacing w:before="75"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>- соблюдение санитарных норм, предъявляемых к организации образовательного процесса (объем нагрузки по реализации основных и дополнительных образовательных программ, время на игровую деятельность, время  прогулок, удовлетворение потребностей обучающихся в двигательной активности), в том числе при введении в образовательный процесс педагогических инноваций;</w:t>
      </w:r>
    </w:p>
    <w:p w:rsidR="00F00369" w:rsidRPr="0049080B" w:rsidRDefault="00F00369" w:rsidP="00F00369">
      <w:pPr>
        <w:spacing w:before="75"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 xml:space="preserve">- организация системы просветительской и методической работы с участниками образовательного процесса по вопросам здорового и безопасного образа жизни включает взаимодействие ДОУ  с  городской детской поликлиникой  правоохранительными органами, МЧС  по организации и проведению   мероприятий по формированию безопасного образа жизни, массовых мероприятий </w:t>
      </w:r>
      <w:proofErr w:type="spellStart"/>
      <w:r w:rsidRPr="0049080B">
        <w:rPr>
          <w:rFonts w:ascii="Times New Roman" w:eastAsia="Times New Roman" w:hAnsi="Times New Roman" w:cs="Times New Roman"/>
          <w:sz w:val="28"/>
          <w:szCs w:val="28"/>
        </w:rPr>
        <w:t>здоровьесберегающей</w:t>
      </w:r>
      <w:proofErr w:type="spellEnd"/>
      <w:r w:rsidRPr="0049080B">
        <w:rPr>
          <w:rFonts w:ascii="Times New Roman" w:eastAsia="Times New Roman" w:hAnsi="Times New Roman" w:cs="Times New Roman"/>
          <w:sz w:val="28"/>
          <w:szCs w:val="28"/>
        </w:rPr>
        <w:t xml:space="preserve"> направленности. </w:t>
      </w:r>
    </w:p>
    <w:p w:rsidR="00F00369" w:rsidRPr="0049080B" w:rsidRDefault="00F00369" w:rsidP="00F00369">
      <w:pPr>
        <w:spacing w:before="75"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 xml:space="preserve">- проведение  ежегодного мониторинга </w:t>
      </w:r>
      <w:proofErr w:type="spellStart"/>
      <w:r w:rsidRPr="0049080B">
        <w:rPr>
          <w:rFonts w:ascii="Times New Roman" w:eastAsia="Times New Roman" w:hAnsi="Times New Roman" w:cs="Times New Roman"/>
          <w:sz w:val="28"/>
          <w:szCs w:val="28"/>
        </w:rPr>
        <w:t>сформированности</w:t>
      </w:r>
      <w:proofErr w:type="spellEnd"/>
      <w:r w:rsidRPr="0049080B">
        <w:rPr>
          <w:rFonts w:ascii="Times New Roman" w:eastAsia="Times New Roman" w:hAnsi="Times New Roman" w:cs="Times New Roman"/>
          <w:sz w:val="28"/>
          <w:szCs w:val="28"/>
        </w:rPr>
        <w:t xml:space="preserve"> культуры здорового и безопасного образа жизни обучающихся воспитанников, динамики показателей здоровья обучающихся воспитанников, травматизма в ДОУ, в том числе дорожно-транспортного травматизма, показателя </w:t>
      </w:r>
      <w:r w:rsidRPr="0049080B">
        <w:rPr>
          <w:rFonts w:ascii="Times New Roman" w:eastAsia="Times New Roman" w:hAnsi="Times New Roman" w:cs="Times New Roman"/>
          <w:sz w:val="28"/>
          <w:szCs w:val="28"/>
        </w:rPr>
        <w:lastRenderedPageBreak/>
        <w:t>количества пропусков  по болезни; эффективности оздоровления часто болеющих обучающихся воспитанников. </w:t>
      </w:r>
    </w:p>
    <w:p w:rsidR="00F00369" w:rsidRPr="0049080B" w:rsidRDefault="00F00369" w:rsidP="00F00369">
      <w:pPr>
        <w:spacing w:before="75" w:after="0" w:line="240" w:lineRule="auto"/>
        <w:ind w:firstLine="720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>Важным показателем результатов работы дошкольного учреждения является здоровье детей.</w:t>
      </w:r>
    </w:p>
    <w:p w:rsidR="00F00369" w:rsidRPr="0049080B" w:rsidRDefault="00F00369" w:rsidP="00F00369">
      <w:pPr>
        <w:spacing w:before="75"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>     Деятельность ДОУ по сохранению и поддержанию физического и психического здоровья воспитанников осуществляется совместно с медицинским персоналом,  педагогическим коллективом.</w:t>
      </w:r>
    </w:p>
    <w:p w:rsidR="00F00369" w:rsidRPr="0049080B" w:rsidRDefault="00F00369" w:rsidP="00F00369">
      <w:pPr>
        <w:spacing w:after="0" w:line="240" w:lineRule="auto"/>
        <w:ind w:firstLine="568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>Перед сотрудниками детского сада стоит задача совершенствовать физкультурно-оздоровительную работу с детьми, направленную на формирование у них целостного понимания здорового образа жизни, поведенческих навыков здорового образа жизни. Научить ребёнка беречь себя через воспитание привычки думать и заботиться о своём здоровье. Для ее осуществления  используются современные технологии</w:t>
      </w:r>
      <w:r w:rsidRPr="0049080B">
        <w:rPr>
          <w:rFonts w:ascii="Verdana" w:eastAsia="Times New Roman" w:hAnsi="Verdana" w:cs="Times New Roman"/>
          <w:sz w:val="28"/>
          <w:szCs w:val="28"/>
        </w:rPr>
        <w:t> </w:t>
      </w:r>
      <w:proofErr w:type="spellStart"/>
      <w:r w:rsidRPr="0049080B">
        <w:rPr>
          <w:rFonts w:ascii="Times New Roman" w:eastAsia="Times New Roman" w:hAnsi="Times New Roman" w:cs="Times New Roman"/>
          <w:sz w:val="28"/>
          <w:szCs w:val="28"/>
        </w:rPr>
        <w:t>здоровьесбережения</w:t>
      </w:r>
      <w:proofErr w:type="spellEnd"/>
      <w:r w:rsidRPr="0049080B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49080B"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  <w:r w:rsidRPr="0049080B">
        <w:rPr>
          <w:rFonts w:ascii="Times New Roman" w:eastAsia="Times New Roman" w:hAnsi="Times New Roman" w:cs="Times New Roman"/>
          <w:sz w:val="28"/>
          <w:szCs w:val="28"/>
        </w:rPr>
        <w:t>и технологии оптимизации режима двигательной активности детей в условиях ДОУ:</w:t>
      </w:r>
    </w:p>
    <w:p w:rsidR="00F00369" w:rsidRPr="0049080B" w:rsidRDefault="00F00369" w:rsidP="00F00369">
      <w:pPr>
        <w:numPr>
          <w:ilvl w:val="0"/>
          <w:numId w:val="1"/>
        </w:numPr>
        <w:spacing w:before="75" w:after="0" w:line="244" w:lineRule="atLeast"/>
        <w:ind w:left="165" w:firstLine="0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> использование специальных оздоровительных игр (подвижных)</w:t>
      </w:r>
    </w:p>
    <w:p w:rsidR="00F00369" w:rsidRPr="0049080B" w:rsidRDefault="00F00369" w:rsidP="00F00369">
      <w:pPr>
        <w:numPr>
          <w:ilvl w:val="0"/>
          <w:numId w:val="1"/>
        </w:numPr>
        <w:spacing w:before="75" w:after="0" w:line="244" w:lineRule="atLeast"/>
        <w:ind w:left="165" w:firstLine="0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> элементы дыхательных гимнастик</w:t>
      </w:r>
    </w:p>
    <w:p w:rsidR="00F00369" w:rsidRPr="0049080B" w:rsidRDefault="00F00369" w:rsidP="00F00369">
      <w:pPr>
        <w:numPr>
          <w:ilvl w:val="0"/>
          <w:numId w:val="1"/>
        </w:numPr>
        <w:spacing w:before="75" w:after="0" w:line="244" w:lineRule="atLeast"/>
        <w:ind w:left="165" w:firstLine="0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 xml:space="preserve">сочетание физических упражнений с закаливающими процедурами </w:t>
      </w:r>
      <w:proofErr w:type="gramStart"/>
      <w:r w:rsidRPr="0049080B">
        <w:rPr>
          <w:rFonts w:ascii="Times New Roman" w:eastAsia="Times New Roman" w:hAnsi="Times New Roman" w:cs="Times New Roman"/>
          <w:sz w:val="28"/>
          <w:szCs w:val="28"/>
        </w:rPr>
        <w:t xml:space="preserve">( </w:t>
      </w:r>
      <w:proofErr w:type="gramEnd"/>
      <w:r w:rsidRPr="0049080B">
        <w:rPr>
          <w:rFonts w:ascii="Times New Roman" w:eastAsia="Times New Roman" w:hAnsi="Times New Roman" w:cs="Times New Roman"/>
          <w:sz w:val="28"/>
          <w:szCs w:val="28"/>
        </w:rPr>
        <w:t>воздушное закаливание,</w:t>
      </w:r>
      <w:r w:rsidR="0049080B" w:rsidRPr="0049080B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spellStart"/>
      <w:r w:rsidRPr="0049080B">
        <w:rPr>
          <w:rFonts w:ascii="Times New Roman" w:eastAsia="Times New Roman" w:hAnsi="Times New Roman" w:cs="Times New Roman"/>
          <w:sz w:val="28"/>
          <w:szCs w:val="28"/>
        </w:rPr>
        <w:t>босохождение</w:t>
      </w:r>
      <w:proofErr w:type="spellEnd"/>
      <w:r w:rsidRPr="0049080B">
        <w:rPr>
          <w:rFonts w:ascii="Times New Roman" w:eastAsia="Times New Roman" w:hAnsi="Times New Roman" w:cs="Times New Roman"/>
          <w:sz w:val="28"/>
          <w:szCs w:val="28"/>
        </w:rPr>
        <w:t>, прогулки на воздухе, корригирующая гимнастика после сна, ходьба по дорожке здоровья).</w:t>
      </w:r>
    </w:p>
    <w:p w:rsidR="00F00369" w:rsidRPr="0049080B" w:rsidRDefault="00F00369" w:rsidP="00F00369">
      <w:pPr>
        <w:shd w:val="clear" w:color="auto" w:fill="FFFFFF"/>
        <w:spacing w:before="75" w:after="0" w:line="240" w:lineRule="auto"/>
        <w:ind w:firstLine="708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>В учреждении реализуется комплекс лечебно-профи</w:t>
      </w:r>
      <w:r w:rsidRPr="0049080B">
        <w:rPr>
          <w:rFonts w:ascii="Times New Roman" w:eastAsia="Times New Roman" w:hAnsi="Times New Roman" w:cs="Times New Roman"/>
          <w:sz w:val="28"/>
          <w:szCs w:val="28"/>
        </w:rPr>
        <w:softHyphen/>
        <w:t>лактических мероприятий, составлен план работы на год.</w:t>
      </w:r>
    </w:p>
    <w:p w:rsidR="00F00369" w:rsidRPr="0049080B" w:rsidRDefault="00F00369" w:rsidP="00F00369">
      <w:pPr>
        <w:spacing w:before="75"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  <w:u w:val="single"/>
        </w:rPr>
        <w:t> Лечебно – оздоровительная работа:</w:t>
      </w:r>
    </w:p>
    <w:p w:rsidR="00F00369" w:rsidRPr="0049080B" w:rsidRDefault="00F00369" w:rsidP="00F00369">
      <w:pPr>
        <w:numPr>
          <w:ilvl w:val="0"/>
          <w:numId w:val="2"/>
        </w:numPr>
        <w:spacing w:before="75" w:after="0" w:line="244" w:lineRule="atLeast"/>
        <w:ind w:left="165" w:firstLine="0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>Витаминотерапия  (весна, осень)</w:t>
      </w:r>
    </w:p>
    <w:p w:rsidR="00F00369" w:rsidRPr="0049080B" w:rsidRDefault="00F00369" w:rsidP="00F00369">
      <w:pPr>
        <w:numPr>
          <w:ilvl w:val="0"/>
          <w:numId w:val="2"/>
        </w:numPr>
        <w:spacing w:before="75" w:after="0" w:line="244" w:lineRule="atLeast"/>
        <w:ind w:left="165" w:firstLine="0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>Витаминизация 3-го блюда</w:t>
      </w:r>
    </w:p>
    <w:p w:rsidR="00F00369" w:rsidRPr="0049080B" w:rsidRDefault="00F00369" w:rsidP="00F00369">
      <w:pPr>
        <w:spacing w:before="75"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  <w:u w:val="single"/>
        </w:rPr>
        <w:t> Профилактика заболеваемости:</w:t>
      </w:r>
    </w:p>
    <w:p w:rsidR="00F00369" w:rsidRPr="0049080B" w:rsidRDefault="00F00369" w:rsidP="00F00369">
      <w:pPr>
        <w:numPr>
          <w:ilvl w:val="0"/>
          <w:numId w:val="3"/>
        </w:numPr>
        <w:spacing w:before="75" w:after="0" w:line="244" w:lineRule="atLeast"/>
        <w:ind w:left="165" w:firstLine="0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>Витаминотерапия</w:t>
      </w:r>
    </w:p>
    <w:p w:rsidR="00F00369" w:rsidRPr="0049080B" w:rsidRDefault="00F00369" w:rsidP="00F00369">
      <w:pPr>
        <w:numPr>
          <w:ilvl w:val="0"/>
          <w:numId w:val="3"/>
        </w:numPr>
        <w:spacing w:before="75" w:after="0" w:line="244" w:lineRule="atLeast"/>
        <w:ind w:left="165" w:firstLine="0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>Ароматизация помещений (чеснок, лук)</w:t>
      </w:r>
    </w:p>
    <w:p w:rsidR="00F00369" w:rsidRPr="0049080B" w:rsidRDefault="00F00369" w:rsidP="00F00369">
      <w:pPr>
        <w:numPr>
          <w:ilvl w:val="0"/>
          <w:numId w:val="3"/>
        </w:numPr>
        <w:spacing w:before="75" w:after="0" w:line="244" w:lineRule="atLeast"/>
        <w:ind w:left="165" w:firstLine="0"/>
        <w:jc w:val="both"/>
        <w:rPr>
          <w:rFonts w:ascii="Verdana" w:eastAsia="Times New Roman" w:hAnsi="Verdana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8"/>
          <w:szCs w:val="28"/>
        </w:rPr>
        <w:t>Лекарственная терапия (</w:t>
      </w:r>
      <w:proofErr w:type="spellStart"/>
      <w:r w:rsidRPr="0049080B">
        <w:rPr>
          <w:rFonts w:ascii="Times New Roman" w:eastAsia="Times New Roman" w:hAnsi="Times New Roman" w:cs="Times New Roman"/>
          <w:sz w:val="28"/>
          <w:szCs w:val="28"/>
        </w:rPr>
        <w:t>оксолиновая</w:t>
      </w:r>
      <w:proofErr w:type="spellEnd"/>
      <w:r w:rsidRPr="0049080B">
        <w:rPr>
          <w:rFonts w:ascii="Times New Roman" w:eastAsia="Times New Roman" w:hAnsi="Times New Roman" w:cs="Times New Roman"/>
          <w:sz w:val="28"/>
          <w:szCs w:val="28"/>
        </w:rPr>
        <w:t xml:space="preserve"> мазь)</w:t>
      </w:r>
    </w:p>
    <w:p w:rsidR="00F00369" w:rsidRPr="0049080B" w:rsidRDefault="00F00369" w:rsidP="00F00369">
      <w:pPr>
        <w:spacing w:before="75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r w:rsidRPr="0049080B">
        <w:rPr>
          <w:rFonts w:ascii="Times New Roman" w:eastAsia="Times New Roman" w:hAnsi="Times New Roman" w:cs="Times New Roman"/>
          <w:sz w:val="28"/>
          <w:szCs w:val="28"/>
        </w:rPr>
        <w:t>          </w:t>
      </w:r>
    </w:p>
    <w:bookmarkEnd w:id="0"/>
    <w:p w:rsidR="00F00369" w:rsidRPr="0049080B" w:rsidRDefault="00F00369" w:rsidP="0049080B">
      <w:pPr>
        <w:spacing w:before="75" w:after="75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b/>
          <w:bCs/>
          <w:sz w:val="28"/>
        </w:rPr>
        <w:t>Нормативные документы по охране жизни и здоровья детей:</w:t>
      </w:r>
    </w:p>
    <w:p w:rsidR="00F00369" w:rsidRPr="0049080B" w:rsidRDefault="00F00369" w:rsidP="00F00369">
      <w:pPr>
        <w:spacing w:before="75" w:after="75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0"/>
          <w:szCs w:val="20"/>
        </w:rPr>
        <w:t> </w:t>
      </w:r>
    </w:p>
    <w:p w:rsidR="00F00369" w:rsidRPr="0049080B" w:rsidRDefault="00F00369" w:rsidP="00F00369">
      <w:pPr>
        <w:spacing w:before="75" w:after="75" w:line="300" w:lineRule="atLeast"/>
        <w:rPr>
          <w:rFonts w:ascii="Times New Roman" w:eastAsia="Times New Roman" w:hAnsi="Times New Roman" w:cs="Times New Roman"/>
          <w:sz w:val="20"/>
          <w:szCs w:val="20"/>
        </w:rPr>
      </w:pPr>
      <w:r w:rsidRPr="0049080B"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gramStart"/>
      <w:r w:rsidRPr="0049080B">
        <w:rPr>
          <w:rFonts w:ascii="Times New Roman" w:eastAsia="Times New Roman" w:hAnsi="Times New Roman" w:cs="Times New Roman"/>
          <w:sz w:val="24"/>
          <w:szCs w:val="24"/>
        </w:rPr>
        <w:t>- Конституция РФ, ст. 41, п. 3, ст.;</w:t>
      </w:r>
      <w:r w:rsidRPr="0049080B">
        <w:rPr>
          <w:rFonts w:ascii="Times New Roman" w:eastAsia="Times New Roman" w:hAnsi="Times New Roman" w:cs="Times New Roman"/>
          <w:sz w:val="24"/>
          <w:szCs w:val="24"/>
        </w:rPr>
        <w:br/>
        <w:t>-  Федеральный закон «Об основных гарантиях прав ребенка в РФ» 24.07.98 № 124-ФЗ;</w:t>
      </w:r>
      <w:r w:rsidRPr="0049080B">
        <w:rPr>
          <w:rFonts w:ascii="Times New Roman" w:eastAsia="Times New Roman" w:hAnsi="Times New Roman" w:cs="Times New Roman"/>
          <w:sz w:val="24"/>
          <w:szCs w:val="24"/>
        </w:rPr>
        <w:br/>
        <w:t> - Семейный кодекс РФ, раздел 4, гл. 12, ст. 63, 65 «Права родителей по воспитанию и образованию детей»;</w:t>
      </w:r>
      <w:r w:rsidRPr="0049080B">
        <w:rPr>
          <w:rFonts w:ascii="Times New Roman" w:eastAsia="Times New Roman" w:hAnsi="Times New Roman" w:cs="Times New Roman"/>
          <w:sz w:val="24"/>
          <w:szCs w:val="24"/>
        </w:rPr>
        <w:br/>
        <w:t>- Закон РФ «Об образовании в Российской Федерации», ст. 28 «Компетентность, права, обязанность  и  ответственность образовательной  организации»;</w:t>
      </w:r>
      <w:proofErr w:type="gramEnd"/>
      <w:r w:rsidRPr="0049080B">
        <w:rPr>
          <w:rFonts w:ascii="Times New Roman" w:eastAsia="Times New Roman" w:hAnsi="Times New Roman" w:cs="Times New Roman"/>
          <w:sz w:val="24"/>
          <w:szCs w:val="24"/>
        </w:rPr>
        <w:br/>
        <w:t>-  Приказ Минобразования РФ от 15.01.02 № 76 «О создании безопасных условий жизнедеятельности обучающихся в образовательных учреждениях»;</w:t>
      </w:r>
      <w:r w:rsidRPr="0049080B">
        <w:rPr>
          <w:rFonts w:ascii="Times New Roman" w:eastAsia="Times New Roman" w:hAnsi="Times New Roman" w:cs="Times New Roman"/>
          <w:sz w:val="24"/>
          <w:szCs w:val="24"/>
        </w:rPr>
        <w:br/>
        <w:t xml:space="preserve">- Приказ Минобразования РФ от 07.08.2000 № 2414 и Письмо Минобразования РФ от 12.07.2000 № 22-06.788 «О принятии дополнительных мер по предотвращению </w:t>
      </w:r>
      <w:r w:rsidRPr="0049080B">
        <w:rPr>
          <w:rFonts w:ascii="Times New Roman" w:eastAsia="Times New Roman" w:hAnsi="Times New Roman" w:cs="Times New Roman"/>
          <w:sz w:val="24"/>
          <w:szCs w:val="24"/>
        </w:rPr>
        <w:lastRenderedPageBreak/>
        <w:t>несчастных случаев с обучающимися и работниками образовательных учреждений »;</w:t>
      </w:r>
      <w:r w:rsidRPr="0049080B">
        <w:rPr>
          <w:rFonts w:ascii="Times New Roman" w:eastAsia="Times New Roman" w:hAnsi="Times New Roman" w:cs="Times New Roman"/>
          <w:sz w:val="24"/>
          <w:szCs w:val="24"/>
        </w:rPr>
        <w:br/>
        <w:t>- Приказ Минобразования РФ от 26.04.02 № 29/2084-6 «О всероссийской диспансеризации детей в 2002 г.»;</w:t>
      </w:r>
      <w:r w:rsidRPr="0049080B">
        <w:rPr>
          <w:rFonts w:ascii="Times New Roman" w:eastAsia="Times New Roman" w:hAnsi="Times New Roman" w:cs="Times New Roman"/>
          <w:sz w:val="24"/>
          <w:szCs w:val="24"/>
        </w:rPr>
        <w:br/>
        <w:t>- Инструктивно-методическое письмо Минобразования РФ от 14.03.2000 № 65 «О гигиенических требованиях к максимальной нагрузке на детей дошкольного возраста в организованных формах обучения»;</w:t>
      </w:r>
      <w:r w:rsidRPr="0049080B">
        <w:rPr>
          <w:rFonts w:ascii="Times New Roman" w:eastAsia="Times New Roman" w:hAnsi="Times New Roman" w:cs="Times New Roman"/>
          <w:sz w:val="24"/>
          <w:szCs w:val="24"/>
        </w:rPr>
        <w:br/>
        <w:t>- Устав МКДОУ д/с №</w:t>
      </w:r>
      <w:r w:rsidR="0049080B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49080B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8650EC" w:rsidRDefault="008650EC"/>
    <w:tbl>
      <w:tblPr>
        <w:tblStyle w:val="myTableStyle"/>
        <w:tblOverlap w:val="never"/>
        <w:tblW w:w="6000" w:type="dxa"/>
        <w:jc w:val="center"/>
      </w:tblPr>
      <w:tblGrid>
        <w:gridCol w:w="1"/>
        <w:gridCol w:w="1"/>
      </w:tblGrid>
      <w:tr>
        <w:trPr/>
        <w:tc>
          <w:tcPr>
            <w:gridSpan w:val="3"/>
            <w:tcMar>
              <w:left w:w="350" w:type="dxa"/>
              <w:right w:w="350" w:type="dxa"/>
              <w:top w:w="150" w:type="dxa"/>
              <w:bottom w:w="0" w:type="dxa"/>
            </w:tcMar>
          </w:tcPr>
          <w:p>
            <w:pPr>
              <w:jc w:val="center"/>
              <w:rPr>
                <w:b w:val="on"/>
                <w:bCs w:val="on"/>
                <w:sz w:val="36"/>
                <w:szCs w:val="36"/>
              </w:rPr>
            </w:pPr>
            <w:r>
              <w:rPr>
                <w:b w:val="on"/>
                <w:bCs w:val="on"/>
                <w:sz w:val="36"/>
                <w:szCs w:val="36"/>
              </w:rPr>
              <w:t xml:space="preserve">ДОКУМЕНТ ПОДПИСАН ЭЛЕКТРОННОЙ ПОДПИСЬЮ</w:t>
            </w:r>
          </w:p>
        </w:tc>
      </w:tr>
      <w:tr>
        <w:trPr/>
        <w:tc>
          <w:tcPr>
            <w:gridSpan w:val="3"/>
            <w:tcMar>
              <w:left w:w="0" w:type="dxa"/>
              <w:right w:w="0" w:type="dxa"/>
              <w:bottom w:w="150" w:type="dxa"/>
            </w:tcMar>
          </w:tcPr>
          <w:p>
            <w:pPr>
              <w:shd w:val="clear" w:fill="000000"/>
              <w:jc w:val="center"/>
              <w:spacing w:before="50" w:after="50" w:line="240" w:lineRule="auto"/>
              <w:rPr>
                <w:b w:val="on"/>
                <w:bCs w:val="on"/>
                <w:color w:val="ffffff"/>
              </w:rPr>
            </w:pPr>
            <w:r>
              <w:rPr>
                <w:b w:val="on"/>
                <w:bCs w:val="on"/>
                <w:color w:val="ffffff"/>
              </w:rPr>
              <w:t xml:space="preserve">СВЕДЕНИЯ О СЕРТИФИКАТЕ ЭП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Сертификат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603332450510203670830559428146817986133868575776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Владелец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Гусейнова Анна Петровна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Действителен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 21.07.2021 по 21.07.2022</w:t>
            </w:r>
          </w:p>
        </w:tc>
      </w:tr>
    </w:tbl>
    <w:sectPr xmlns:w="http://schemas.openxmlformats.org/wordprocessingml/2006/main" w:rsidR="008650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:comments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22432">
    <w:multiLevelType w:val="hybridMultilevel"/>
    <w:lvl w:ilvl="0" w:tplc="23943453">
      <w:start w:val="1"/>
      <w:numFmt w:val="decimal"/>
      <w:lvlText w:val="%1."/>
      <w:lvlJc w:val="left"/>
      <w:pPr>
        <w:ind w:left="720" w:hanging="360"/>
      </w:pPr>
    </w:lvl>
    <w:lvl w:ilvl="1" w:tplc="23943453" w:tentative="1">
      <w:start w:val="1"/>
      <w:numFmt w:val="lowerLetter"/>
      <w:lvlText w:val="%2."/>
      <w:lvlJc w:val="left"/>
      <w:pPr>
        <w:ind w:left="1440" w:hanging="360"/>
      </w:pPr>
    </w:lvl>
    <w:lvl w:ilvl="2" w:tplc="23943453" w:tentative="1">
      <w:start w:val="1"/>
      <w:numFmt w:val="lowerRoman"/>
      <w:lvlText w:val="%3."/>
      <w:lvlJc w:val="right"/>
      <w:pPr>
        <w:ind w:left="2160" w:hanging="180"/>
      </w:pPr>
    </w:lvl>
    <w:lvl w:ilvl="3" w:tplc="23943453" w:tentative="1">
      <w:start w:val="1"/>
      <w:numFmt w:val="decimal"/>
      <w:lvlText w:val="%4."/>
      <w:lvlJc w:val="left"/>
      <w:pPr>
        <w:ind w:left="2880" w:hanging="360"/>
      </w:pPr>
    </w:lvl>
    <w:lvl w:ilvl="4" w:tplc="23943453" w:tentative="1">
      <w:start w:val="1"/>
      <w:numFmt w:val="lowerLetter"/>
      <w:lvlText w:val="%5."/>
      <w:lvlJc w:val="left"/>
      <w:pPr>
        <w:ind w:left="3600" w:hanging="360"/>
      </w:pPr>
    </w:lvl>
    <w:lvl w:ilvl="5" w:tplc="23943453" w:tentative="1">
      <w:start w:val="1"/>
      <w:numFmt w:val="lowerRoman"/>
      <w:lvlText w:val="%6."/>
      <w:lvlJc w:val="right"/>
      <w:pPr>
        <w:ind w:left="4320" w:hanging="180"/>
      </w:pPr>
    </w:lvl>
    <w:lvl w:ilvl="6" w:tplc="23943453" w:tentative="1">
      <w:start w:val="1"/>
      <w:numFmt w:val="decimal"/>
      <w:lvlText w:val="%7."/>
      <w:lvlJc w:val="left"/>
      <w:pPr>
        <w:ind w:left="5040" w:hanging="360"/>
      </w:pPr>
    </w:lvl>
    <w:lvl w:ilvl="7" w:tplc="23943453" w:tentative="1">
      <w:start w:val="1"/>
      <w:numFmt w:val="lowerLetter"/>
      <w:lvlText w:val="%8."/>
      <w:lvlJc w:val="left"/>
      <w:pPr>
        <w:ind w:left="5760" w:hanging="360"/>
      </w:pPr>
    </w:lvl>
    <w:lvl w:ilvl="8" w:tplc="23943453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431">
    <w:multiLevelType w:val="hybridMultilevel"/>
    <w:lvl w:ilvl="0" w:tplc="596606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01653590"/>
    <w:multiLevelType w:val="multilevel"/>
    <w:tmpl w:val="098A6D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45E7673"/>
    <w:multiLevelType w:val="multilevel"/>
    <w:tmpl w:val="6C789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AEF1B44"/>
    <w:multiLevelType w:val="multilevel"/>
    <w:tmpl w:val="5590E5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  <w:num w:numId="22431">
    <w:abstractNumId w:val="22431"/>
  </w:num>
  <w:num w:numId="22432">
    <w:abstractNumId w:val="22432"/>
  </w:num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00369"/>
    <w:rsid w:val="0049080B"/>
    <w:rsid w:val="008650EC"/>
    <w:rsid w:val="00F00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003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">
    <w:name w:val="2"/>
    <w:basedOn w:val="a"/>
    <w:rsid w:val="00F003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F00369"/>
    <w:rPr>
      <w:b/>
      <w:bCs/>
    </w:rPr>
  </w:style>
  <w:style w:type="character" w:styleId="DefaultParagraphFontPHPDOCX">
    <w:name w:val="Default Paragraph Font PHPDOCX"/>
    <w:uiPriority w:val="1"/>
    <w:semiHidden/>
    <w:unhideWhenUsed/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xmlns:w="http://schemas.openxmlformats.org/wordprocessingml/2006/main" w:type="table" w:customStyle="1" w:styleId="myTableStyle">
    <w:name w:val="myTableStyle"/>
    <w:tblPr>
      <w:tblBorders>
        <w:top w:val="single" w:color="000000" w:sz="16" w:space="0"/>
        <w:left w:val="single" w:color="000000" w:sz="16" w:space="0"/>
        <w:bottom w:val="single" w:color="000000" w:sz="16" w:space="0"/>
        <w:right w:val="single" w:color="000000" w:sz="16" w:space="0"/>
        <w:insideH w:val="nil" w:color="000000" w:sz="16" w:space="0"/>
        <w:insideV w:val="nil" w:color="000000" w:sz="16" w:space="0"/>
      </w:tblBorders>
      <w:tblCellMar>
        <w:left w:w="150" w:type="dxa"/>
        <w:right w:w="150" w:type="dxa"/>
        <w:top w:w="0" w:type="dxa"/>
        <w:bottom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239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12329527" Type="http://schemas.openxmlformats.org/officeDocument/2006/relationships/footnotes" Target="footnotes.xml"/><Relationship Id="rId528917103" Type="http://schemas.openxmlformats.org/officeDocument/2006/relationships/endnotes" Target="endnotes.xml"/><Relationship Id="rId385440895" Type="http://schemas.openxmlformats.org/officeDocument/2006/relationships/comments" Target="comments.xml"/><Relationship Id="rId631937669" Type="http://schemas.microsoft.com/office/2011/relationships/commentsExtended" Target="commentsExtended.xml"/><Relationship Id="rId654667187" Type="http://schemas.microsoft.com/office/2011/relationships/people" Target="people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nTPJVuQ0Vz1ht9msPZCdlwlXhi0=</DigestValue>
    </Reference>
    <Reference Type="http://www.w3.org/2000/09/xmldsig#Object" URI="#idOfficeObject">
      <DigestMethod Algorithm="http://www.w3.org/2000/09/xmldsig#sha1"/>
      <DigestValue>qHaQ7908NIwzGU7HYBA+z0wQ+Vo=</DigestValue>
    </Reference>
  </SignedInfo>
  <SignatureValue>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</SignatureValue>
  <KeyInfo>
    <X509Data>
      <X509Certificate>MIIFizCCA3MCFGmuXN4bNSDagNvjEsKHZo/19nwgMA0GCSqGSIb3DQEBCwUAMIGQ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  <mdssi:RelationshipReference SourceId="rId912329527"/>
            <mdssi:RelationshipReference SourceId="rId528917103"/>
            <mdssi:RelationshipReference SourceId="rId385440895"/>
            <mdssi:RelationshipReference SourceId="rId631937669"/>
            <mdssi:RelationshipReference SourceId="rId654667187"/>
          </Transform>
          <Transform Algorithm="http://www.w3.org/TR/2001/REC-xml-c14n-20010315"/>
        </Transforms>
        <DigestMethod Algorithm="http://www.w3.org/2000/09/xmldsig#sha1"/>
        <DigestValue>HVWlgfBnWp3/cKQ8RNqfcFnKPx8=</DigestValue>
      </Reference>
      <Reference URI="/word/comments.xml?ContentType=application/vnd.openxmlformats-officedocument.wordprocessingml.comments+xml">
        <DigestMethod Algorithm="http://www.w3.org/2000/09/xmldsig#sha1"/>
        <DigestValue>JGMbD17xQK+xgWwLGU59N0W4ypo=</DigestValue>
      </Reference>
      <Reference URI="/word/commentsExtended.xml?ContentType=application/vnd.openxmlformats-officedocument.wordprocessingml.commentsExtended+xml">
        <DigestMethod Algorithm="http://www.w3.org/2000/09/xmldsig#sha1"/>
        <DigestValue>HOmwiReAWaF6fSTgNAiIEZsySNY=</DigestValue>
      </Reference>
      <Reference URI="/word/document.xml?ContentType=application/vnd.openxmlformats-officedocument.wordprocessingml.document.main+xml">
        <DigestMethod Algorithm="http://www.w3.org/2000/09/xmldsig#sha1"/>
        <DigestValue>4quSTlj3TEhQWrCkRwKd6pBnSYI=</DigestValue>
      </Reference>
      <Reference URI="/word/endnotes.xml?ContentType=application/vnd.openxmlformats-officedocument.wordprocessingml.endnotes+xml">
        <DigestMethod Algorithm="http://www.w3.org/2000/09/xmldsig#sha1"/>
        <DigestValue>XK5ZbMMgs6hzU/qpAqvTWMoOE9c=</DigestValue>
      </Reference>
      <Reference URI="/word/fontTable.xml?ContentType=application/vnd.openxmlformats-officedocument.wordprocessingml.fontTable+xml">
        <DigestMethod Algorithm="http://www.w3.org/2000/09/xmldsig#sha1"/>
        <DigestValue>7jqoJgB5xd2qfbnwU0YxLJZ1YEQ=</DigestValue>
      </Reference>
      <Reference URI="/word/footnotes.xml?ContentType=application/vnd.openxmlformats-officedocument.wordprocessingml.footnotes+xml">
        <DigestMethod Algorithm="http://www.w3.org/2000/09/xmldsig#sha1"/>
        <DigestValue>Z7SgDzw4bdeHTtigjzzivAQ1EJY=</DigestValue>
      </Reference>
      <Reference URI="/word/numbering.xml?ContentType=application/vnd.openxmlformats-officedocument.wordprocessingml.numbering+xml">
        <DigestMethod Algorithm="http://www.w3.org/2000/09/xmldsig#sha1"/>
        <DigestValue>801VJ0APDx//Mzs3QpgmVfLQI2E=</DigestValue>
      </Reference>
      <Reference URI="/word/people.xml?ContentType=application/vnd.openxmlformats-officedocument.wordprocessingml.people+xml">
        <DigestMethod Algorithm="http://www.w3.org/2000/09/xmldsig#sha1"/>
        <DigestValue>C135an2bmNEa7XffOu2Jxuurw4E=</DigestValue>
      </Reference>
      <Reference URI="/word/settings.xml?ContentType=application/vnd.openxmlformats-officedocument.wordprocessingml.settings+xml">
        <DigestMethod Algorithm="http://www.w3.org/2000/09/xmldsig#sha1"/>
        <DigestValue>HVBHpqAgty4c7AdFDFdoV3bAIu0=</DigestValue>
      </Reference>
      <Reference URI="/word/styles.xml?ContentType=application/vnd.openxmlformats-officedocument.wordprocessingml.styles+xml">
        <DigestMethod Algorithm="http://www.w3.org/2000/09/xmldsig#sha1"/>
        <DigestValue>MYIXekUKPcsQmGau/1/QVRDWBfE=</DigestValue>
      </Reference>
      <Reference URI="/word/stylesWithEffects.xml?ContentType=application/vnd.ms-word.stylesWithEffects+xml">
        <DigestMethod Algorithm="http://www.w3.org/2000/09/xmldsig#sha1"/>
        <DigestValue>nMcPx5SpUb4XpY+5S40+qN6iQxs=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upfgJBWqXPkYAKobvYsDmAPhjns=</DigestValue>
      </Reference>
    </Manifest>
    <SignatureProperties>
      <SignatureProperty Id="idSignatureTime" Target="#idPackageSignature">
        <mdssi:SignatureTime>
          <mdssi:Format>YYYY-MM-DDThh:mm:ssTZD</mdssi:Format>
          <mdssi:Value>2021-07-21T12:15:17Z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Защита подлинности документа</SignatureComments>
          <WindowsVersion>5.1</WindowsVersion>
          <OfficeVersion>12.0</OfficeVersion>
          <ApplicationVersion>12.0</ApplicationVersion>
          <Monitors>1</Monitors>
          <HorizontalResolution>1680</HorizontalResolution>
          <VerticalResolution>1050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732</Words>
  <Characters>4179</Characters>
  <Application>Microsoft Office Word</Application>
  <DocSecurity>0</DocSecurity>
  <Lines>34</Lines>
  <Paragraphs>9</Paragraphs>
  <ScaleCrop>false</ScaleCrop>
  <Company>MultiDVD Team</Company>
  <LinksUpToDate>false</LinksUpToDate>
  <CharactersWithSpaces>4902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Магнат</dc:creator>
  <cp:keywords/>
  <dc:description/>
  <cp:lastModifiedBy>RePack by Diakov</cp:lastModifiedBy>
  <cp:revision>5</cp:revision>
  <dcterms:created xsi:type="dcterms:W3CDTF">2017-12-10T11:58:00Z</dcterms:created>
  <dcterms:modified xsi:type="dcterms:W3CDTF">2018-09-27T11:13:00Z</dcterms:modified>
</cp:coreProperties>
</file>