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DC" w:rsidRDefault="00DE61DC" w:rsidP="00713413">
      <w:pPr>
        <w:shd w:val="clear" w:color="auto" w:fill="FFFFFF"/>
        <w:spacing w:after="0" w:line="310" w:lineRule="atLeast"/>
        <w:textAlignment w:val="baseline"/>
        <w:rPr>
          <w:rFonts w:ascii="Tahoma" w:eastAsia="Times New Roman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СОГЛАСОВАНО                                                                                                    УТВЕРЖДАЮ</w:t>
      </w:r>
    </w:p>
    <w:p w:rsidR="000F4DB7" w:rsidRDefault="000F4DB7" w:rsidP="000F4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Собранием общего трудового коллектива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0F4DB7" w:rsidRDefault="000F4DB7" w:rsidP="000F4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______________И.В.Степанова</w:t>
      </w:r>
      <w:proofErr w:type="spellEnd"/>
    </w:p>
    <w:p w:rsidR="000F4DB7" w:rsidRDefault="000F4DB7" w:rsidP="000F4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«15» февраля 2016г.                                              Приказ от 15.02.2016г. №30</w:t>
      </w:r>
    </w:p>
    <w:p w:rsidR="000F4DB7" w:rsidRDefault="000F4DB7" w:rsidP="000F4D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sz w:val="48"/>
          <w:szCs w:val="48"/>
        </w:rPr>
        <w:t xml:space="preserve">    </w:t>
      </w: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0F4DB7" w:rsidRPr="00822F7D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ОБ 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>ОРГАНИЗАЦИИ ИНКЛЮЗИВНОГО ОБРАЗОВАНИЯ</w:t>
      </w: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МКДОУ 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>Д/С</w:t>
      </w: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№2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«БЕРЕЗКА»</w:t>
      </w:r>
    </w:p>
    <w:p w:rsidR="000F4DB7" w:rsidRPr="00822F7D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4DB7" w:rsidRDefault="000F4DB7" w:rsidP="000F4DB7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F4DB7" w:rsidRDefault="000F4DB7" w:rsidP="00713413">
      <w:pPr>
        <w:shd w:val="clear" w:color="auto" w:fill="FFFFFF"/>
        <w:spacing w:after="0" w:line="310" w:lineRule="atLeast"/>
        <w:textAlignment w:val="baseline"/>
        <w:rPr>
          <w:rFonts w:ascii="Tahoma" w:eastAsia="Times New Roman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DE61DC" w:rsidRDefault="00DE61DC" w:rsidP="00DE61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1DC" w:rsidRDefault="00DE61DC" w:rsidP="00713413">
      <w:pPr>
        <w:shd w:val="clear" w:color="auto" w:fill="FFFFFF"/>
        <w:spacing w:after="0" w:line="310" w:lineRule="atLeast"/>
        <w:textAlignment w:val="baseline"/>
        <w:rPr>
          <w:rFonts w:ascii="Tahoma" w:eastAsia="Times New Roman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DE61DC" w:rsidRDefault="00DE61DC" w:rsidP="00713413">
      <w:pPr>
        <w:shd w:val="clear" w:color="auto" w:fill="FFFFFF"/>
        <w:spacing w:after="0" w:line="310" w:lineRule="atLeast"/>
        <w:textAlignment w:val="baseline"/>
        <w:rPr>
          <w:rFonts w:ascii="Tahoma" w:eastAsia="Times New Roman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DE61DC" w:rsidRDefault="00DE61DC" w:rsidP="00713413">
      <w:pPr>
        <w:shd w:val="clear" w:color="auto" w:fill="FFFFFF"/>
        <w:spacing w:after="0" w:line="310" w:lineRule="atLeast"/>
        <w:textAlignment w:val="baseline"/>
        <w:rPr>
          <w:rFonts w:ascii="Tahoma" w:eastAsia="Times New Roman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DE61DC" w:rsidRDefault="00DE61DC" w:rsidP="00713413">
      <w:pPr>
        <w:shd w:val="clear" w:color="auto" w:fill="FFFFFF"/>
        <w:spacing w:after="0" w:line="310" w:lineRule="atLeast"/>
        <w:textAlignment w:val="baseline"/>
        <w:rPr>
          <w:rFonts w:ascii="Tahoma" w:eastAsia="Times New Roman" w:hAnsi="Tahoma" w:cs="Tahoma"/>
          <w:b/>
          <w:bCs/>
          <w:color w:val="000000"/>
          <w:sz w:val="19"/>
          <w:szCs w:val="19"/>
          <w:bdr w:val="none" w:sz="0" w:space="0" w:color="auto" w:frame="1"/>
          <w:lang w:eastAsia="ru-RU"/>
        </w:rPr>
      </w:pPr>
    </w:p>
    <w:p w:rsidR="002912BF" w:rsidRDefault="002912BF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DE61DC" w:rsidRDefault="00DE61DC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0F4DB7" w:rsidRPr="002912BF" w:rsidRDefault="000F4DB7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DE61DC" w:rsidRPr="002912BF" w:rsidRDefault="00DE61DC" w:rsidP="002912BF">
      <w:pPr>
        <w:shd w:val="clear" w:color="auto" w:fill="FFFFFF"/>
        <w:spacing w:after="0" w:line="310" w:lineRule="atLeast"/>
        <w:jc w:val="center"/>
        <w:textAlignment w:val="baseline"/>
        <w:rPr>
          <w:rFonts w:ascii="Tahoma" w:eastAsia="Times New Roman" w:hAnsi="Tahoma" w:cs="Tahoma"/>
          <w:b/>
          <w:bCs/>
          <w:color w:val="000000"/>
          <w:sz w:val="40"/>
          <w:szCs w:val="40"/>
          <w:bdr w:val="none" w:sz="0" w:space="0" w:color="auto" w:frame="1"/>
          <w:lang w:eastAsia="ru-RU"/>
        </w:rPr>
      </w:pP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I.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Общие положения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разработано на основе международных актов в области защиты прав и законных интересов ребёнка, Конституции РФ, </w:t>
      </w:r>
      <w:r w:rsidR="00AC109C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29.12.2012г. №273 – ФЗ «Об  образовании в Российской Федерации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Порядка организации и осуществления </w:t>
      </w:r>
      <w:hyperlink r:id="rId4" w:tooltip="Образовательная деятельность" w:history="1">
        <w:r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образовательной деятельности</w:t>
        </w:r>
      </w:hyperlink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основным общеобразовательным программам – </w:t>
      </w:r>
      <w:hyperlink r:id="rId5" w:tooltip="Образовательные программы" w:history="1">
        <w:r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образовательным программам</w:t>
        </w:r>
      </w:hyperlink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дошкольного образования (утвержденных приказом </w:t>
      </w:r>
      <w:proofErr w:type="spellStart"/>
      <w:r w:rsidR="00AC109C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="00AC109C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30.08.13 № 1015)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Распоряжение Правительства РФ от 01.01.2001г. «Концепция долгосрочного </w:t>
      </w:r>
      <w:hyperlink r:id="rId6" w:tooltip="Социально-экономическое развитие" w:history="1">
        <w:r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социально-экономического развития</w:t>
        </w:r>
        <w:proofErr w:type="gramEnd"/>
      </w:hyperlink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AC109C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РФ на период до 2020 года»)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1.2.Настоящее Положение регулирует деятельность ДОУ, реализующего основную общеобразовательную программу дошкольного образования, по организации инклюзивного образования детей с ограниченными возможностями здоровья (далее – ОВЗ) по модели «частичная интеграция ребёнка с ограниченными возможностями здоровья в функционирующей группе нормально развивающихся сверстников» (группа общеразвивающей направленности).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1.3.Дети с ОВЗ – это дети, у которых имеются психические и (или) физические нарушения в развитии, подтвержденные в установленном порядке.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состав данной категории входят: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нарушениями слуха,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нарушениями зрения,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тяжелым нарушением речи,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 </w:t>
      </w:r>
      <w:hyperlink r:id="rId7" w:tooltip="Фонетика" w:history="1">
        <w:r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фонетико-фонематическими</w:t>
        </w:r>
      </w:hyperlink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нарушениями речи,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нарушениями опорно-двигательного аппарата,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задержкой психического развития,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нарушениями интеллектуального развития,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нарушениями эмоционально-волевой сферы,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аутизмом,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комплексными (сложными) нарушениями развития,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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дети с иными ограниченными возможностями здоровья.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1.4.В рамках модели «частичная интеграция ребёнка с ограниченными возможностями здоровья в функционирующей группе нормально развивающихся сверстников» оказание образовательных услуг детям с ОВЗ осуществляется в функционирующей группе ДОУ и предусматривает частичное включение ребёнка в образовательный процесс ДОУ.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организации инклюзивного образования детей с ОВЗ по данной модели - обеспечение права детей с ОВЗ в возрасте от 1 года до 7 лет на качественное и доступное образование по полной общеобразовательной или индивидуальной программе, обеспечение социальной адаптации и интеграции детей с ОВЗ в новую социальную среду, осуществление коррекции отклонений в физическом и психическом развитии воспитанников с учётом индивидуальных возможностей и</w:t>
      </w:r>
      <w:proofErr w:type="gramEnd"/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личностных особенностей 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ребёнка, обеспечение условий для совместного воспитания детей с разными образовательными возможностями.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обеспечение условий для социальной адаптации детей,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интеграция детей с ОВЗ в единое образовательное пространство,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сохранение и укрепление психического и физического здоровья детей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формирование общей культуры, осуществление </w:t>
      </w:r>
      <w:proofErr w:type="gramStart"/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познавательно-речевого</w:t>
      </w:r>
      <w:proofErr w:type="gramEnd"/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социально-личностного,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художественно-эстетического и физического </w:t>
      </w:r>
      <w:hyperlink r:id="rId8" w:tooltip="Развитие ребенка" w:history="1">
        <w:r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развития детей</w:t>
        </w:r>
      </w:hyperlink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соответствии с основной общеобразовательной программой ДОУ (по полной общеобразовательной или индивидуальной программе) с учётом психофизических особенностей и возможностей ребёнка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обеспечение коррекции отклонений в физическом и психическом развитии воспитанников с учётом индивидуальных возможностей и личностных особенностей ребёнка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формирование предпосылок учебной деятельности, компетенций, обеспечивающих социальную успешность,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взаимодействие с семьёй для обеспечения полноценного развития ребёнка,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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создание современной развивающей образовательной среды, комфортной как для детей с ОВЗ, так и для нормально развивающихся детей, родителей и педагогического коллектива.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  <w:t>II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Организация инклюзивного образования детей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 модели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«частичная интеграция ребёнка с ограниченными возможностями здоровья в функционирующей группе нормально развивающихся сверстников».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2.1.Инклюзивное образование детей с ОВЗ по модели «частичная интеграция ребёнка с ограниченными возможностями здоровья в функционирующей группе нормально развивающихся сверстников» организуется с согласия родителей (законных представителей).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2.2.Приём детей с ОВЗ в функционирующую группу осуществляется на основании письменного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заявления родителей (законных представителей) на имя заведующего МКДОУ, медицинского заключения лечебного учреждения и осуществляется в общем порядке, установленном законодательством. Приём в группу может проводиться в течение всего года при наличии свободных мест. Дети с ОВЗ включаются в списочный состав соответствующей возрастной группы.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2.3.Отношения между ДОУ и родителями (законными представителями) регулируются договором, заключаемым в установленном порядке.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2.4.При поступлении в детский сад ДОУ направляет ребёнка с ОВЗ в случае необходимости и с согласия родителей (законных представителей) на ПМПК для получения заключения с рекомендациями по организации адаптационных и интеграционных мероприятий, воспитания и обучения ребёнка с ОВЗ.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2.5. На основе психолого-медико-педагогической диагностики ребёнка с ОВЗ проектируется его индивидуальный образовательный маршрут (далее – ИОМ). ИОМ – это движение в образовательном пространстве, создаваемом для ребёнка и его семьи при осуществлении образовательного и психолого-педагогического сопровождения в ДОУ. ИОМ включает индивидуальную образовательную программу и индивидуальную программу включения ребёнка с ОВЗ в интеграционную среду ДОУ, который согласуется и подписывается родителями ребёнка. В ходе выполнения ИОМ подвергается корректировке и дополнению.</w:t>
      </w:r>
    </w:p>
    <w:p w:rsidR="00713413" w:rsidRPr="00AC109C" w:rsidRDefault="00394B8E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.Определяются условия и технология включения ребёнка с ОВЗ в функционирующую группу ДОУ (определяется дозирование времени пребывания ребёнка с ОВЗ в ДОУ, необходимость наличия специалиста сопровождения ребёнка с ОВЗ в ДОУ при интеграции в функционирующую группу, составляется индивидуальный график посещения ребёнком детского сада, планируются адаптационные и интеграционные мероприятия). По мере адаптации к условиям группы время пребывания ребёнка с ОВЗ увеличивается.</w:t>
      </w:r>
    </w:p>
    <w:p w:rsidR="00713413" w:rsidRPr="00AC109C" w:rsidRDefault="00394B8E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.Содержание образовательного процесса в группе определяется основной общеобразовательной программой ДОУ и индивидуальной образовательной программой ребёнка с ОВЗ, составляемой на основе типовых, специальных, коррекционных, адаптированных или авторских программ с учётом комплексной оценки ресурсов и дефицитов ребёнка.</w:t>
      </w:r>
    </w:p>
    <w:p w:rsidR="00713413" w:rsidRPr="00AC109C" w:rsidRDefault="00394B8E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 рамках модели частичной интеграции оказание образовательных услуг ребёнку с ОВЗ осуществляется по режиму и расписанию возрастной группы. В режим вносятся дополнения с указанием условий и регламента проведения коррекционно-развивающих занятий специалистов с ребёнком с ОВЗ. Режим дня и недели может быть гибким. В расписании организованной образовательной деятельности учитываются занятия (расписаны помещения, время, специалисты), предусмотренные индивидуальной образовательной программой ребёнка с ОВЗ.</w:t>
      </w:r>
    </w:p>
    <w:p w:rsidR="00713413" w:rsidRPr="00AC109C" w:rsidRDefault="00394B8E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2.9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 случае невозможности полного усвоения программы из-за тяжести физических и (или) психических нарушений, в соответствии с рекомендациями ПМПК, в </w:t>
      </w:r>
      <w:hyperlink r:id="rId9" w:tooltip="Коррекционная работа" w:history="1">
        <w:r w:rsidR="00713413"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коррекционной работе</w:t>
        </w:r>
      </w:hyperlink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делается акцент на формирование у ребёнка социальных и практически-ориентированных навыков.</w:t>
      </w:r>
    </w:p>
    <w:p w:rsidR="00713413" w:rsidRPr="00AC109C" w:rsidRDefault="00394B8E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Технологии, методы, средства и формы работы с детьми с ОВЗ определяются специалистами исходя из особенностей психофизического развития, индивидуальных возможностей, состояния здоровья детей и направлены на создание позитивной атмосферы принятия и поддержки.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2.11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.Педагог-психолог проводит коррекционно-развивающую работу в соответствии с индивидуальной образовательной программой ребёнка с ОВЗ, осуществляет сопровождение ситуации включения с точки зрения эмоционального благополучия всех воспитанников группы.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2.12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 ОВЗ с согласия родителей (законных представителей) при необходимости могут быть направлены в течение года на ПМПК, либо на консультации к специалистам необходимого профиля.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2.13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 участниками интеграционных процессов (педагогами, специалистами, родителями ребёнка с ОВЗ и родителями нормально развивающихся детей группы, воспитанниками функционирующей группы) проводится работа, направленная на взаимное приятие и сплочение всех участников инклюзивного образовательного процесса, достижение социально значимых результатов.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2.14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 процессе работы с ребёнком с ОВЗ может быть осуществлена его полная интеграция в группу общего развития с согласия родителей (законных представителей) и на основании заключения ПМПК (или педагогов, врача, специалистов).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.ДОУ организует предметно-развивающую среду, обеспечивающую разным детям доступ к развитию их возможностей.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2.16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.Родители по мере необходимости участвуют в интеграционных мероприятиях.</w:t>
      </w:r>
    </w:p>
    <w:p w:rsidR="00713413" w:rsidRPr="00AC109C" w:rsidRDefault="00697F74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2.17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.ДОУ оказывает родителям (законным представителям) ребёнка с ОВЗ методическую и консультативную помощь с целью повышения их медицинской, психологической и педагогической компетентности, способствует </w:t>
      </w:r>
      <w:hyperlink r:id="rId10" w:tooltip="Вовлечение" w:history="1">
        <w:r w:rsidR="00713413" w:rsidRPr="00AC109C">
          <w:rPr>
            <w:rFonts w:ascii="Times New Roman" w:eastAsia="Times New Roman" w:hAnsi="Times New Roman" w:cs="Times New Roman"/>
            <w:color w:val="743399"/>
            <w:sz w:val="24"/>
            <w:szCs w:val="24"/>
            <w:lang w:eastAsia="ru-RU"/>
          </w:rPr>
          <w:t>вовлечению</w:t>
        </w:r>
      </w:hyperlink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 (законных представителей) в образовательную, оздоровительную и интеграционную работу, формирует у родителей (законных представителей) ответственность за развитие и восстановление здоровья ребёнка с ОВЗ.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2.18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.ДОУ осуществляет промежуточную и итоговую диагностику развития ребёнка с ОВЗ, мониторинг их социальной адаптации, формы и сроки которых установлены основной общеобразовательной программой ДОУ.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2.19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.При выпуске из детского сада дети с ОВЗ направляются на ПМПК для определения формы обучения в школе (общеобразовательной или специальной коррекционной).</w:t>
      </w:r>
    </w:p>
    <w:p w:rsidR="00713413" w:rsidRPr="00AC109C" w:rsidRDefault="00697F74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2.20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.ДОУ должно взаимодействовать с ПМПК, учреждениями здравоохранения, социальными партнёрами (родительскими организациями, общественными организациями, школой, учреждениями культуры и спорта и др.), образовательными учреждениями и структурными подразделениями дошкольных образовательных учреждений, ведущими работу по изучению инклюзивной практики.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  <w:t>III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Финансовое обеспечение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3.1.Образовательные услуги детям с ОВЗ предоставляются бесплатно.</w:t>
      </w:r>
    </w:p>
    <w:p w:rsidR="00713413" w:rsidRPr="00AC109C" w:rsidRDefault="00713413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3.2.Дополнительные расходы, связанные с осуществлением воспитания и обучения ребёнка с ОВЗ, не предусмотренные специальной образовательной программой ребёнка с 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ОВЗ, утверждённой ДОУ, производятся за счёт средств родителей (законных представителей).</w:t>
      </w: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  <w:t>IV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Участники образовательного процесса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Участники образовательного процесса: педагогические работники, родители и воспитанники.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Родители (законные представители) имеют право: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</w:t>
      </w:r>
      <w:r w:rsidR="004D07B8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защищать законные права ребенка;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</w:t>
      </w:r>
      <w:r w:rsidR="004D07B8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для разрешения конфлик</w:t>
      </w:r>
      <w:r w:rsidR="004D07B8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тных ситуаций к администрации МК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ДОУ.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Воспитанник имеет право: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</w:t>
      </w:r>
      <w:r w:rsidR="004D07B8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уважение человеческого достоинства;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</w:t>
      </w:r>
      <w:r w:rsidR="004D07B8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</w:t>
      </w: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моральное поощрение за успехи;</w:t>
      </w:r>
    </w:p>
    <w:p w:rsidR="00713413" w:rsidRPr="00AC109C" w:rsidRDefault="00713413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Педагогический работник имеет права, предусмотренные законом РФ «Об образовании».</w:t>
      </w:r>
    </w:p>
    <w:p w:rsidR="004D07B8" w:rsidRPr="00AC109C" w:rsidRDefault="004D07B8" w:rsidP="000F4DB7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713413" w:rsidRPr="00AC109C" w:rsidRDefault="00713413" w:rsidP="00713413">
      <w:pPr>
        <w:shd w:val="clear" w:color="auto" w:fill="FFFFFF"/>
        <w:spacing w:after="0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en-US" w:eastAsia="ru-RU"/>
        </w:rPr>
        <w:t>V</w:t>
      </w:r>
      <w:r w:rsidRPr="00AC10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Порядок управления</w:t>
      </w:r>
    </w:p>
    <w:p w:rsidR="00713413" w:rsidRPr="00AC109C" w:rsidRDefault="004D07B8" w:rsidP="00713413">
      <w:pPr>
        <w:shd w:val="clear" w:color="auto" w:fill="FFFFFF"/>
        <w:spacing w:before="346" w:after="346" w:line="31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Заведующий МК</w:t>
      </w:r>
      <w:r w:rsidR="00713413" w:rsidRPr="00AC10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ДОУ осуществляет общее руководство воспитанием и обучением детей с ОВЗ, координирует деятельность коллектива детского сада и специалистов системы здравоохранения на основании заключаемого ежегодно договора, осуществляет систематический контроль эффективности работы.</w:t>
      </w:r>
    </w:p>
    <w:p w:rsidR="001E2990" w:rsidRPr="00AC109C" w:rsidRDefault="001E29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RPr="00AC109C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637">
    <w:multiLevelType w:val="hybridMultilevel"/>
    <w:lvl w:ilvl="0" w:tplc="41693019">
      <w:start w:val="1"/>
      <w:numFmt w:val="decimal"/>
      <w:lvlText w:val="%1."/>
      <w:lvlJc w:val="left"/>
      <w:pPr>
        <w:ind w:left="720" w:hanging="360"/>
      </w:pPr>
    </w:lvl>
    <w:lvl w:ilvl="1" w:tplc="41693019" w:tentative="1">
      <w:start w:val="1"/>
      <w:numFmt w:val="lowerLetter"/>
      <w:lvlText w:val="%2."/>
      <w:lvlJc w:val="left"/>
      <w:pPr>
        <w:ind w:left="1440" w:hanging="360"/>
      </w:pPr>
    </w:lvl>
    <w:lvl w:ilvl="2" w:tplc="41693019" w:tentative="1">
      <w:start w:val="1"/>
      <w:numFmt w:val="lowerRoman"/>
      <w:lvlText w:val="%3."/>
      <w:lvlJc w:val="right"/>
      <w:pPr>
        <w:ind w:left="2160" w:hanging="180"/>
      </w:pPr>
    </w:lvl>
    <w:lvl w:ilvl="3" w:tplc="41693019" w:tentative="1">
      <w:start w:val="1"/>
      <w:numFmt w:val="decimal"/>
      <w:lvlText w:val="%4."/>
      <w:lvlJc w:val="left"/>
      <w:pPr>
        <w:ind w:left="2880" w:hanging="360"/>
      </w:pPr>
    </w:lvl>
    <w:lvl w:ilvl="4" w:tplc="41693019" w:tentative="1">
      <w:start w:val="1"/>
      <w:numFmt w:val="lowerLetter"/>
      <w:lvlText w:val="%5."/>
      <w:lvlJc w:val="left"/>
      <w:pPr>
        <w:ind w:left="3600" w:hanging="360"/>
      </w:pPr>
    </w:lvl>
    <w:lvl w:ilvl="5" w:tplc="41693019" w:tentative="1">
      <w:start w:val="1"/>
      <w:numFmt w:val="lowerRoman"/>
      <w:lvlText w:val="%6."/>
      <w:lvlJc w:val="right"/>
      <w:pPr>
        <w:ind w:left="4320" w:hanging="180"/>
      </w:pPr>
    </w:lvl>
    <w:lvl w:ilvl="6" w:tplc="41693019" w:tentative="1">
      <w:start w:val="1"/>
      <w:numFmt w:val="decimal"/>
      <w:lvlText w:val="%7."/>
      <w:lvlJc w:val="left"/>
      <w:pPr>
        <w:ind w:left="5040" w:hanging="360"/>
      </w:pPr>
    </w:lvl>
    <w:lvl w:ilvl="7" w:tplc="41693019" w:tentative="1">
      <w:start w:val="1"/>
      <w:numFmt w:val="lowerLetter"/>
      <w:lvlText w:val="%8."/>
      <w:lvlJc w:val="left"/>
      <w:pPr>
        <w:ind w:left="5760" w:hanging="360"/>
      </w:pPr>
    </w:lvl>
    <w:lvl w:ilvl="8" w:tplc="4169301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36">
    <w:multiLevelType w:val="hybridMultilevel"/>
    <w:lvl w:ilvl="0" w:tplc="493887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636">
    <w:abstractNumId w:val="26636"/>
  </w:num>
  <w:num w:numId="26637">
    <w:abstractNumId w:val="2663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13413"/>
    <w:rsid w:val="000F4DB7"/>
    <w:rsid w:val="0012221F"/>
    <w:rsid w:val="001E2990"/>
    <w:rsid w:val="00220D6D"/>
    <w:rsid w:val="002912BF"/>
    <w:rsid w:val="00394B8E"/>
    <w:rsid w:val="0040180C"/>
    <w:rsid w:val="004D07B8"/>
    <w:rsid w:val="004F7BFB"/>
    <w:rsid w:val="00697F74"/>
    <w:rsid w:val="006D2407"/>
    <w:rsid w:val="00713413"/>
    <w:rsid w:val="00805EDB"/>
    <w:rsid w:val="00863E74"/>
    <w:rsid w:val="00920050"/>
    <w:rsid w:val="009371A5"/>
    <w:rsid w:val="00946076"/>
    <w:rsid w:val="00A1611D"/>
    <w:rsid w:val="00AC109C"/>
    <w:rsid w:val="00B160F5"/>
    <w:rsid w:val="00B97450"/>
    <w:rsid w:val="00BE1976"/>
    <w:rsid w:val="00C74FD9"/>
    <w:rsid w:val="00CB7011"/>
    <w:rsid w:val="00CC2841"/>
    <w:rsid w:val="00D2430B"/>
    <w:rsid w:val="00DE61DC"/>
    <w:rsid w:val="00DF3247"/>
    <w:rsid w:val="00E76391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3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3413"/>
  </w:style>
  <w:style w:type="character" w:styleId="a4">
    <w:name w:val="Hyperlink"/>
    <w:basedOn w:val="a0"/>
    <w:uiPriority w:val="99"/>
    <w:semiHidden/>
    <w:unhideWhenUsed/>
    <w:rsid w:val="0071341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3413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73629">
          <w:marLeft w:val="2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5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1611">
              <w:marLeft w:val="138"/>
              <w:marRight w:val="0"/>
              <w:marTop w:val="3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02945">
          <w:marLeft w:val="14"/>
          <w:marRight w:val="28"/>
          <w:marTop w:val="14"/>
          <w:marBottom w:val="55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86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6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http://pandia.ru/text/category/razvitie_rebenka/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pandia.ru/text/category/fonetika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sotcialmzno_yekonomicheskoe_razviti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andia.ru/text/category/obrazovatelmznie_programmi/" TargetMode="External"/><Relationship Id="rId10" Type="http://schemas.openxmlformats.org/officeDocument/2006/relationships/hyperlink" Target="http://pandia.ru/text/category/vovlechenie/" TargetMode="External"/><Relationship Id="rId4" Type="http://schemas.openxmlformats.org/officeDocument/2006/relationships/hyperlink" Target="http://pandia.ru/text/category/obrazovatelmznaya_deyatelmznostmz/" TargetMode="External"/><Relationship Id="rId9" Type="http://schemas.openxmlformats.org/officeDocument/2006/relationships/hyperlink" Target="http://pandia.ru/text/category/korrektcionnaya_rabota/" TargetMode="External"/><Relationship Id="rId975247648" Type="http://schemas.openxmlformats.org/officeDocument/2006/relationships/numbering" Target="numbering.xml"/><Relationship Id="rId487720726" Type="http://schemas.openxmlformats.org/officeDocument/2006/relationships/footnotes" Target="footnotes.xml"/><Relationship Id="rId134475135" Type="http://schemas.openxmlformats.org/officeDocument/2006/relationships/endnotes" Target="endnotes.xml"/><Relationship Id="rId888218705" Type="http://schemas.openxmlformats.org/officeDocument/2006/relationships/comments" Target="comments.xml"/><Relationship Id="rId637817508" Type="http://schemas.microsoft.com/office/2011/relationships/commentsExtended" Target="commentsExtended.xml"/><Relationship Id="rId23934079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sQ+DJtk4lZDd4rqy+EeecjYQ0No=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975247648"/>
            <mdssi:RelationshipReference SourceId="rId487720726"/>
            <mdssi:RelationshipReference SourceId="rId134475135"/>
            <mdssi:RelationshipReference SourceId="rId888218705"/>
            <mdssi:RelationshipReference SourceId="rId637817508"/>
            <mdssi:RelationshipReference SourceId="rId239340796"/>
          </Transform>
          <Transform Algorithm="http://www.w3.org/TR/2001/REC-xml-c14n-20010315"/>
        </Transforms>
        <DigestMethod Algorithm="http://www.w3.org/2000/09/xmldsig#sha1"/>
        <DigestValue>XMSyA15BjL0GTREbHj2nYyfMpgc=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6LSa/YhTUZGrdnPPEyTNWaru2Nc=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h3jXGoMGKkmpUY+y2kC/XQf15XQ=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aZouaPy5t+f5j0h25gQ7iQBQwyM=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FRnklZxJYW8iZYNsF9gkeVaUozs=</DigestValue>
      </Reference>
      <Reference URI="/word/styles.xml?ContentType=application/vnd.openxmlformats-officedocument.wordprocessingml.styles+xml">
        <DigestMethod Algorithm="http://www.w3.org/2000/09/xmldsig#sha1"/>
        <DigestValue>gCfztECJ2D4oZjpaSLxhV3m8z4c=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7NA85kqTDm8vlSAWS3OqnOq+zY8=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1775</Words>
  <Characters>10123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10</cp:revision>
  <cp:lastPrinted>2016-10-17T14:53:00Z</cp:lastPrinted>
  <dcterms:created xsi:type="dcterms:W3CDTF">2016-04-28T05:23:00Z</dcterms:created>
  <dcterms:modified xsi:type="dcterms:W3CDTF">2017-03-21T12:50:00Z</dcterms:modified>
</cp:coreProperties>
</file>