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B2D" w:rsidRPr="00387B2D" w:rsidRDefault="00387B2D" w:rsidP="00387B2D">
      <w:pPr>
        <w:shd w:val="clear" w:color="auto" w:fill="FFFFFF"/>
        <w:spacing w:line="376" w:lineRule="atLeast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b/>
          <w:sz w:val="28"/>
          <w:szCs w:val="28"/>
        </w:rPr>
        <w:t>Объекты для проведения практических занятий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>В учреждении оборудовано 14 групповых помещений, в том числе оборудованных для проведения практических занятий.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 xml:space="preserve">В состав групповых ячеек входят: раздевальная (приемная) (для приема детей и хранения верхней одежды), групповая (для проведения игр, занятий и приема пищи), спальня, буфетная (для подготовки готовых блюд к раздаче и мытья столовой посуды), туалетная (совмещенная с умывальной). Все группы оснащены необходимой мебелью, оборудованием, играми и игрушками в соответствии с возрастными особенностями воспитанников, требованиями Основной общеобразовательной программы и ФГОС </w:t>
      </w:r>
      <w:proofErr w:type="gramStart"/>
      <w:r w:rsidRPr="00387B2D">
        <w:rPr>
          <w:rFonts w:ascii="Times New Roman" w:eastAsia="Times New Roman" w:hAnsi="Times New Roman" w:cs="Times New Roman"/>
          <w:sz w:val="28"/>
          <w:szCs w:val="28"/>
        </w:rPr>
        <w:t>ДО</w:t>
      </w:r>
      <w:proofErr w:type="gramEnd"/>
      <w:r w:rsidRPr="00387B2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>Для развития экологической культуры детей в каждой возрастной группе размещены уголки озеленения с комнатными растениями, оборудование по уходу за растениями, красочные календари природы и погоды. Разнообразный иллюстрированный материал – альбомы, картины по временам года, дидактические игры.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87B2D">
        <w:rPr>
          <w:rFonts w:ascii="Times New Roman" w:eastAsia="Times New Roman" w:hAnsi="Times New Roman" w:cs="Times New Roman"/>
          <w:sz w:val="28"/>
          <w:szCs w:val="28"/>
        </w:rPr>
        <w:t>В старших группах оснащены уголки экспериментирования: материалы для наглядного показа и детского исследования (глобусы, карты, макеты, иллюстрации, магниты, лупы, настольно – печатные игры).</w:t>
      </w:r>
      <w:proofErr w:type="gramEnd"/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87B2D">
        <w:rPr>
          <w:rFonts w:ascii="Times New Roman" w:eastAsia="Times New Roman" w:hAnsi="Times New Roman" w:cs="Times New Roman"/>
          <w:sz w:val="28"/>
          <w:szCs w:val="28"/>
        </w:rPr>
        <w:t>В группах в зависимости от возраста детей, имеются разнообразные виды театров (трафаретный, настольный, теневой, кукольный), атрибуты, элементы костюмов для сюжетно – ролевых, режиссерских игр, игр – драматизаций.</w:t>
      </w:r>
      <w:proofErr w:type="gramEnd"/>
      <w:r w:rsidRPr="00387B2D">
        <w:rPr>
          <w:rFonts w:ascii="Times New Roman" w:eastAsia="Times New Roman" w:hAnsi="Times New Roman" w:cs="Times New Roman"/>
          <w:sz w:val="28"/>
          <w:szCs w:val="28"/>
        </w:rPr>
        <w:t xml:space="preserve"> В группах раннего возраста и младших группах – уголки сенсорного развития.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>Предметно - пространственная организация групповых помещений служит интересам и потребностям детей, а ее элементы развитию каждого ребенка. </w:t>
      </w:r>
    </w:p>
    <w:p w:rsidR="00387B2D" w:rsidRPr="00387B2D" w:rsidRDefault="00387B2D" w:rsidP="00387B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>Обеспечен свободный доступ к играм, игрушкам, материалам, используется  мягкая мебель и т.д.</w:t>
      </w:r>
    </w:p>
    <w:p w:rsidR="00387B2D" w:rsidRPr="00387B2D" w:rsidRDefault="00387B2D" w:rsidP="00387B2D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7B2D">
        <w:rPr>
          <w:rFonts w:ascii="Times New Roman" w:eastAsia="Times New Roman" w:hAnsi="Times New Roman" w:cs="Times New Roman"/>
          <w:sz w:val="28"/>
          <w:szCs w:val="28"/>
        </w:rPr>
        <w:t>Разнообразное оборудование помещений в группах позволяет ребенку  заниматься заинтересовавшей его деятельностью, по желанию сменить ее</w:t>
      </w:r>
    </w:p>
    <w:p w:rsidR="00C93A6F" w:rsidRPr="00387B2D" w:rsidRDefault="00C93A6F">
      <w:pPr>
        <w:rPr>
          <w:rFonts w:ascii="Times New Roman" w:hAnsi="Times New Roman" w:cs="Times New Roman"/>
          <w:sz w:val="28"/>
          <w:szCs w:val="28"/>
        </w:rPr>
      </w:pPr>
    </w:p>
    <w:sectPr w:rsidR="00C93A6F" w:rsidRPr="00387B2D" w:rsidSect="00AC5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>
    <w:useFELayout/>
  </w:compat>
  <w:rsids>
    <w:rsidRoot w:val="002D2D17"/>
    <w:rsid w:val="002D2D17"/>
    <w:rsid w:val="00387B2D"/>
    <w:rsid w:val="00AC5103"/>
    <w:rsid w:val="00C93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103"/>
  </w:style>
  <w:style w:type="paragraph" w:styleId="2">
    <w:name w:val="heading 2"/>
    <w:basedOn w:val="a"/>
    <w:link w:val="20"/>
    <w:uiPriority w:val="9"/>
    <w:qFormat/>
    <w:rsid w:val="00387B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2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2D2D17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387B2D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14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39767">
          <w:marLeft w:val="0"/>
          <w:marRight w:val="0"/>
          <w:marTop w:val="313"/>
          <w:marBottom w:val="3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96220">
          <w:marLeft w:val="0"/>
          <w:marRight w:val="0"/>
          <w:marTop w:val="313"/>
          <w:marBottom w:val="3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265</Words>
  <Characters>1511</Characters>
  <Application>Microsoft Office Word</Application>
  <DocSecurity>0</DocSecurity>
  <Lines>12</Lines>
  <Paragraphs>3</Paragraphs>
  <ScaleCrop>false</ScaleCrop>
  <Company>MultiDVD Team</Company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Магнат</dc:creator>
  <cp:keywords/>
  <dc:description/>
  <cp:lastModifiedBy>Магнат</cp:lastModifiedBy>
  <cp:revision>4</cp:revision>
  <dcterms:created xsi:type="dcterms:W3CDTF">2022-04-10T06:47:00Z</dcterms:created>
  <dcterms:modified xsi:type="dcterms:W3CDTF">2022-04-10T06:56:00Z</dcterms:modified>
</cp:coreProperties>
</file>