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i w:val="1"/>
          <w:color w:val="555555"/>
          <w:sz w:val="21"/>
          <w:szCs w:val="21"/>
          <w:highlight w:val="white"/>
          <w:rtl w:val="0"/>
        </w:rPr>
        <w:t xml:space="preserve">Имеется медицинский кабинет для оказания первой медицинской помощи и выполнения плана оздоровительной и профилактической работы.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