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здании МКДОУ д/с№7 имеется: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групповых помещений - 6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музыкальный зал - 1;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административные помещения - 2;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кабинет экологии - 1;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кабинет специалистов - 1;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i w:val="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медицинский кабинет - 1.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