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- групповые помещения- 4.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