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i w:val="1"/>
          <w:color w:val="007ad0"/>
          <w:sz w:val="36"/>
          <w:szCs w:val="36"/>
          <w:highlight w:val="white"/>
          <w:rtl w:val="0"/>
        </w:rPr>
        <w:t xml:space="preserve">Основная образовательная программа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center"/>
        <w:rPr>
          <w:rFonts w:ascii="Times New Roman" w:cs="Times New Roman" w:eastAsia="Times New Roman" w:hAnsi="Times New Roman"/>
          <w:b w:val="1"/>
          <w:i w:val="1"/>
          <w:color w:val="555555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555555"/>
          <w:sz w:val="32"/>
          <w:szCs w:val="32"/>
          <w:highlight w:val="white"/>
          <w:rtl w:val="0"/>
        </w:rPr>
        <w:t xml:space="preserve">Аннотация к основной образовательной  программе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center"/>
        <w:rPr>
          <w:rFonts w:ascii="Times New Roman" w:cs="Times New Roman" w:eastAsia="Times New Roman" w:hAnsi="Times New Roman"/>
          <w:b w:val="1"/>
          <w:i w:val="1"/>
          <w:color w:val="555555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555555"/>
          <w:sz w:val="32"/>
          <w:szCs w:val="32"/>
          <w:highlight w:val="white"/>
          <w:rtl w:val="0"/>
        </w:rPr>
        <w:t xml:space="preserve">МКДОУ д/с №9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Основная образовательная программа разработана в соответствии со следующими нормативными документами: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1. Закон РФ от 29.12.2012 года № 273-ФЗ «Об образовании в Российской Федерации» (далее – закон РФ «Об образовании»).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2.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 3049-13, утверждённые постановлением Главного государственного санитарно-го врача Российской Федерации от «15» мая 2013 года № 26 (далее - СанПиН).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3. Примерная основная общеобразовательная программа дошкольного образования «От рождения до школы» Н. Е. Вераксы, Т. С. Комаровой, М. А. Васильевой, М., Мозаика – Синтез, 2014.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4. Приказ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5. Приказ Минобрнауки России от 14.11.2013 г. № 30384 «Об утверждении федерального государственного образовательного стандарта дошкольного образования».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Основная образовательная программа определяет содержание и организацию образовательного процесса на уровне дошкольного учреждения. Обеспечивает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555555"/>
          <w:sz w:val="24"/>
          <w:szCs w:val="24"/>
          <w:highlight w:val="white"/>
          <w:rtl w:val="0"/>
        </w:rPr>
        <w:t xml:space="preserve">Цели программы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-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555555"/>
          <w:sz w:val="24"/>
          <w:szCs w:val="24"/>
          <w:highlight w:val="white"/>
          <w:rtl w:val="0"/>
        </w:rPr>
        <w:t xml:space="preserve">Задачи программы: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 - забота о здоровье, эмоциональном благополучии и своевременном всестороннем развитии каждого ребенка;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-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 - творческая организация воспитательно-образовательного процесса;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 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 - уважительное отношение к результатам детского творчества;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  <w:drawing>
          <wp:inline distB="114300" distT="114300" distL="114300" distR="114300">
            <wp:extent cx="9525" cy="9525"/>
            <wp:effectExtent b="0" l="0" r="0" t="0"/>
            <wp:docPr descr="Хочу такой сайт" id="1" name="image2.png"/>
            <a:graphic>
              <a:graphicData uri="http://schemas.openxmlformats.org/drawingml/2006/picture">
                <pic:pic>
                  <pic:nvPicPr>
                    <pic:cNvPr descr="Хочу такой сайт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  <w:drawing>
          <wp:inline distB="114300" distT="114300" distL="114300" distR="114300">
            <wp:extent cx="9525" cy="9525"/>
            <wp:effectExtent b="0" l="0" r="0" t="0"/>
            <wp:docPr descr="Хочу такой сайт" id="2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- единство подходов к воспитанию детей в условиях дошкольного образовательного учреждения и семьи;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- оказания помощи родителям (законным представителям) в воспитании детей, охране и укреплении их физического здоровья;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- единство подходов к воспитанию детей в условиях МДОУ и семьи.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555555"/>
          <w:sz w:val="24"/>
          <w:szCs w:val="24"/>
          <w:highlight w:val="white"/>
          <w:rtl w:val="0"/>
        </w:rPr>
        <w:t xml:space="preserve">Принципы и подходы к формированию  программы: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Принцип развивающего образования, целью которого является развитие ребенка.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Принцип позитивной социализации ребёнка. Поддержка  индивидуальности  и инициативы детей  через создание условий  для свободного выбора детьми деятельности, участников совместной деятельности.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есте­ственно сменяющимся периодам онтогенеза.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Принцип личностно – ориентированного взаимодействия. 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Принцип педагогики, согласно которому в процессе учебно-воспитательной работы с группой педагог взаимодействует с отдельными воспитанниками по индивидуальной модели, учитывая их личностные особенности.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Принцип индивидуализации образования. Ориентация на индивидуальные особенности ребенка в общении с ним.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Принцип интеграции содержания образования. 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Комплексно-тематический принцип построения образовательного процесса.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 Программа включает особенности образовательного процесса: региональные, этнокультурные.  В программе предлагаемое содержание образования  представлено по областям: «Познавательное развитие», «Социально-коммуникативное развитие», «Физическое развитие», «Речевое развитие», «Художественно-эстетическое развитие», которые включают в себя разнообразные виды детской деятельности (игровая, познавательно-исследовательская, коммуникативная, восприятие художественной литературы, элементарный бытовой труд, изобразительная, музыкальная, двигательная). Данная программа реализуется на протяжении всего времени пребывания детей в ДОУ и направлена на разностороннее развитие детей 2-8 лет с учетом их возрастных и индивидуальных особенностей, в т.ч.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Организованная образовательная деятельность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 и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Реализуется тесное взаимодействие с семьями детей по реализации  программы.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i w:val="1"/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