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Default Extension="gif" ContentType="image/gif"> </Default>
  <Default Extension="jpg" ContentType="image/jpg"> </Default>
  <Default Extension="png" ContentType="image/png"> </Default>
  <Default Extension="bmp" ContentType="image/bmp"> </Default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  <Default Extension="sigs" ContentType="application/vnd.openxmlformats-package.digital-signature-origin"/>
  <Override PartName="/_xmlsignatures/sig1.xml" ContentType="application/vnd.openxmlformats-package.digital-signature-xmlsignature+xml"/>
</Types>
</file>

<file path=_rels/.rels><?xml version="1.0" encoding="UTF-8" standalone="yes"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3400" w:rsidRDefault="00785DD4" w:rsidP="00785DD4">
      <w:pPr>
        <w:spacing w:after="0" w:line="240" w:lineRule="auto"/>
        <w:rPr>
          <w:rFonts w:ascii="Bookman Old Style" w:eastAsia="Times New Roman" w:hAnsi="Bookman Old Style" w:cs="Times New Roman"/>
          <w:b/>
          <w:bCs/>
          <w:sz w:val="24"/>
          <w:szCs w:val="24"/>
          <w:lang w:eastAsia="ru-RU"/>
        </w:rPr>
      </w:pPr>
      <w:r>
        <w:rPr>
          <w:rFonts w:ascii="Bookman Old Style" w:eastAsia="Times New Roman" w:hAnsi="Bookman Old Style" w:cs="Times New Roman"/>
          <w:b/>
          <w:bCs/>
          <w:sz w:val="24"/>
          <w:szCs w:val="24"/>
          <w:lang w:eastAsia="ru-RU"/>
        </w:rPr>
        <w:t xml:space="preserve">                                                   </w:t>
      </w:r>
    </w:p>
    <w:p w:rsidR="00613400" w:rsidRDefault="00613400" w:rsidP="00785DD4">
      <w:pPr>
        <w:spacing w:after="0" w:line="240" w:lineRule="auto"/>
        <w:rPr>
          <w:rFonts w:ascii="Bookman Old Style" w:eastAsia="Times New Roman" w:hAnsi="Bookman Old Style" w:cs="Times New Roman"/>
          <w:b/>
          <w:bCs/>
          <w:sz w:val="24"/>
          <w:szCs w:val="24"/>
          <w:lang w:eastAsia="ru-RU"/>
        </w:rPr>
      </w:pPr>
      <w:r>
        <w:rPr>
          <w:rFonts w:ascii="Bookman Old Style" w:eastAsia="Times New Roman" w:hAnsi="Bookman Old Style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6480175" cy="8905346"/>
            <wp:effectExtent l="19050" t="0" r="0" b="0"/>
            <wp:docPr id="1" name="Рисунок 1" descr="C:\Users\Магнат\Desktop\фото76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гнат\Desktop\фото76 00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9053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3400" w:rsidRDefault="00613400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b/>
          <w:bCs/>
          <w:sz w:val="24"/>
          <w:szCs w:val="24"/>
          <w:lang w:eastAsia="ru-RU"/>
        </w:rPr>
      </w:pPr>
    </w:p>
    <w:p w:rsidR="00350589" w:rsidRPr="00B661EC" w:rsidRDefault="00350589" w:rsidP="00B661E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b/>
          <w:bCs/>
          <w:lang w:eastAsia="ru-RU"/>
        </w:rPr>
        <w:t>1. Общие положения</w:t>
      </w:r>
    </w:p>
    <w:p w:rsidR="00CD6774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1.1. </w:t>
      </w:r>
      <w:r w:rsidR="00CD6774" w:rsidRPr="00B661EC">
        <w:rPr>
          <w:rFonts w:ascii="Bookman Old Style" w:eastAsia="Times New Roman" w:hAnsi="Bookman Old Style" w:cs="Times New Roman"/>
          <w:lang w:eastAsia="ru-RU"/>
        </w:rPr>
        <w:t xml:space="preserve">   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Настоящее положение разработано в соответствии с </w:t>
      </w:r>
      <w:r w:rsidR="00B661EC" w:rsidRPr="00B661EC">
        <w:rPr>
          <w:rFonts w:ascii="Bookman Old Style" w:eastAsia="Times New Roman" w:hAnsi="Bookman Old Style" w:cs="Times New Roman"/>
        </w:rPr>
        <w:t>Законом Российской Федерации «Об образовании» от 29.12.2012 № 273-ФЗ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, Уставом   </w:t>
      </w:r>
      <w:r w:rsidR="00CD6774" w:rsidRPr="00B661EC">
        <w:rPr>
          <w:rFonts w:ascii="Bookman Old Style" w:eastAsia="Times New Roman" w:hAnsi="Bookman Old Style" w:cs="Times New Roman"/>
          <w:lang w:eastAsia="ru-RU"/>
        </w:rPr>
        <w:t xml:space="preserve">МКДОУ ЦРР </w:t>
      </w:r>
      <w:proofErr w:type="spellStart"/>
      <w:r w:rsidR="00CD6774" w:rsidRPr="00B661EC">
        <w:rPr>
          <w:rFonts w:ascii="Bookman Old Style" w:eastAsia="Times New Roman" w:hAnsi="Bookman Old Style" w:cs="Times New Roman"/>
          <w:lang w:eastAsia="ru-RU"/>
        </w:rPr>
        <w:t>д</w:t>
      </w:r>
      <w:proofErr w:type="spellEnd"/>
      <w:r w:rsidR="00CD6774" w:rsidRPr="00B661EC">
        <w:rPr>
          <w:rFonts w:ascii="Bookman Old Style" w:eastAsia="Times New Roman" w:hAnsi="Bookman Old Style" w:cs="Times New Roman"/>
          <w:lang w:eastAsia="ru-RU"/>
        </w:rPr>
        <w:t xml:space="preserve">/с№11. 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1.2. </w:t>
      </w:r>
      <w:r w:rsidR="00CD6774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Общее собрание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трудового коллектива (далее Общее собрание) –  кол</w:t>
      </w:r>
      <w:r w:rsidR="00CD6774" w:rsidRPr="00B661EC">
        <w:rPr>
          <w:rFonts w:ascii="Bookman Old Style" w:eastAsia="Times New Roman" w:hAnsi="Bookman Old Style" w:cs="Times New Roman"/>
          <w:lang w:eastAsia="ru-RU"/>
        </w:rPr>
        <w:t>легиальный орган самоуправления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, объединяющий всех работников </w:t>
      </w:r>
      <w:r w:rsidR="00CD6774" w:rsidRPr="00B661EC">
        <w:rPr>
          <w:rFonts w:ascii="Bookman Old Style" w:eastAsia="Times New Roman" w:hAnsi="Bookman Old Style" w:cs="Times New Roman"/>
          <w:lang w:eastAsia="ru-RU"/>
        </w:rPr>
        <w:t xml:space="preserve">МКДОУ ЦРР </w:t>
      </w:r>
      <w:proofErr w:type="spellStart"/>
      <w:r w:rsidR="00CD6774" w:rsidRPr="00B661EC">
        <w:rPr>
          <w:rFonts w:ascii="Bookman Old Style" w:eastAsia="Times New Roman" w:hAnsi="Bookman Old Style" w:cs="Times New Roman"/>
          <w:lang w:eastAsia="ru-RU"/>
        </w:rPr>
        <w:t>д</w:t>
      </w:r>
      <w:proofErr w:type="spellEnd"/>
      <w:r w:rsidR="00CD6774" w:rsidRPr="00B661EC">
        <w:rPr>
          <w:rFonts w:ascii="Bookman Old Style" w:eastAsia="Times New Roman" w:hAnsi="Bookman Old Style" w:cs="Times New Roman"/>
          <w:lang w:eastAsia="ru-RU"/>
        </w:rPr>
        <w:t>/с№11</w:t>
      </w:r>
      <w:r w:rsidRPr="00B661EC">
        <w:rPr>
          <w:rFonts w:ascii="Bookman Old Style" w:eastAsia="Times New Roman" w:hAnsi="Bookman Old Style" w:cs="Times New Roman"/>
          <w:lang w:eastAsia="ru-RU"/>
        </w:rPr>
        <w:t>, осуществляющих свою деятельность на основе трудового договора.</w:t>
      </w:r>
    </w:p>
    <w:p w:rsidR="00350589" w:rsidRPr="00B661EC" w:rsidRDefault="00442F74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1.3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. </w:t>
      </w:r>
      <w:r w:rsidR="00CD6774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="00350589" w:rsidRPr="00B661EC">
        <w:rPr>
          <w:rFonts w:ascii="Bookman Old Style" w:eastAsia="Times New Roman" w:hAnsi="Bookman Old Style" w:cs="Times New Roman"/>
          <w:b/>
          <w:lang w:eastAsia="ru-RU"/>
        </w:rPr>
        <w:t>Общее собрание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 представляет полномочия трудового коллектива.</w:t>
      </w:r>
    </w:p>
    <w:p w:rsidR="00350589" w:rsidRPr="00B661EC" w:rsidRDefault="00442F74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1.4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. </w:t>
      </w:r>
      <w:r w:rsidR="00CD6774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="00350589" w:rsidRPr="00B661EC">
        <w:rPr>
          <w:rFonts w:ascii="Bookman Old Style" w:eastAsia="Times New Roman" w:hAnsi="Bookman Old Style" w:cs="Times New Roman"/>
          <w:b/>
          <w:lang w:eastAsia="ru-RU"/>
        </w:rPr>
        <w:t xml:space="preserve">Общее собрание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возглавляется председателем </w:t>
      </w:r>
      <w:r w:rsidR="00350589" w:rsidRPr="00B661EC">
        <w:rPr>
          <w:rFonts w:ascii="Bookman Old Style" w:eastAsia="Times New Roman" w:hAnsi="Bookman Old Style" w:cs="Times New Roman"/>
          <w:b/>
          <w:lang w:eastAsia="ru-RU"/>
        </w:rPr>
        <w:t>Общего собрания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.</w:t>
      </w:r>
    </w:p>
    <w:p w:rsidR="00350589" w:rsidRPr="00B661EC" w:rsidRDefault="00442F74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1.5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. </w:t>
      </w:r>
      <w:r w:rsidR="00CD6774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Решения </w:t>
      </w:r>
      <w:r w:rsidR="00350589" w:rsidRPr="00B661EC">
        <w:rPr>
          <w:rFonts w:ascii="Bookman Old Style" w:eastAsia="Times New Roman" w:hAnsi="Bookman Old Style" w:cs="Times New Roman"/>
          <w:b/>
          <w:lang w:eastAsia="ru-RU"/>
        </w:rPr>
        <w:t>Общего собрания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, принятые в пределах его полномочий и в соответствии с законодательством, обязательны для исполнения администрацией, всеми членами коллектива.</w:t>
      </w:r>
    </w:p>
    <w:p w:rsidR="00350589" w:rsidRPr="00B661EC" w:rsidRDefault="00442F74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1.6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. </w:t>
      </w:r>
      <w:r w:rsidR="00CD6774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Изменения и дополнения в настоящее Положение вносятся </w:t>
      </w:r>
      <w:r w:rsidR="00350589" w:rsidRPr="00B661EC">
        <w:rPr>
          <w:rFonts w:ascii="Bookman Old Style" w:eastAsia="Times New Roman" w:hAnsi="Bookman Old Style" w:cs="Times New Roman"/>
          <w:b/>
          <w:lang w:eastAsia="ru-RU"/>
        </w:rPr>
        <w:t xml:space="preserve">Общим собранием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и принимаются на его заседании.</w:t>
      </w:r>
    </w:p>
    <w:p w:rsidR="00350589" w:rsidRPr="00B661EC" w:rsidRDefault="00442F74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1.7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. </w:t>
      </w:r>
      <w:r w:rsidR="00CD6774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Срок </w:t>
      </w:r>
      <w:r w:rsidR="00CD6774" w:rsidRPr="00B661EC">
        <w:rPr>
          <w:rFonts w:ascii="Bookman Old Style" w:eastAsia="Times New Roman" w:hAnsi="Bookman Old Style" w:cs="Times New Roman"/>
          <w:lang w:eastAsia="ru-RU"/>
        </w:rPr>
        <w:t>действия д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анного положения не ограничен. Положение действует до принятия нового.</w:t>
      </w:r>
    </w:p>
    <w:p w:rsidR="00265EAC" w:rsidRPr="00B661EC" w:rsidRDefault="00265EAC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b/>
          <w:lang w:eastAsia="ru-RU"/>
        </w:rPr>
      </w:pPr>
    </w:p>
    <w:p w:rsidR="00350589" w:rsidRPr="00B661EC" w:rsidRDefault="00350589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b/>
          <w:lang w:eastAsia="ru-RU"/>
        </w:rPr>
        <w:t>2.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</w:t>
      </w:r>
      <w:r w:rsidRPr="00B661EC">
        <w:rPr>
          <w:rFonts w:ascii="Bookman Old Style" w:eastAsia="Times New Roman" w:hAnsi="Bookman Old Style" w:cs="Times New Roman"/>
          <w:b/>
          <w:bCs/>
          <w:lang w:eastAsia="ru-RU"/>
        </w:rPr>
        <w:t xml:space="preserve">Основные задачи Общего собрания 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2.1. </w:t>
      </w:r>
      <w:r w:rsidR="00442F74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Общее собрание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содействует осуществлению  управленческих начал, развитию инициативы трудового коллектива.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2.2. </w:t>
      </w:r>
      <w:r w:rsidR="00442F74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Общее собрание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реализует право на самостоятельность учреждения в решении вопросов, способствующих оптималь</w:t>
      </w:r>
      <w:r w:rsidR="00442F74" w:rsidRPr="00B661EC">
        <w:rPr>
          <w:rFonts w:ascii="Bookman Old Style" w:eastAsia="Times New Roman" w:hAnsi="Bookman Old Style" w:cs="Times New Roman"/>
          <w:lang w:eastAsia="ru-RU"/>
        </w:rPr>
        <w:t>ной организации образовательно - воспитательного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процесса </w:t>
      </w:r>
      <w:r w:rsidR="00442F74" w:rsidRPr="00B661EC">
        <w:rPr>
          <w:rFonts w:ascii="Bookman Old Style" w:eastAsia="Times New Roman" w:hAnsi="Bookman Old Style" w:cs="Times New Roman"/>
          <w:lang w:eastAsia="ru-RU"/>
        </w:rPr>
        <w:t xml:space="preserve">(ОВП) </w:t>
      </w:r>
      <w:r w:rsidRPr="00B661EC">
        <w:rPr>
          <w:rFonts w:ascii="Bookman Old Style" w:eastAsia="Times New Roman" w:hAnsi="Bookman Old Style" w:cs="Times New Roman"/>
          <w:lang w:eastAsia="ru-RU"/>
        </w:rPr>
        <w:t>и финансово-хозяйственной деятельности.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2.3. </w:t>
      </w:r>
      <w:r w:rsidR="00442F74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 xml:space="preserve">Общее собрание </w:t>
      </w:r>
      <w:r w:rsidRPr="00B661EC">
        <w:rPr>
          <w:rFonts w:ascii="Bookman Old Style" w:eastAsia="Times New Roman" w:hAnsi="Bookman Old Style" w:cs="Times New Roman"/>
          <w:lang w:eastAsia="ru-RU"/>
        </w:rPr>
        <w:t>содействует расширению коллегиальных, демократических форм управления и воплощения в жизнь государственно-общественных принципов.</w:t>
      </w:r>
    </w:p>
    <w:p w:rsidR="00265EAC" w:rsidRPr="00B661EC" w:rsidRDefault="00265EAC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b/>
          <w:bCs/>
          <w:lang w:eastAsia="ru-RU"/>
        </w:rPr>
      </w:pPr>
    </w:p>
    <w:p w:rsidR="00350589" w:rsidRPr="00B661EC" w:rsidRDefault="00350589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b/>
          <w:bCs/>
          <w:lang w:eastAsia="ru-RU"/>
        </w:rPr>
        <w:t>3. Функции Общего собрания</w:t>
      </w:r>
      <w:r w:rsidR="00442F74" w:rsidRPr="00B661EC">
        <w:rPr>
          <w:rFonts w:ascii="Bookman Old Style" w:eastAsia="Times New Roman" w:hAnsi="Bookman Old Style" w:cs="Times New Roman"/>
          <w:b/>
          <w:bCs/>
          <w:lang w:eastAsia="ru-RU"/>
        </w:rPr>
        <w:t>:</w:t>
      </w:r>
      <w:r w:rsidRPr="00B661EC">
        <w:rPr>
          <w:rFonts w:ascii="Bookman Old Style" w:eastAsia="Times New Roman" w:hAnsi="Bookman Old Style" w:cs="Times New Roman"/>
          <w:b/>
          <w:bCs/>
          <w:lang w:eastAsia="ru-RU"/>
        </w:rPr>
        <w:t xml:space="preserve"> 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·         избрание представителей в комиссии по трудовым спорам в </w:t>
      </w:r>
      <w:r w:rsidR="00C25097" w:rsidRPr="00B661EC">
        <w:rPr>
          <w:rFonts w:ascii="Bookman Old Style" w:eastAsia="Times New Roman" w:hAnsi="Bookman Old Style" w:cs="Times New Roman"/>
          <w:lang w:eastAsia="ru-RU"/>
        </w:rPr>
        <w:t xml:space="preserve"> МКДОУ ЦРР </w:t>
      </w:r>
      <w:proofErr w:type="spellStart"/>
      <w:r w:rsidR="00C25097" w:rsidRPr="00B661EC">
        <w:rPr>
          <w:rFonts w:ascii="Bookman Old Style" w:eastAsia="Times New Roman" w:hAnsi="Bookman Old Style" w:cs="Times New Roman"/>
          <w:lang w:eastAsia="ru-RU"/>
        </w:rPr>
        <w:t>д</w:t>
      </w:r>
      <w:proofErr w:type="spellEnd"/>
      <w:r w:rsidR="00C25097" w:rsidRPr="00B661EC">
        <w:rPr>
          <w:rFonts w:ascii="Bookman Old Style" w:eastAsia="Times New Roman" w:hAnsi="Bookman Old Style" w:cs="Times New Roman"/>
          <w:lang w:eastAsia="ru-RU"/>
        </w:rPr>
        <w:t>/с№11</w:t>
      </w:r>
      <w:r w:rsidRPr="00B661EC">
        <w:rPr>
          <w:rFonts w:ascii="Bookman Old Style" w:eastAsia="Times New Roman" w:hAnsi="Bookman Old Style" w:cs="Times New Roman"/>
          <w:lang w:eastAsia="ru-RU"/>
        </w:rPr>
        <w:t>;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·         принятие в установленном порядке Коллективного договора;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·         принятие Правил внутреннего трудового распорядка;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·         рассмотрение и принятие Устава Учреждения, дополнений и изменений к нему;</w:t>
      </w:r>
    </w:p>
    <w:p w:rsidR="00350589" w:rsidRPr="00B661EC" w:rsidRDefault="00C25097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·         принятие П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рограммы развития  учреждения;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·         утверждение коллективных требований к Работодателю;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·         рассмотрение иных вопросов в соответствии с действующим законодательством Российской Федерации.</w:t>
      </w:r>
    </w:p>
    <w:p w:rsidR="00265EAC" w:rsidRPr="00B661EC" w:rsidRDefault="00265EAC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b/>
          <w:bCs/>
          <w:lang w:eastAsia="ru-RU"/>
        </w:rPr>
      </w:pPr>
    </w:p>
    <w:p w:rsidR="00350589" w:rsidRPr="00B661EC" w:rsidRDefault="00350589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b/>
          <w:bCs/>
          <w:lang w:eastAsia="ru-RU"/>
        </w:rPr>
        <w:t xml:space="preserve">4. Права Общего собрания 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4.1. 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Общее собрание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имеет право:</w:t>
      </w:r>
    </w:p>
    <w:p w:rsidR="00350589" w:rsidRPr="00B661EC" w:rsidRDefault="00C25097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-  участвовать в управлении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ДОУ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 в рамках своей компетенции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;</w:t>
      </w:r>
    </w:p>
    <w:p w:rsidR="00350589" w:rsidRPr="00B661EC" w:rsidRDefault="00C25097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-  выходить с предложениями и заявлениями на Учредителя, в органы муниципальной и государственной власти, в общественные организации;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4.2. </w:t>
      </w:r>
      <w:r w:rsidR="00C25097" w:rsidRPr="00B661EC">
        <w:rPr>
          <w:rFonts w:ascii="Bookman Old Style" w:eastAsia="Times New Roman" w:hAnsi="Bookman Old Style" w:cs="Times New Roman"/>
          <w:lang w:eastAsia="ru-RU"/>
        </w:rPr>
        <w:t xml:space="preserve">   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Каждый член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Общего собрания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имеет право:</w:t>
      </w:r>
    </w:p>
    <w:p w:rsidR="00350589" w:rsidRPr="00B661EC" w:rsidRDefault="00C25097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-  потребовать обсуждения Общим собранием любого вопроса, касающегося деятельности учреждения,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если его предложение поддержит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 не менее одной трети членов собрания;</w:t>
      </w:r>
    </w:p>
    <w:p w:rsidR="00350589" w:rsidRPr="00B661EC" w:rsidRDefault="00C25097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- при несогласии с решением Общего собрания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>,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 высказать свое мотивированное мнение, которое должно быть занесено в протокол.</w:t>
      </w:r>
    </w:p>
    <w:p w:rsidR="00265EAC" w:rsidRPr="00B661EC" w:rsidRDefault="00265EAC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b/>
          <w:bCs/>
          <w:lang w:eastAsia="ru-RU"/>
        </w:rPr>
      </w:pPr>
    </w:p>
    <w:p w:rsidR="00350589" w:rsidRPr="00B661EC" w:rsidRDefault="00350589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b/>
          <w:bCs/>
          <w:lang w:eastAsia="ru-RU"/>
        </w:rPr>
        <w:t xml:space="preserve">5. Организация управления Общим собранием 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5.1. 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В состав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 xml:space="preserve">Общего собрания </w:t>
      </w:r>
      <w:r w:rsidRPr="00B661EC">
        <w:rPr>
          <w:rFonts w:ascii="Bookman Old Style" w:eastAsia="Times New Roman" w:hAnsi="Bookman Old Style" w:cs="Times New Roman"/>
          <w:lang w:eastAsia="ru-RU"/>
        </w:rPr>
        <w:t>входят все работники учреждения.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5.2. 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На заседании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Общего собрания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могут быть приглашены представители Учредителя, общественных организаций, органов муниципального и государственного управления. Лица, приглашенные на собрание, пользуются правом совещательного голоса, могут вносить предложения и заявления, участвовать в обсуждении вопросов, находящихся в их компетенции.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lastRenderedPageBreak/>
        <w:t xml:space="preserve">5.3. 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Для ведения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Общего собрания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из его состава открытым голосованием избирается председатель и секретарь сроком на один календарный год, которые  исполняют свои обязанности на общественных началах.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b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5.4. 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Председатель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Общего собрания: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- организует деятельность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Общего собрания</w:t>
      </w:r>
      <w:r w:rsidRPr="00B661EC">
        <w:rPr>
          <w:rFonts w:ascii="Bookman Old Style" w:eastAsia="Times New Roman" w:hAnsi="Bookman Old Style" w:cs="Times New Roman"/>
          <w:lang w:eastAsia="ru-RU"/>
        </w:rPr>
        <w:t>;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- информирует членов трудового коллектива о предстоящем заседании;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- организует подготовку и проведение заседания;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- определяет повестку дня;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- контролирует выполнение решений.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5.5.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Общее собрание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собирается не реже 2 раз в календарный год.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5.6. 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Общее собрание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считается правомочным, если на нем присутствует не менее 2/3 работников ДОУ.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5.7. 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Решение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Общего собрания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принимается простым большинством голосов открытым голосованием.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5.8. 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  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Решение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Общего собрания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считается принятым, если за него проголосовало не менее 2/3 присутствующих.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>5.9. 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Решения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Общего собрания</w:t>
      </w:r>
      <w:r w:rsidRPr="00B661EC">
        <w:rPr>
          <w:rFonts w:ascii="Bookman Old Style" w:eastAsia="Times New Roman" w:hAnsi="Bookman Old Style" w:cs="Times New Roman"/>
          <w:lang w:eastAsia="ru-RU"/>
        </w:rPr>
        <w:t>  реализуются через приказы и распоряжения заведующего ДОУ.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5.10. 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Решение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Общего собрания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обязательно для  исполнения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>всеми членами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трудового коллектива.</w:t>
      </w:r>
    </w:p>
    <w:p w:rsidR="00265EAC" w:rsidRPr="00B661EC" w:rsidRDefault="00265EAC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b/>
          <w:bCs/>
          <w:lang w:eastAsia="ru-RU"/>
        </w:rPr>
      </w:pPr>
    </w:p>
    <w:p w:rsidR="00F97B57" w:rsidRPr="00B661EC" w:rsidRDefault="00350589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b/>
          <w:bCs/>
          <w:lang w:eastAsia="ru-RU"/>
        </w:rPr>
      </w:pPr>
      <w:r w:rsidRPr="00B661EC">
        <w:rPr>
          <w:rFonts w:ascii="Bookman Old Style" w:eastAsia="Times New Roman" w:hAnsi="Bookman Old Style" w:cs="Times New Roman"/>
          <w:b/>
          <w:bCs/>
          <w:lang w:eastAsia="ru-RU"/>
        </w:rPr>
        <w:t xml:space="preserve">6. Взаимосвязь с другими органами </w:t>
      </w:r>
    </w:p>
    <w:p w:rsidR="00350589" w:rsidRPr="00B661EC" w:rsidRDefault="00350589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b/>
          <w:bCs/>
          <w:lang w:eastAsia="ru-RU"/>
        </w:rPr>
        <w:t>самоуправления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6.1. 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Общее собрание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организует взаимодействие с другими  коллегиальными органами  учреждения  –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</w:t>
      </w:r>
      <w:r w:rsidR="00F97B57" w:rsidRPr="00B661EC">
        <w:rPr>
          <w:rFonts w:ascii="Bookman Old Style" w:eastAsia="Times New Roman" w:hAnsi="Bookman Old Style" w:cs="Times New Roman"/>
          <w:b/>
          <w:lang w:eastAsia="ru-RU"/>
        </w:rPr>
        <w:t xml:space="preserve">Советом педагогов,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Родительским комитетом</w:t>
      </w:r>
      <w:r w:rsidR="00F97B57" w:rsidRPr="00B661EC">
        <w:rPr>
          <w:rFonts w:ascii="Bookman Old Style" w:eastAsia="Times New Roman" w:hAnsi="Bookman Old Style" w:cs="Times New Roman"/>
          <w:b/>
          <w:lang w:eastAsia="ru-RU"/>
        </w:rPr>
        <w:t xml:space="preserve"> 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>посредством</w:t>
      </w:r>
      <w:r w:rsidRPr="00B661EC">
        <w:rPr>
          <w:rFonts w:ascii="Bookman Old Style" w:eastAsia="Times New Roman" w:hAnsi="Bookman Old Style" w:cs="Times New Roman"/>
          <w:lang w:eastAsia="ru-RU"/>
        </w:rPr>
        <w:t>:</w:t>
      </w:r>
    </w:p>
    <w:p w:rsidR="00350589" w:rsidRPr="00B661EC" w:rsidRDefault="00F97B57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-  </w:t>
      </w:r>
      <w:r w:rsidRPr="00B661EC">
        <w:rPr>
          <w:rFonts w:ascii="Bookman Old Style" w:eastAsia="Times New Roman" w:hAnsi="Bookman Old Style" w:cs="Times New Roman"/>
          <w:lang w:eastAsia="ru-RU"/>
        </w:rPr>
        <w:t>участия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 представителей трудового коллектива в заседаниях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 С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овета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педагогов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, Родительского комитета;</w:t>
      </w:r>
    </w:p>
    <w:p w:rsidR="00350589" w:rsidRPr="00B661EC" w:rsidRDefault="00F97B57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- представления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 на ознакомление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Совету педагогов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 и Родительскому комитету материалов, готовящихся к обсуждению и принятию на заседании </w:t>
      </w:r>
      <w:r w:rsidR="00350589" w:rsidRPr="00B661EC">
        <w:rPr>
          <w:rFonts w:ascii="Bookman Old Style" w:eastAsia="Times New Roman" w:hAnsi="Bookman Old Style" w:cs="Times New Roman"/>
          <w:b/>
          <w:lang w:eastAsia="ru-RU"/>
        </w:rPr>
        <w:t xml:space="preserve">Общего собрания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трудового коллектива;</w:t>
      </w:r>
    </w:p>
    <w:p w:rsidR="00350589" w:rsidRPr="00B661EC" w:rsidRDefault="00F97B57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- внесения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 предложений и дополнений по вопросам, рассматриваемым на заседаниях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Совета педагогов,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Родительского комитета;</w:t>
      </w:r>
    </w:p>
    <w:p w:rsidR="00265EAC" w:rsidRPr="00B661EC" w:rsidRDefault="00265EAC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b/>
          <w:bCs/>
          <w:lang w:eastAsia="ru-RU"/>
        </w:rPr>
      </w:pPr>
    </w:p>
    <w:p w:rsidR="00350589" w:rsidRPr="00B661EC" w:rsidRDefault="00350589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b/>
          <w:bCs/>
          <w:lang w:eastAsia="ru-RU"/>
        </w:rPr>
        <w:t xml:space="preserve">7. Ответственность Общего собрания 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7.1. 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Общее собрание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</w:t>
      </w:r>
      <w:r w:rsidR="00F97B57" w:rsidRPr="00B661EC">
        <w:rPr>
          <w:rFonts w:ascii="Bookman Old Style" w:eastAsia="Times New Roman" w:hAnsi="Bookman Old Style" w:cs="Times New Roman"/>
          <w:lang w:eastAsia="ru-RU"/>
        </w:rPr>
        <w:t xml:space="preserve"> </w:t>
      </w:r>
      <w:r w:rsidRPr="00B661EC">
        <w:rPr>
          <w:rFonts w:ascii="Bookman Old Style" w:eastAsia="Times New Roman" w:hAnsi="Bookman Old Style" w:cs="Times New Roman"/>
          <w:lang w:eastAsia="ru-RU"/>
        </w:rPr>
        <w:t>несет ответственность:</w:t>
      </w:r>
    </w:p>
    <w:p w:rsidR="00350589" w:rsidRPr="00B661EC" w:rsidRDefault="00F97B57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-  за </w:t>
      </w:r>
      <w:r w:rsidR="00637747" w:rsidRPr="00B661EC">
        <w:rPr>
          <w:rFonts w:ascii="Bookman Old Style" w:eastAsia="Times New Roman" w:hAnsi="Bookman Old Style" w:cs="Times New Roman"/>
          <w:lang w:eastAsia="ru-RU"/>
        </w:rPr>
        <w:t>качество выполнения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, выполнение не в полном объеме или невыполнение закрепленных за ним задач и функций;</w:t>
      </w:r>
    </w:p>
    <w:p w:rsidR="00350589" w:rsidRPr="00B661EC" w:rsidRDefault="00F97B57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-  </w:t>
      </w:r>
      <w:r w:rsidR="00637747" w:rsidRPr="00B661EC">
        <w:rPr>
          <w:rFonts w:ascii="Bookman Old Style" w:eastAsia="Times New Roman" w:hAnsi="Bookman Old Style" w:cs="Times New Roman"/>
          <w:lang w:eastAsia="ru-RU"/>
        </w:rPr>
        <w:t xml:space="preserve">за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соответствие принимаемых решений законодательству РФ, нормативно-правовым актам</w:t>
      </w:r>
      <w:r w:rsidR="00637747" w:rsidRPr="00B661EC">
        <w:rPr>
          <w:rFonts w:ascii="Bookman Old Style" w:eastAsia="Times New Roman" w:hAnsi="Bookman Old Style" w:cs="Times New Roman"/>
          <w:lang w:eastAsia="ru-RU"/>
        </w:rPr>
        <w:t xml:space="preserve"> РФ, РД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.</w:t>
      </w:r>
    </w:p>
    <w:p w:rsidR="00265EAC" w:rsidRPr="00B661EC" w:rsidRDefault="00265EAC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b/>
          <w:bCs/>
          <w:lang w:eastAsia="ru-RU"/>
        </w:rPr>
      </w:pPr>
    </w:p>
    <w:p w:rsidR="00350589" w:rsidRPr="00B661EC" w:rsidRDefault="00350589" w:rsidP="00B661EC">
      <w:pPr>
        <w:spacing w:after="0" w:line="240" w:lineRule="auto"/>
        <w:jc w:val="center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b/>
          <w:bCs/>
          <w:lang w:eastAsia="ru-RU"/>
        </w:rPr>
        <w:t xml:space="preserve">8. Делопроизводство Общего собрания 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8.1. </w:t>
      </w:r>
      <w:r w:rsidR="00637747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Заседания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Общего собрания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оформляются протоколом.</w:t>
      </w:r>
    </w:p>
    <w:p w:rsidR="00561F8B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8.2. </w:t>
      </w:r>
      <w:r w:rsidR="00637747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В протоколе фиксируются: </w:t>
      </w:r>
    </w:p>
    <w:p w:rsidR="00561F8B" w:rsidRPr="00B661EC" w:rsidRDefault="00561F8B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   - дата проведения;</w:t>
      </w:r>
    </w:p>
    <w:p w:rsidR="00561F8B" w:rsidRPr="00B661EC" w:rsidRDefault="00561F8B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   - 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количественное присутствие (отсутстви</w:t>
      </w:r>
      <w:r w:rsidRPr="00B661EC">
        <w:rPr>
          <w:rFonts w:ascii="Bookman Old Style" w:eastAsia="Times New Roman" w:hAnsi="Bookman Old Style" w:cs="Times New Roman"/>
          <w:lang w:eastAsia="ru-RU"/>
        </w:rPr>
        <w:t>е) членов трудового коллектива;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 </w:t>
      </w:r>
    </w:p>
    <w:p w:rsidR="00561F8B" w:rsidRPr="00B661EC" w:rsidRDefault="00561F8B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   - приглашенные (ФИО, должность), если таковые имеются;</w:t>
      </w:r>
    </w:p>
    <w:p w:rsidR="00561F8B" w:rsidRPr="00B661EC" w:rsidRDefault="00561F8B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   - повестка дня;</w:t>
      </w:r>
    </w:p>
    <w:p w:rsidR="00561F8B" w:rsidRPr="00B661EC" w:rsidRDefault="00561F8B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   - ход обсуждения вопросов;</w:t>
      </w:r>
    </w:p>
    <w:p w:rsidR="00561F8B" w:rsidRPr="00B661EC" w:rsidRDefault="00561F8B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   -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 xml:space="preserve"> предложения, рекомендации и замечания членов трудовог</w:t>
      </w:r>
      <w:r w:rsidRPr="00B661EC">
        <w:rPr>
          <w:rFonts w:ascii="Bookman Old Style" w:eastAsia="Times New Roman" w:hAnsi="Bookman Old Style" w:cs="Times New Roman"/>
          <w:lang w:eastAsia="ru-RU"/>
        </w:rPr>
        <w:t>о коллектива и приглашенных лиц;</w:t>
      </w:r>
    </w:p>
    <w:p w:rsidR="00350589" w:rsidRPr="00B661EC" w:rsidRDefault="00561F8B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         - </w:t>
      </w:r>
      <w:r w:rsidR="00350589" w:rsidRPr="00B661EC">
        <w:rPr>
          <w:rFonts w:ascii="Bookman Old Style" w:eastAsia="Times New Roman" w:hAnsi="Bookman Old Style" w:cs="Times New Roman"/>
          <w:lang w:eastAsia="ru-RU"/>
        </w:rPr>
        <w:t>решение.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b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8.3. </w:t>
      </w:r>
      <w:r w:rsidR="00637747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Протоколы подписываются председателем и секретарем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Общего собрания.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8.4. </w:t>
      </w:r>
      <w:r w:rsidR="00637747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lang w:eastAsia="ru-RU"/>
        </w:rPr>
        <w:t>Нумерация протоколов ведется от начала календарного  года.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t xml:space="preserve">8.5. </w:t>
      </w:r>
      <w:r w:rsidR="00637747" w:rsidRPr="00B661EC">
        <w:rPr>
          <w:rFonts w:ascii="Bookman Old Style" w:eastAsia="Times New Roman" w:hAnsi="Bookman Old Style" w:cs="Times New Roman"/>
          <w:lang w:eastAsia="ru-RU"/>
        </w:rPr>
        <w:t xml:space="preserve">   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Журнал протоколов </w:t>
      </w:r>
      <w:r w:rsidRPr="00B661EC">
        <w:rPr>
          <w:rFonts w:ascii="Bookman Old Style" w:eastAsia="Times New Roman" w:hAnsi="Bookman Old Style" w:cs="Times New Roman"/>
          <w:b/>
          <w:lang w:eastAsia="ru-RU"/>
        </w:rPr>
        <w:t>Общего собрания</w:t>
      </w:r>
      <w:r w:rsidRPr="00B661EC">
        <w:rPr>
          <w:rFonts w:ascii="Bookman Old Style" w:eastAsia="Times New Roman" w:hAnsi="Bookman Old Style" w:cs="Times New Roman"/>
          <w:lang w:eastAsia="ru-RU"/>
        </w:rPr>
        <w:t xml:space="preserve"> нумеруется постранично, прошнуровывается, скрепляется подписью заведующего и печатью</w:t>
      </w:r>
      <w:r w:rsidR="00637747" w:rsidRPr="00B661EC">
        <w:rPr>
          <w:rFonts w:ascii="Bookman Old Style" w:eastAsia="Times New Roman" w:hAnsi="Bookman Old Style" w:cs="Times New Roman"/>
          <w:lang w:eastAsia="ru-RU"/>
        </w:rPr>
        <w:t xml:space="preserve"> МКДОУ ЦРР </w:t>
      </w:r>
      <w:proofErr w:type="spellStart"/>
      <w:r w:rsidR="00637747" w:rsidRPr="00B661EC">
        <w:rPr>
          <w:rFonts w:ascii="Bookman Old Style" w:eastAsia="Times New Roman" w:hAnsi="Bookman Old Style" w:cs="Times New Roman"/>
          <w:lang w:eastAsia="ru-RU"/>
        </w:rPr>
        <w:t>д</w:t>
      </w:r>
      <w:proofErr w:type="spellEnd"/>
      <w:r w:rsidR="00637747" w:rsidRPr="00B661EC">
        <w:rPr>
          <w:rFonts w:ascii="Bookman Old Style" w:eastAsia="Times New Roman" w:hAnsi="Bookman Old Style" w:cs="Times New Roman"/>
          <w:lang w:eastAsia="ru-RU"/>
        </w:rPr>
        <w:t>/с№11</w:t>
      </w:r>
      <w:r w:rsidRPr="00B661EC">
        <w:rPr>
          <w:rFonts w:ascii="Bookman Old Style" w:eastAsia="Times New Roman" w:hAnsi="Bookman Old Style" w:cs="Times New Roman"/>
          <w:lang w:eastAsia="ru-RU"/>
        </w:rPr>
        <w:t>.</w:t>
      </w:r>
    </w:p>
    <w:p w:rsidR="00350589" w:rsidRPr="00B661EC" w:rsidRDefault="00350589" w:rsidP="00B661EC">
      <w:pPr>
        <w:spacing w:after="0" w:line="240" w:lineRule="auto"/>
        <w:rPr>
          <w:rFonts w:ascii="Bookman Old Style" w:eastAsia="Times New Roman" w:hAnsi="Bookman Old Style" w:cs="Times New Roman"/>
          <w:lang w:eastAsia="ru-RU"/>
        </w:rPr>
      </w:pPr>
      <w:r w:rsidRPr="00B661EC">
        <w:rPr>
          <w:rFonts w:ascii="Bookman Old Style" w:eastAsia="Times New Roman" w:hAnsi="Bookman Old Style" w:cs="Times New Roman"/>
          <w:lang w:eastAsia="ru-RU"/>
        </w:rPr>
        <w:lastRenderedPageBreak/>
        <w:t xml:space="preserve">8.6. </w:t>
      </w:r>
      <w:r w:rsidR="00637747" w:rsidRPr="00B661EC">
        <w:rPr>
          <w:rFonts w:ascii="Bookman Old Style" w:eastAsia="Times New Roman" w:hAnsi="Bookman Old Style" w:cs="Times New Roman"/>
          <w:lang w:eastAsia="ru-RU"/>
        </w:rPr>
        <w:t xml:space="preserve">  </w:t>
      </w:r>
      <w:r w:rsidRPr="00B661EC">
        <w:rPr>
          <w:rFonts w:ascii="Bookman Old Style" w:eastAsia="Times New Roman" w:hAnsi="Bookman Old Style" w:cs="Times New Roman"/>
          <w:lang w:eastAsia="ru-RU"/>
        </w:rPr>
        <w:t>Журнал протоколов Общего собрания хранится в делах учреждения  и передается по акту (при смене руководителя) в архив.</w:t>
      </w:r>
    </w:p>
    <w:p w:rsidR="005511CF" w:rsidRPr="00B661EC" w:rsidRDefault="005511CF" w:rsidP="00B661EC">
      <w:pPr>
        <w:spacing w:after="0" w:line="240" w:lineRule="auto"/>
        <w:rPr>
          <w:rFonts w:ascii="Bookman Old Style" w:hAnsi="Bookman Old Style"/>
        </w:rPr>
      </w:pPr>
    </w:p>
    <w:tbl>
      <w:tblPr>
        <w:tblStyle w:val="myTableStyle"/>
        <w:tblOverlap w:val="never"/>
        <w:tblW w:w="6000" w:type="dxa"/>
        <w:jc w:val="center"/>
      </w:tblPr>
      <w:tblGrid>
        <w:gridCol w:w="1"/>
        <w:gridCol w:w="1"/>
      </w:tblGrid>
      <w:tr>
        <w:trPr/>
        <w:tc>
          <w:tcPr>
            <w:gridSpan w:val="3"/>
            <w:tcMar>
              <w:left w:w="350" w:type="dxa"/>
              <w:right w:w="350" w:type="dxa"/>
              <w:top w:w="150" w:type="dxa"/>
              <w:bottom w:w="0" w:type="dxa"/>
            </w:tcMar>
          </w:tcPr>
          <w:p>
            <w:pPr>
              <w:jc w:val="center"/>
              <w:rPr>
                <w:b w:val="on"/>
                <w:bCs w:val="on"/>
                <w:sz w:val="36"/>
                <w:szCs w:val="36"/>
              </w:rPr>
            </w:pPr>
            <w:r>
              <w:rPr>
                <w:b w:val="on"/>
                <w:bCs w:val="on"/>
                <w:sz w:val="36"/>
                <w:szCs w:val="36"/>
              </w:rPr>
              <w:t xml:space="preserve">ДОКУМЕНТ ПОДПИСАН ЭЛЕКТРОННОЙ ПОДПИСЬЮ</w:t>
            </w:r>
          </w:p>
        </w:tc>
      </w:tr>
      <w:tr>
        <w:trPr/>
        <w:tc>
          <w:tcPr>
            <w:gridSpan w:val="3"/>
            <w:tcMar>
              <w:left w:w="0" w:type="dxa"/>
              <w:right w:w="0" w:type="dxa"/>
              <w:bottom w:w="150" w:type="dxa"/>
            </w:tcMar>
          </w:tcPr>
          <w:p>
            <w:pPr>
              <w:shd w:val="clear" w:fill="000000"/>
              <w:jc w:val="center"/>
              <w:spacing w:before="50" w:after="50" w:line="240" w:lineRule="auto"/>
              <w:rPr>
                <w:b w:val="on"/>
                <w:bCs w:val="on"/>
                <w:color w:val="ffffff"/>
              </w:rPr>
            </w:pPr>
            <w:r>
              <w:rPr>
                <w:b w:val="on"/>
                <w:bCs w:val="on"/>
                <w:color w:val="ffffff"/>
              </w:rPr>
              <w:t xml:space="preserve">СВЕДЕНИЯ О СЕРТИФИКАТЕ ЭП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Сертификат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603332450510203670830559428146817986133868575777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Владелец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Искандерова Наталья Александровна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Действителен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С 21.09.2021 по 21.09.2022</w:t>
            </w:r>
          </w:p>
        </w:tc>
      </w:tr>
    </w:tbl>
    <w:sectPr xmlns:w="http://schemas.openxmlformats.org/wordprocessingml/2006/main" w:rsidR="005511CF" w:rsidRPr="00B661EC" w:rsidSect="00350589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comments.xml><?xml version="1.0" encoding="utf-8"?>
<w:comments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:comments>
</file>

<file path=word/commentsExtended.xml><?xml version="1.0" encoding="utf-8"?>
<w15:commentsEx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0FDA" w:rsidRDefault="006E0FDA" w:rsidP="006E0FDA">
      <w:pPr>
        <w:spacing w:after="0" w:line="240" w:lineRule="auto"/>
      </w:pPr>
      <w:r>
        <w:separator/>
      </w:r>
    </w:p>
  </w:endnote>
  <w:endnote w:type="continuationSeparator" w:id="0">
    <w:p w:rsidR="006E0FDA" w:rsidRDefault="006E0FDA" w:rsidP="006E0F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0FDA" w:rsidRDefault="006E0FDA" w:rsidP="006E0FDA">
      <w:pPr>
        <w:spacing w:after="0" w:line="240" w:lineRule="auto"/>
      </w:pPr>
      <w:r>
        <w:separator/>
      </w:r>
    </w:p>
  </w:footnote>
  <w:footnote w:type="continuationSeparator" w:id="0">
    <w:p w:rsidR="006E0FDA" w:rsidRDefault="006E0FDA" w:rsidP="006E0FD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5068">
    <w:multiLevelType w:val="hybridMultilevel"/>
    <w:lvl w:ilvl="0" w:tplc="14408397">
      <w:start w:val="1"/>
      <w:numFmt w:val="decimal"/>
      <w:lvlText w:val="%1."/>
      <w:lvlJc w:val="left"/>
      <w:pPr>
        <w:ind w:left="720" w:hanging="360"/>
      </w:pPr>
    </w:lvl>
    <w:lvl w:ilvl="1" w:tplc="14408397" w:tentative="1">
      <w:start w:val="1"/>
      <w:numFmt w:val="lowerLetter"/>
      <w:lvlText w:val="%2."/>
      <w:lvlJc w:val="left"/>
      <w:pPr>
        <w:ind w:left="1440" w:hanging="360"/>
      </w:pPr>
    </w:lvl>
    <w:lvl w:ilvl="2" w:tplc="14408397" w:tentative="1">
      <w:start w:val="1"/>
      <w:numFmt w:val="lowerRoman"/>
      <w:lvlText w:val="%3."/>
      <w:lvlJc w:val="right"/>
      <w:pPr>
        <w:ind w:left="2160" w:hanging="180"/>
      </w:pPr>
    </w:lvl>
    <w:lvl w:ilvl="3" w:tplc="14408397" w:tentative="1">
      <w:start w:val="1"/>
      <w:numFmt w:val="decimal"/>
      <w:lvlText w:val="%4."/>
      <w:lvlJc w:val="left"/>
      <w:pPr>
        <w:ind w:left="2880" w:hanging="360"/>
      </w:pPr>
    </w:lvl>
    <w:lvl w:ilvl="4" w:tplc="14408397" w:tentative="1">
      <w:start w:val="1"/>
      <w:numFmt w:val="lowerLetter"/>
      <w:lvlText w:val="%5."/>
      <w:lvlJc w:val="left"/>
      <w:pPr>
        <w:ind w:left="3600" w:hanging="360"/>
      </w:pPr>
    </w:lvl>
    <w:lvl w:ilvl="5" w:tplc="14408397" w:tentative="1">
      <w:start w:val="1"/>
      <w:numFmt w:val="lowerRoman"/>
      <w:lvlText w:val="%6."/>
      <w:lvlJc w:val="right"/>
      <w:pPr>
        <w:ind w:left="4320" w:hanging="180"/>
      </w:pPr>
    </w:lvl>
    <w:lvl w:ilvl="6" w:tplc="14408397" w:tentative="1">
      <w:start w:val="1"/>
      <w:numFmt w:val="decimal"/>
      <w:lvlText w:val="%7."/>
      <w:lvlJc w:val="left"/>
      <w:pPr>
        <w:ind w:left="5040" w:hanging="360"/>
      </w:pPr>
    </w:lvl>
    <w:lvl w:ilvl="7" w:tplc="14408397" w:tentative="1">
      <w:start w:val="1"/>
      <w:numFmt w:val="lowerLetter"/>
      <w:lvlText w:val="%8."/>
      <w:lvlJc w:val="left"/>
      <w:pPr>
        <w:ind w:left="5760" w:hanging="360"/>
      </w:pPr>
    </w:lvl>
    <w:lvl w:ilvl="8" w:tplc="14408397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67">
    <w:multiLevelType w:val="hybridMultilevel"/>
    <w:lvl w:ilvl="0" w:tplc="80699393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0">
    <w:nsid w:val="262A5BB1"/>
    <w:multiLevelType w:val="multilevel"/>
    <w:tmpl w:val="FBB4C078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">
    <w:nsid w:val="2EE2481C"/>
    <w:multiLevelType w:val="multilevel"/>
    <w:tmpl w:val="0C0A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>
    <w:nsid w:val="4E030807"/>
    <w:multiLevelType w:val="multilevel"/>
    <w:tmpl w:val="0C0A0025"/>
    <w:lvl w:ilvl="0">
      <w:start w:val="1"/>
      <w:numFmt w:val="decimal"/>
      <w:pStyle w:val="Heading1PHPDOCX"/>
      <w:lvlText w:val="%1"/>
      <w:lvlJc w:val="left"/>
      <w:pPr>
        <w:ind w:left="432" w:hanging="432"/>
      </w:pPr>
    </w:lvl>
    <w:lvl w:ilvl="1">
      <w:start w:val="1"/>
      <w:numFmt w:val="decimal"/>
      <w:pStyle w:val="Heading2PHPDOCX"/>
      <w:lvlText w:val="%1.%2"/>
      <w:lvlJc w:val="left"/>
      <w:pPr>
        <w:ind w:left="576" w:hanging="576"/>
      </w:pPr>
    </w:lvl>
    <w:lvl w:ilvl="2">
      <w:start w:val="1"/>
      <w:numFmt w:val="decimal"/>
      <w:pStyle w:val="Heading3PHPDOCX"/>
      <w:lvlText w:val="%1.%2.%3"/>
      <w:lvlJc w:val="left"/>
      <w:pPr>
        <w:ind w:left="720" w:hanging="720"/>
      </w:pPr>
    </w:lvl>
    <w:lvl w:ilvl="3">
      <w:start w:val="1"/>
      <w:numFmt w:val="decimal"/>
      <w:pStyle w:val="Heading4PHPDOCX"/>
      <w:lvlText w:val="%1.%2.%3.%4"/>
      <w:lvlJc w:val="left"/>
      <w:pPr>
        <w:ind w:left="864" w:hanging="864"/>
      </w:pPr>
    </w:lvl>
    <w:lvl w:ilvl="4">
      <w:start w:val="1"/>
      <w:numFmt w:val="decimal"/>
      <w:pStyle w:val="Heading5PHPDOCX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PHPDOCX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PHPDOCX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PHPDOCX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PHPDOCX"/>
      <w:lvlText w:val="%1.%2.%3.%4.%5.%6.%7.%8.%9"/>
      <w:lvlJc w:val="left"/>
      <w:pPr>
        <w:ind w:left="1584" w:hanging="1584"/>
      </w:pPr>
    </w:lvl>
  </w:abstractNum>
  <w:abstractNum w:abstractNumId="3">
    <w:nsid w:val="516B4C7F"/>
    <w:multiLevelType w:val="hybridMultilevel"/>
    <w:tmpl w:val="D56293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623468F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56792213"/>
    <w:multiLevelType w:val="hybridMultilevel"/>
    <w:tmpl w:val="C502613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027097E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3"/>
  </w:num>
  <w:num w:numId="2">
    <w:abstractNumId w:val="5"/>
  </w:num>
  <w:num w:numId="3">
    <w:abstractNumId w:val="6"/>
  </w:num>
  <w:num w:numId="4">
    <w:abstractNumId w:val="4"/>
  </w:num>
  <w:num w:numId="5">
    <w:abstractNumId w:val="1"/>
  </w:num>
  <w:num w:numId="6">
    <w:abstractNumId w:val="0"/>
  </w:num>
  <w:num w:numId="7">
    <w:abstractNumId w:val="2"/>
  </w:num>
  <w:num w:numId="5067">
    <w:abstractNumId w:val="5067"/>
  </w:num>
  <w:num w:numId="5068">
    <w:abstractNumId w:val="5068"/>
  </w:num>
</w:numbering>
</file>

<file path=word/people.xml><?xml version="1.0" encoding="utf-8"?>
<w15:people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350589"/>
    <w:rsid w:val="001E3871"/>
    <w:rsid w:val="00265EAC"/>
    <w:rsid w:val="00350589"/>
    <w:rsid w:val="00442F74"/>
    <w:rsid w:val="005511CF"/>
    <w:rsid w:val="00561F8B"/>
    <w:rsid w:val="005C59E6"/>
    <w:rsid w:val="00613400"/>
    <w:rsid w:val="00637747"/>
    <w:rsid w:val="00653DAC"/>
    <w:rsid w:val="00785DD4"/>
    <w:rsid w:val="007D6F45"/>
    <w:rsid w:val="008909B6"/>
    <w:rsid w:val="008A0493"/>
    <w:rsid w:val="00B661EC"/>
    <w:rsid w:val="00C12E6F"/>
    <w:rsid w:val="00C25097"/>
    <w:rsid w:val="00CD6774"/>
    <w:rsid w:val="00F35E86"/>
    <w:rsid w:val="00F90F57"/>
    <w:rsid w:val="00F97B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2E6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505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6134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13400"/>
    <w:rPr>
      <w:rFonts w:ascii="Tahoma" w:hAnsi="Tahoma" w:cs="Tahoma"/>
      <w:sz w:val="16"/>
      <w:szCs w:val="16"/>
    </w:rPr>
  </w:style>
  <w:style w:type="character" w:styleId="DefaultParagraphFontPHPDOCX">
    <w:name w:val="Default Paragraph Font PHPDOCX"/>
    <w:uiPriority w:val="1"/>
    <w:semiHidden/>
    <w:unhideWhenUsed/>
  </w:style>
  <w:style w:type="paragraph" w:styleId="ListParagraphPHPDOCX">
    <w:name w:val="List Paragraph PHPDOCX"/>
    <w:basedOn w:val="Normal"/>
    <w:uiPriority w:val="34"/>
    <w:qFormat/>
    <w:rsid w:val="00DF064E"/>
    <w:pPr>
      <w:ind w:left="720"/>
      <w:contextualSpacing/>
    </w:pPr>
  </w:style>
  <w:style w:type="paragraph" w:styleId="TitlePHPDOCX">
    <w:name w:val="Title PHPDOCX"/>
    <w:basedOn w:val="Normal"/>
    <w:next w:val="Normal"/>
    <w:link w:val="TitleCarPHPDOCX"/>
    <w:uiPriority w:val="10"/>
    <w:qFormat/>
    <w:rsid w:val="00DF064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arPHPDOCX">
    <w:name w:val="Title Car PHPDOCX"/>
    <w:basedOn w:val="DefaultParagraphFontPHPDOCX"/>
    <w:link w:val="TitlePHPDOCX"/>
    <w:uiPriority w:val="10"/>
    <w:rsid w:val="00DF064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PHPDOCX">
    <w:name w:val="Subtitle PHPDOCX"/>
    <w:basedOn w:val="Normal"/>
    <w:next w:val="Normal"/>
    <w:link w:val="SubtitleCarPHPDOCX"/>
    <w:uiPriority w:val="11"/>
    <w:qFormat/>
    <w:rsid w:val="00DF064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arPHPDOCX">
    <w:name w:val="Subtitle Car PHPDOCX"/>
    <w:basedOn w:val="DefaultParagraphFontPHPDOCX"/>
    <w:link w:val="SubtitlePHPDOCX"/>
    <w:uiPriority w:val="11"/>
    <w:rsid w:val="00DF064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styleId="NormalTablePHPDOCX">
    <w:name w:val="Normal Table PHPDOCX"/>
    <w:uiPriority w:val="99"/>
    <w:semiHidden/>
    <w:unhideWhenUsed/>
    <w:qFormat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PHPDOCX">
    <w:name w:val="Table Grid PHPDOCX"/>
    <w:uiPriority w:val="59"/>
    <w:rsid w:val="00493A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PHPDOCX">
    <w:name w:val="annotation reference PHPDOCX"/>
    <w:basedOn w:val="DefaultParagraphFontPHPDOCX"/>
    <w:uiPriority w:val="99"/>
    <w:semiHidden/>
    <w:unhideWhenUsed/>
    <w:rsid w:val="00E139EA"/>
    <w:rPr>
      <w:sz w:val="16"/>
      <w:szCs w:val="16"/>
    </w:rPr>
  </w:style>
  <w:style w:type="paragraph" w:styleId="CommentTextPHPDOCX">
    <w:name w:val="annotation text PHPDOCX"/>
    <w:basedOn w:val="Normal"/>
    <w:link w:val="CommentTextCharPHPDOCX"/>
    <w:uiPriority w:val="99"/>
    <w:semiHidden/>
    <w:unhideWhenUsed/>
    <w:rsid w:val="00E139EA"/>
    <w:pPr>
      <w:spacing w:line="240" w:lineRule="auto"/>
    </w:pPr>
    <w:rPr>
      <w:sz w:val="20"/>
      <w:szCs w:val="20"/>
    </w:rPr>
  </w:style>
  <w:style w:type="character" w:customStyle="1" w:styleId="CommentTextCharPHPDOCX">
    <w:name w:val="Comment Text Char PHPDOCX"/>
    <w:basedOn w:val="DefaultParagraphFontPHPDOCX"/>
    <w:link w:val="CommentTextPHPDOCX"/>
    <w:uiPriority w:val="99"/>
    <w:semiHidden/>
    <w:rsid w:val="00E139EA"/>
    <w:rPr>
      <w:sz w:val="20"/>
      <w:szCs w:val="20"/>
    </w:rPr>
  </w:style>
  <w:style w:type="paragraph" w:styleId="CommentSubjectPHPDOCX">
    <w:name w:val="annotation subject PHPDOCX"/>
    <w:basedOn w:val="CommentTextPHPDOCX"/>
    <w:next w:val="CommentTextPHPDOCX"/>
    <w:link w:val="CommentSubjectCharPHPDOCX"/>
    <w:uiPriority w:val="99"/>
    <w:semiHidden/>
    <w:unhideWhenUsed/>
    <w:rsid w:val="00E139EA"/>
    <w:rPr>
      <w:b/>
      <w:bCs/>
    </w:rPr>
  </w:style>
  <w:style w:type="character" w:customStyle="1" w:styleId="CommentSubjectCharPHPDOCX">
    <w:name w:val="Comment Subject Char PHPDOCX"/>
    <w:basedOn w:val="CommentTextCharPHPDOCX"/>
    <w:link w:val="CommentSubjectPHPDOCX"/>
    <w:uiPriority w:val="99"/>
    <w:semiHidden/>
    <w:rsid w:val="00E139EA"/>
    <w:rPr>
      <w:b/>
      <w:bCs/>
      <w:sz w:val="20"/>
      <w:szCs w:val="20"/>
    </w:rPr>
  </w:style>
  <w:style w:type="paragraph" w:styleId="BalloonTextPHPDOCX">
    <w:name w:val="Balloon Text PHPDOCX"/>
    <w:basedOn w:val="Normal"/>
    <w:link w:val="BalloonTextCharPHPDOCX"/>
    <w:uiPriority w:val="99"/>
    <w:semiHidden/>
    <w:unhideWhenUsed/>
    <w:rsid w:val="00E139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PHPDOCX">
    <w:name w:val="Balloon Text Char PHPDOCX"/>
    <w:basedOn w:val="DefaultParagraphFontPHPDOCX"/>
    <w:link w:val="BalloonTextPHPDOCX"/>
    <w:uiPriority w:val="99"/>
    <w:semiHidden/>
    <w:rsid w:val="00E139EA"/>
    <w:rPr>
      <w:rFonts w:ascii="Tahoma" w:hAnsi="Tahoma" w:cs="Tahoma"/>
      <w:sz w:val="16"/>
      <w:szCs w:val="16"/>
    </w:rPr>
  </w:style>
  <w:style w:type="paragraph" w:styleId="footnoteTextPHPDOCX">
    <w:name w:val="footnote Text PHPDOCX"/>
    <w:basedOn w:val="Normal"/>
    <w:link w:val="foot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footnoteTextCarPHPDOCX">
    <w:name w:val="footnote Text Car PHPDOCX"/>
    <w:basedOn w:val="DefaultParagraphFontPHPDOCX"/>
    <w:link w:val="footnoteTextPHPDOCX"/>
    <w:uiPriority w:val="99"/>
    <w:semiHidden/>
    <w:rsid w:val="006E0FDA"/>
    <w:rPr>
      <w:sz w:val="20"/>
      <w:szCs w:val="20"/>
    </w:rPr>
  </w:style>
  <w:style w:type="character" w:styleId="footnoteReferencePHPDOCX">
    <w:name w:val="footnote Reference PHPDOCX"/>
    <w:basedOn w:val="DefaultParagraphFontPHPDOCX"/>
    <w:uiPriority w:val="99"/>
    <w:semiHidden/>
    <w:unhideWhenUsed/>
    <w:rsid w:val="006E0FDA"/>
    <w:rPr>
      <w:vertAlign w:val="superscript"/>
    </w:rPr>
  </w:style>
  <w:style w:type="paragraph" w:styleId="endnoteTextPHPDOCX">
    <w:name w:val="endnote Text PHPDOCX"/>
    <w:basedOn w:val="Normal"/>
    <w:link w:val="end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endnoteTextCarPHPDOCX">
    <w:name w:val="endnote Text Car PHPDOCX"/>
    <w:basedOn w:val="DefaultParagraphFontPHPDOCX"/>
    <w:link w:val="endnoteTextPHPDOCX"/>
    <w:uiPriority w:val="99"/>
    <w:semiHidden/>
    <w:rsid w:val="006E0FDA"/>
    <w:rPr>
      <w:sz w:val="20"/>
      <w:szCs w:val="20"/>
    </w:rPr>
  </w:style>
  <w:style w:type="character" w:styleId="endnoteReferencePHPDOCX">
    <w:name w:val="endnote Reference PHPDOCX"/>
    <w:basedOn w:val="DefaultParagraphFontPHPDOCX"/>
    <w:uiPriority w:val="99"/>
    <w:semiHidden/>
    <w:unhideWhenUsed/>
    <w:rsid w:val="006E0FDA"/>
    <w:rPr>
      <w:vertAlign w:val="superscript"/>
    </w:rPr>
  </w:style>
  <w:style xmlns:w="http://schemas.openxmlformats.org/wordprocessingml/2006/main" w:type="table" w:customStyle="1" w:styleId="myTableStyle">
    <w:name w:val="myTableStyle"/>
    <w:tblPr>
      <w:tblBorders>
        <w:top w:val="single" w:color="000000" w:sz="16" w:space="0"/>
        <w:left w:val="single" w:color="000000" w:sz="16" w:space="0"/>
        <w:bottom w:val="single" w:color="000000" w:sz="16" w:space="0"/>
        <w:right w:val="single" w:color="000000" w:sz="16" w:space="0"/>
        <w:insideH w:val="nil" w:color="000000" w:sz="16" w:space="0"/>
        <w:insideV w:val="nil" w:color="000000" w:sz="16" w:space="0"/>
      </w:tblBorders>
      <w:tblCellMar>
        <w:left w:w="150" w:type="dxa"/>
        <w:right w:w="150" w:type="dxa"/>
        <w:top w:w="0" w:type="dxa"/>
        <w:bottom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5709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58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958331674" Type="http://schemas.openxmlformats.org/officeDocument/2006/relationships/numbering" Target="numbering.xml"/><Relationship Id="rId751132822" Type="http://schemas.openxmlformats.org/officeDocument/2006/relationships/footnotes" Target="footnotes.xml"/><Relationship Id="rId270817254" Type="http://schemas.openxmlformats.org/officeDocument/2006/relationships/endnotes" Target="endnotes.xml"/><Relationship Id="rId175688071" Type="http://schemas.openxmlformats.org/officeDocument/2006/relationships/comments" Target="comments.xml"/><Relationship Id="rId928402450" Type="http://schemas.microsoft.com/office/2011/relationships/commentsExtended" Target="commentsExtended.xml"/><Relationship Id="rId344460401" Type="http://schemas.microsoft.com/office/2011/relationships/people" Target="people.xml"/></Relationships>
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0/09/xmldsig#rsa-sha1"/>
    <Reference Type="http://www.w3.org/2000/09/xmldsig#Object" URI="#idPackageObject">
      <DigestMethod Algorithm="http://www.w3.org/2000/09/xmldsig#sha1"/>
      <DigestValue>/+9aODr/k07VzZmqRgVED8TlQss=</DigestValue>
    </Reference>
    <Reference Type="http://www.w3.org/2000/09/xmldsig#Object" URI="#idOfficeObject">
      <DigestMethod Algorithm="http://www.w3.org/2000/09/xmldsig#sha1"/>
      <DigestValue>qHaQ7908NIwzGU7HYBA+z0wQ+Vo=</DigestValue>
    </Reference>
  </SignedInfo>
  <SignatureValue>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</SignatureValue>
  <KeyInfo>
    <X509Data>
      <X509Certificate>MIIFvDCCA6QCFGmuXN4bNSDagNvjEsKHZo/19nwhMA0GCSqGSIb3DQEBCwUAMIGQ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3"/>
            <mdssi:RelationshipReference SourceId="rId2"/>
            <mdssi:RelationshipReference SourceId="rId1"/>
            <mdssi:RelationshipReference SourceId="rId6"/>
            <mdssi:RelationshipReference SourceId="rId5"/>
            <mdssi:RelationshipReference SourceId="rId4"/>
            <mdssi:RelationshipReference SourceId="rId958331674"/>
            <mdssi:RelationshipReference SourceId="rId751132822"/>
            <mdssi:RelationshipReference SourceId="rId270817254"/>
            <mdssi:RelationshipReference SourceId="rId175688071"/>
            <mdssi:RelationshipReference SourceId="rId928402450"/>
            <mdssi:RelationshipReference SourceId="rId344460401"/>
          </Transform>
          <Transform Algorithm="http://www.w3.org/TR/2001/REC-xml-c14n-20010315"/>
        </Transforms>
        <DigestMethod Algorithm="http://www.w3.org/2000/09/xmldsig#sha1"/>
        <DigestValue>/9CMTzrMJa9HXiINIl+YXyOp/uQ=</DigestValue>
      </Reference>
      <Reference URI="/word/comments.xml?ContentType=application/vnd.openxmlformats-officedocument.wordprocessingml.comments+xml">
        <DigestMethod Algorithm="http://www.w3.org/2000/09/xmldsig#sha1"/>
        <DigestValue>JGMbD17xQK+xgWwLGU59N0W4ypo=</DigestValue>
      </Reference>
      <Reference URI="/word/commentsExtended.xml?ContentType=application/vnd.openxmlformats-officedocument.wordprocessingml.commentsExtended+xml">
        <DigestMethod Algorithm="http://www.w3.org/2000/09/xmldsig#sha1"/>
        <DigestValue>HOmwiReAWaF6fSTgNAiIEZsySNY=</DigestValue>
      </Reference>
      <Reference URI="/word/document.xml?ContentType=application/vnd.openxmlformats-officedocument.wordprocessingml.document.main+xml">
        <DigestMethod Algorithm="http://www.w3.org/2000/09/xmldsig#sha1"/>
        <DigestValue>K7yVsccrmMP4rSSCM0hBebhn5Eg=</DigestValue>
      </Reference>
      <Reference URI="/word/endnotes.xml?ContentType=application/vnd.openxmlformats-officedocument.wordprocessingml.endnotes+xml">
        <DigestMethod Algorithm="http://www.w3.org/2000/09/xmldsig#sha1"/>
        <DigestValue>XK5ZbMMgs6hzU/qpAqvTWMoOE9c=</DigestValue>
      </Reference>
      <Reference URI="/word/fontTable.xml?ContentType=application/vnd.openxmlformats-officedocument.wordprocessingml.fontTable+xml">
        <DigestMethod Algorithm="http://www.w3.org/2000/09/xmldsig#sha1"/>
        <DigestValue>IsgapHVobEoM3PR/++ZF01tS1fw=</DigestValue>
      </Reference>
      <Reference URI="/word/footnotes.xml?ContentType=application/vnd.openxmlformats-officedocument.wordprocessingml.footnotes+xml">
        <DigestMethod Algorithm="http://www.w3.org/2000/09/xmldsig#sha1"/>
        <DigestValue>Z7SgDzw4bdeHTtigjzzivAQ1EJY=</DigestValue>
      </Reference>
      <Reference URI="/word/media/image1.jpeg?ContentType=image/jpeg">
        <DigestMethod Algorithm="http://www.w3.org/2000/09/xmldsig#sha1"/>
        <DigestValue>cewkhKjrsP4Lf7be/RO/bUUsjw0=</DigestValue>
      </Reference>
      <Reference URI="/word/numbering.xml?ContentType=application/vnd.openxmlformats-officedocument.wordprocessingml.numbering+xml">
        <DigestMethod Algorithm="http://www.w3.org/2000/09/xmldsig#sha1"/>
        <DigestValue>EhcKH588Ljf3NPpstLxl7S6Mbcw=</DigestValue>
      </Reference>
      <Reference URI="/word/people.xml?ContentType=application/vnd.openxmlformats-officedocument.wordprocessingml.people+xml">
        <DigestMethod Algorithm="http://www.w3.org/2000/09/xmldsig#sha1"/>
        <DigestValue>C135an2bmNEa7XffOu2Jxuurw4E=</DigestValue>
      </Reference>
      <Reference URI="/word/settings.xml?ContentType=application/vnd.openxmlformats-officedocument.wordprocessingml.settings+xml">
        <DigestMethod Algorithm="http://www.w3.org/2000/09/xmldsig#sha1"/>
        <DigestValue>X/5m0da30o66bNRMGvl0C6cK1BE=</DigestValue>
      </Reference>
      <Reference URI="/word/styles.xml?ContentType=application/vnd.openxmlformats-officedocument.wordprocessingml.styles+xml">
        <DigestMethod Algorithm="http://www.w3.org/2000/09/xmldsig#sha1"/>
        <DigestValue>w8loynbcIvUzLnn0L3e5cgMakO4=</DigestValue>
      </Reference>
      <Reference URI="/word/theme/theme1.xml?ContentType=application/vnd.openxmlformats-officedocument.theme+xml">
        <DigestMethod Algorithm="http://www.w3.org/2000/09/xmldsig#sha1"/>
        <DigestValue>6LZDxI6kMVv+DMhc+ueaIKefYM8=</DigestValue>
      </Reference>
      <Reference URI="/word/webSettings.xml?ContentType=application/vnd.openxmlformats-officedocument.wordprocessingml.webSettings+xml">
        <DigestMethod Algorithm="http://www.w3.org/2000/09/xmldsig#sha1"/>
        <DigestValue>NnczypH3uVH2AYDsbkrrCR49BHA=</DigestValue>
      </Reference>
    </Manifest>
    <SignatureProperties>
      <SignatureProperty Id="idSignatureTime" Target="#idPackageSignature">
        <mdssi:SignatureTime>
          <mdssi:Format>YYYY-MM-DDThh:mm:ssTZD</mdssi:Format>
          <mdssi:Value>2021-09-21T13:09:21Z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>Защита подлинности документа</SignatureComments>
          <WindowsVersion>5.1</WindowsVersion>
          <OfficeVersion>12.0</OfficeVersion>
          <ApplicationVersion>12.0</ApplicationVersion>
          <Monitors>1</Monitors>
          <HorizontalResolution>1680</HorizontalResolution>
          <VerticalResolution>1050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240</TotalTime>
  <Pages>1</Pages>
  <Words>887</Words>
  <Characters>5057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5933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Магнат</cp:lastModifiedBy>
  <cp:revision>12</cp:revision>
  <cp:lastPrinted>2016-04-14T07:15:00Z</cp:lastPrinted>
  <dcterms:created xsi:type="dcterms:W3CDTF">2016-04-08T07:52:00Z</dcterms:created>
  <dcterms:modified xsi:type="dcterms:W3CDTF">2018-03-29T10:35:00Z</dcterms:modified>
</cp:coreProperties>
</file>