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780" w:rsidRPr="006B6428" w:rsidRDefault="00907134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715125" cy="9772650"/>
            <wp:effectExtent l="0" t="0" r="0" b="0"/>
            <wp:docPr id="1" name="Рисунок 1" descr="C:\Users\911\Desktop\сайт\вн р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1\Desktop\сайт\вн р т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8" cy="97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lastRenderedPageBreak/>
        <w:t>В соответствии с требованиями (ст. 189, 190) Трудового кодекса Российской Федерации в целях упорядочения работы ДОУ и укрепления трудовой дисциплины утверждены и разработаны настоящие Правила внутреннего трудового распорядка.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1. ОБЩИЕ ПОЛОЖЕНИЯ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1.1. Настоящие Правила - это нормативный акт, регламентирующий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другие вопросы регулирования трудовых отношений. Правила способствуют эффективной организации работы коллектива образовательного учреждения, укреплению трудовой дисциплины.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1.2. Настоящие правила внутреннего трудового распорядка утверждает трудовой коллектив </w:t>
      </w:r>
      <w:r w:rsidR="00147676">
        <w:rPr>
          <w:rFonts w:ascii="Bookman Old Style" w:eastAsia="Times New Roman" w:hAnsi="Bookman Old Style" w:cs="Arial"/>
          <w:sz w:val="16"/>
          <w:szCs w:val="16"/>
        </w:rPr>
        <w:t>МК</w:t>
      </w:r>
      <w:r w:rsidRPr="004E2248">
        <w:rPr>
          <w:rFonts w:ascii="Bookman Old Style" w:eastAsia="Times New Roman" w:hAnsi="Bookman Old Style" w:cs="Arial"/>
          <w:sz w:val="16"/>
          <w:szCs w:val="16"/>
        </w:rPr>
        <w:t>ДОУ</w:t>
      </w:r>
      <w:r w:rsidR="00147676">
        <w:rPr>
          <w:rFonts w:ascii="Bookman Old Style" w:eastAsia="Times New Roman" w:hAnsi="Bookman Old Style" w:cs="Arial"/>
          <w:sz w:val="16"/>
          <w:szCs w:val="16"/>
        </w:rPr>
        <w:t xml:space="preserve"> ЦРР д/с№11 «Олимпийский мишка» </w:t>
      </w: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 по представлению администрации и Совета трудового коллектива (СТК).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1.3. Вопросы, связанные с применением правил внутреннего трудового распорядка, решаются администрацией ДОУ, а также: трудовым коллективом в соответствии с их полномочиями и действующим законодательством.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2. ПРИЕМ И УВОЛЬНЕНИЕ РАБОТНИКОВ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2.1. </w:t>
      </w:r>
      <w:proofErr w:type="gramStart"/>
      <w:r w:rsidRPr="004E2248">
        <w:rPr>
          <w:rFonts w:ascii="Bookman Old Style" w:eastAsia="Times New Roman" w:hAnsi="Bookman Old Style" w:cs="Arial"/>
          <w:sz w:val="16"/>
          <w:szCs w:val="16"/>
        </w:rPr>
        <w:t>Принимаемый</w:t>
      </w:r>
      <w:proofErr w:type="gramEnd"/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 на основную работу при приеме представляет следующие документы:</w:t>
      </w:r>
    </w:p>
    <w:p w:rsidR="006B6428" w:rsidRPr="004E2248" w:rsidRDefault="006B6428" w:rsidP="0090713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Паспорт или иной документ, удостоверяющий личность;</w:t>
      </w:r>
    </w:p>
    <w:p w:rsidR="006B6428" w:rsidRPr="004E2248" w:rsidRDefault="006B6428" w:rsidP="0090713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6B6428" w:rsidRPr="004E2248" w:rsidRDefault="006B6428" w:rsidP="0090713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документы об образовании, повышении квалификации;</w:t>
      </w:r>
    </w:p>
    <w:p w:rsidR="006B6428" w:rsidRPr="004E2248" w:rsidRDefault="006B6428" w:rsidP="0090713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медицинскую книжку с отметкой о допуске к работе (ст. 213ТКРФ);</w:t>
      </w:r>
    </w:p>
    <w:p w:rsidR="006B6428" w:rsidRPr="004E2248" w:rsidRDefault="006B6428" w:rsidP="0090713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страховое свидетельство государственного пенсионного страхования;</w:t>
      </w:r>
    </w:p>
    <w:p w:rsidR="006B6428" w:rsidRPr="004E2248" w:rsidRDefault="006B6428" w:rsidP="0090713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свидетельство ИНН.</w:t>
      </w:r>
    </w:p>
    <w:p w:rsidR="006B6428" w:rsidRPr="004E2248" w:rsidRDefault="006B6428" w:rsidP="0090713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Справку  о наличии (отсутствии) судимости (пр.№1121 от 7.11.11 МВД РФ);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2.2. Лица, поступающие на работу по совместительству, предъявляют:</w:t>
      </w:r>
    </w:p>
    <w:p w:rsidR="006B6428" w:rsidRPr="004E2248" w:rsidRDefault="006B6428" w:rsidP="0090713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справку с места основной работы с указанием должности, графика работы, квалификационной категории; паспорт;</w:t>
      </w:r>
    </w:p>
    <w:p w:rsidR="006B6428" w:rsidRPr="004E2248" w:rsidRDefault="006B6428" w:rsidP="0090713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документы об образовании;</w:t>
      </w:r>
    </w:p>
    <w:p w:rsidR="006B6428" w:rsidRPr="004E2248" w:rsidRDefault="006B6428" w:rsidP="00907134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медицинскую книжку с отметкой о допуске к работе; страховое свидетельство государственного пенсионного страхования</w:t>
      </w:r>
    </w:p>
    <w:p w:rsidR="006B6428" w:rsidRPr="004E2248" w:rsidRDefault="006B6428" w:rsidP="00907134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документы о повышении квалификации.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2.3.   Прием на работу осуществляется в следующем порядке:                              - оформляется заявление поступающим на имя заведующего ДОУ;                               - составляется и подписывается трудовой договор (ст. 67 ТК РФ);                -  издается приказ о приеме на работу, который доводится до сведения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нового работника под роспись (ст. 68 ТК РФ);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 знакомится:                                        </w:t>
      </w:r>
    </w:p>
    <w:p w:rsidR="006B6428" w:rsidRPr="004E2248" w:rsidRDefault="006B6428" w:rsidP="0090713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с Коллективным договором;</w:t>
      </w:r>
    </w:p>
    <w:p w:rsidR="006B6428" w:rsidRPr="004E2248" w:rsidRDefault="006B6428" w:rsidP="0090713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с Уставом ДОУ;</w:t>
      </w:r>
      <w:bookmarkStart w:id="0" w:name="_GoBack"/>
      <w:bookmarkEnd w:id="0"/>
    </w:p>
    <w:p w:rsidR="006B6428" w:rsidRPr="004E2248" w:rsidRDefault="006B6428" w:rsidP="0090713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Правилами внутреннего трудового распорядка;</w:t>
      </w:r>
    </w:p>
    <w:p w:rsidR="006B6428" w:rsidRPr="004E2248" w:rsidRDefault="006B6428" w:rsidP="0090713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должностными инструкциями;</w:t>
      </w:r>
    </w:p>
    <w:p w:rsidR="006B6428" w:rsidRPr="004E2248" w:rsidRDefault="006B6428" w:rsidP="0090713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с приказом по охране труда;</w:t>
      </w:r>
    </w:p>
    <w:p w:rsidR="006B6428" w:rsidRPr="004E2248" w:rsidRDefault="006B6428" w:rsidP="0090713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инструкциями по противопожарной безопасности, охране жизни детей;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•   оформляется личное дело на нового работника (листок по учету кадров; автобиография; копии документов об образовании, повышении квалификации, приказ о назначении).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2.4. При приеме на работу или при переводе работника на другую работу руководитель ДОУ обязан разъяснить его права и обязанности, ознакомить с условиями оплаты его труда, графиком работы, Положением о надбавках, доплатах, премировании сотрудников ДОУ.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2.5. При заключении трудового договора впервые трудовая книжка и страховое свидетельство государственного пенсионного страхования, свидетельство ИНН оформляются в образовательном учреждении.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2.6.    Перевод работника на другую работу производится только с его согласия  (за исключением случаев, предусмотренных в ст. 72 ТК РФ, ст. 72</w:t>
      </w:r>
      <w:r w:rsidRPr="004E2248">
        <w:rPr>
          <w:rFonts w:ascii="Bookman Old Style" w:eastAsia="Times New Roman" w:hAnsi="Bookman Old Style" w:cs="Arial"/>
          <w:sz w:val="16"/>
          <w:szCs w:val="16"/>
          <w:vertAlign w:val="superscript"/>
        </w:rPr>
        <w:t>1 </w:t>
      </w:r>
      <w:r w:rsidRPr="004E2248">
        <w:rPr>
          <w:rFonts w:ascii="Bookman Old Style" w:eastAsia="Times New Roman" w:hAnsi="Bookman Old Style" w:cs="Arial"/>
          <w:sz w:val="16"/>
          <w:szCs w:val="16"/>
        </w:rPr>
        <w:t>ТК РФ, ст. 72</w:t>
      </w:r>
      <w:r w:rsidRPr="004E2248">
        <w:rPr>
          <w:rFonts w:ascii="Bookman Old Style" w:eastAsia="Times New Roman" w:hAnsi="Bookman Old Style" w:cs="Arial"/>
          <w:sz w:val="16"/>
          <w:szCs w:val="16"/>
          <w:vertAlign w:val="superscript"/>
        </w:rPr>
        <w:t>2</w:t>
      </w:r>
      <w:r w:rsidRPr="004E2248">
        <w:rPr>
          <w:rFonts w:ascii="Bookman Old Style" w:eastAsia="Times New Roman" w:hAnsi="Bookman Old Style" w:cs="Arial"/>
          <w:sz w:val="16"/>
          <w:szCs w:val="16"/>
        </w:rPr>
        <w:t> ТК РФ, ст. 73 ТК РФ, ст. 74 ТК РФ). При этом работник не может быть переведен на работу, противопоказанную ему по состоянию здоровья. Продолжительность перевода на другую работу не может превышать одного месяца в течение календарного года.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2.7.    В связи с изменениями в организации работы ДОУ (изменение режима работы, количества групп, введение новых форм обучения и воспитания и т.п.) допускается при продолжении работы в той же должности, по специальности, квалификации, изменение существенных условий труда работника: системы и размеров оплаты труда, льгот, режима работы, установление или отмена неполного рабочего времени, совмещение профессий, изменение наименования должностей и другие. Об этом работник должен быть поставлен в известность в письменной форме не позднее, чем за два месяца до их введения (ст. 74 ТК РФ). Если существенные прежние условия труда не могут быть сохранены, а работник не согласен на продолжение работы в иных условиях, то трудовой договор прекращается в соответствии с п. 2 ст. 81 ТК РФ.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2.8.    Срочный трудовой договор (ст. 59 ТК РФ), заключенный на определенный срок (не более пяти лет), расторгается с истечением срока его действия, о чем работник должен быть предупрежден в письменной форме не менее чем за три дня до увольнения. В случае если ни одна из сторон не потребовала расторжения срочного трудового договора, а работник продолжает работу после истечения срока трудового договора, трудовой договор считается заключенным на неопределенный срок.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2.9.      Увольнение в связи с сокращением штата или численности работников либо по несоответствию занимаемой должности допускается при условии,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(профсоюзного органа ДОУ).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2.10. Трудовой договор, заключенный на неопределенный срок, а также срочный трудовой договор до истечения срока его действия могут быть расторгнуты администрацией лишь в случаях, предусмотренных статьями 81 и 83 ТКРФ.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2.11. Заведующий ДОУ имеет право расторгнуть трудовой договор (п. 1 и 2 ст. 336 ТК РФ) с педагогическим работником: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-за повторное в течение одного года грубое нарушение Устава образовательного учреждения;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-применение, в том числе однократное, методов воспитания, связанных с физическим или психическим насилием над личностью ребенка.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2.12. В день увольнения,  заведующий ДОУ, обязан выдать работнику его трудовую книжку с внесенной в нее записью об увольнении, а также по письменному заявлению работника выдать копии документов, связанных с его работой.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3. ОСНОВНЫЕ ОБЯЗАННОСТИ РАБОТОДАТЕЛЯ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b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sz w:val="16"/>
          <w:szCs w:val="16"/>
        </w:rPr>
        <w:t>Работодатель обязан: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3.1.  Обеспечить соблюдение требований Устава ДОУ и Правил внутреннего трудового распорядка.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3.2. Организовать труд  воспитателей, специалистов, обслуживающего персонала в соответствии с их специальностью квалификацией, требованиями ДОУ.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lastRenderedPageBreak/>
        <w:t>3.3.   Закрепить за каждым работником соответствующее его обязанностям рабочее место и оборудование. Создать необходимые условия для работы персонала: содержать здание и помещения в чистоте, обеспечивать в них нормальную температуру, освещение; создать условия для хранения верхней одежды работников, организовать их питание.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3.4.   Соблюдать правила охраны труда, строго придерживаться установленного рабочего времени и времени отдыха, осуществлять необходимые мероприятия по технике безопасности и производственной санитарии. Принимать необходимые меры для профилактики травматизма, профессиональных и других заболеваний работников </w:t>
      </w:r>
      <w:r w:rsidR="00147676">
        <w:rPr>
          <w:rFonts w:ascii="Bookman Old Style" w:eastAsia="Times New Roman" w:hAnsi="Bookman Old Style" w:cs="Arial"/>
          <w:sz w:val="16"/>
          <w:szCs w:val="16"/>
        </w:rPr>
        <w:t>МК</w:t>
      </w:r>
      <w:r w:rsidRPr="004E2248">
        <w:rPr>
          <w:rFonts w:ascii="Bookman Old Style" w:eastAsia="Times New Roman" w:hAnsi="Bookman Old Style" w:cs="Arial"/>
          <w:sz w:val="16"/>
          <w:szCs w:val="16"/>
        </w:rPr>
        <w:t>ДОУ</w:t>
      </w:r>
      <w:r w:rsidR="00147676">
        <w:rPr>
          <w:rFonts w:ascii="Bookman Old Style" w:eastAsia="Times New Roman" w:hAnsi="Bookman Old Style" w:cs="Arial"/>
          <w:sz w:val="16"/>
          <w:szCs w:val="16"/>
        </w:rPr>
        <w:t xml:space="preserve"> ЦРР д/с№11 «Олимпийский мишка» </w:t>
      </w: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 и детей.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3.5. Обеспечить работников необходимыми методическими пособиями и хозяйственным инвентарем для организации эффективной работы.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3.6. Осуществлять </w:t>
      </w:r>
      <w:proofErr w:type="gramStart"/>
      <w:r w:rsidRPr="004E2248">
        <w:rPr>
          <w:rFonts w:ascii="Bookman Old Style" w:eastAsia="Times New Roman" w:hAnsi="Bookman Old Style" w:cs="Arial"/>
          <w:sz w:val="16"/>
          <w:szCs w:val="16"/>
        </w:rPr>
        <w:t>контроль за</w:t>
      </w:r>
      <w:proofErr w:type="gramEnd"/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 качеством воспитательно</w:t>
      </w:r>
      <w:r w:rsidR="00CE1C86">
        <w:rPr>
          <w:rFonts w:ascii="Bookman Old Style" w:eastAsia="Times New Roman" w:hAnsi="Bookman Old Style" w:cs="Arial"/>
          <w:sz w:val="16"/>
          <w:szCs w:val="16"/>
        </w:rPr>
        <w:t>-</w:t>
      </w:r>
      <w:r w:rsidRPr="004E2248">
        <w:rPr>
          <w:rFonts w:ascii="Bookman Old Style" w:eastAsia="Times New Roman" w:hAnsi="Bookman Old Style" w:cs="Arial"/>
          <w:sz w:val="16"/>
          <w:szCs w:val="16"/>
        </w:rPr>
        <w:t>образовательного процесса, выполнением образовательных программ.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3.7.              Своевременно рассматривать предложения работников, направленные на улучшение работы ДОУ, поддерживать и поощрять лучших работников.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3.8.    Обеспечивать условия для систематического повышения квалификации работников.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3.9.    Совершенствовать организацию труда, обеспечивать выполнение действующих условий оплаты труда, своевременно выдавать заработную плату, два раза в месяц  20 и 5 числа.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3.10.Заведующий обязан отстранить от работы (не допускать к работе) работника детского сада (ст. 76 ТК РФ):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• появившегося на работе в состоянии алкогольного, наркотического или токсического опьянения;</w:t>
      </w:r>
    </w:p>
    <w:p w:rsidR="006B6428" w:rsidRPr="004E2248" w:rsidRDefault="006B6428" w:rsidP="0090713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не прошедшего в установленном порядке обязательный предварительный или периодический медицинский осмотр;</w:t>
      </w:r>
    </w:p>
    <w:p w:rsidR="006B6428" w:rsidRPr="004E2248" w:rsidRDefault="006B6428" w:rsidP="0090713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не прошедшего в установленном порядке обучение и проверку знаний и навыков в области охраны труда;</w:t>
      </w:r>
    </w:p>
    <w:p w:rsidR="006B6428" w:rsidRPr="004E2248" w:rsidRDefault="006B6428" w:rsidP="0090713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при выявлении в соответствии с медицинским заключением противопоказаний для выполнения работником работы, обусловленной трудовым договором;</w:t>
      </w:r>
    </w:p>
    <w:p w:rsidR="006B6428" w:rsidRPr="004E2248" w:rsidRDefault="006B6428" w:rsidP="0090713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по требованиям органов и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актами.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Заведующий отстраняет от работы (не допускает к работе) работника на весь период времени до устранения обстоятельств, явившихся основанием для отстранения работы или недопущения к работе.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3.11. Предоставлять отпуска работникам ДОУ в соответствии с утвержденным графиком.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Ознакомить работников ДОУ не позднее, чем за две недели (ст. 123 ТК РФ) с графиком отпуска.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 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4. ОСНОВНЫЕ ОБЯЗАННОСТИ И ПРАВА РАБОТНИКОВ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4.1.Работники </w:t>
      </w:r>
      <w:r w:rsidR="00336469">
        <w:rPr>
          <w:rFonts w:ascii="Bookman Old Style" w:eastAsia="Times New Roman" w:hAnsi="Bookman Old Style" w:cs="Arial"/>
          <w:b/>
          <w:bCs/>
          <w:sz w:val="16"/>
          <w:szCs w:val="16"/>
        </w:rPr>
        <w:t>МК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ДОУ </w:t>
      </w:r>
      <w:r w:rsidR="00336469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ЦРР д/с №11 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обязаны: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4.1.1.    Выполнять правила внутреннего трудового распорядка ДОУ, соответствующие должностные инструкции (ст. 189 ТК РФ).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4.1.2. Работать добросовестно, соблюдать дисциплину труда, своевременно выполнять распоряжения администрации, не отвлекать других работников от выполнения их трудовых обязанностей.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4.1.3.   Систематически повышать свою квалификацию.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4.1.4.    Неукоснительно соблюдать правила охраны труда и техники безопасности, обо всех случаях травматизма незамедлительно сообщать администрации (ст. 209 - 231 ТК РФ).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Соблюдать правила противопожарной безопасности, производственной санитарии и гигиены.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4.1.5.    Проходить в установленные сроки медицинский осмотр, соблюдать санитарные нормы и правила, гигиену труда.</w:t>
      </w:r>
    </w:p>
    <w:p w:rsidR="006B642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4.1.6.    Беречь имущество ДОУ, соблюдать чистоту в закрепленных помещениях, экономно расходовать материалы, тепло, электроэнергию, воду, воспитывать у детей бережное отношение к государственному имуществу.</w:t>
      </w:r>
    </w:p>
    <w:p w:rsidR="001D3CC6" w:rsidRPr="004E2248" w:rsidRDefault="001D3CC6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4.1.7.Принимать активное участие в городских субботниках, привлекать родительскую общественность.</w:t>
      </w:r>
    </w:p>
    <w:p w:rsidR="006B6428" w:rsidRPr="004E2248" w:rsidRDefault="001D3CC6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4.1.8</w:t>
      </w:r>
      <w:r w:rsidR="006B6428" w:rsidRPr="004E2248">
        <w:rPr>
          <w:rFonts w:ascii="Bookman Old Style" w:eastAsia="Times New Roman" w:hAnsi="Bookman Old Style" w:cs="Arial"/>
          <w:sz w:val="16"/>
          <w:szCs w:val="16"/>
        </w:rPr>
        <w:t>. Проявлять заботу о воспитанниках, быть внимательными, учитывать индивидуальные  психические особенности детей, их положение в семьях.</w:t>
      </w:r>
    </w:p>
    <w:p w:rsidR="006B6428" w:rsidRPr="004E2248" w:rsidRDefault="001D3CC6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4.1.9</w:t>
      </w:r>
      <w:r w:rsidR="006B6428" w:rsidRPr="004E2248">
        <w:rPr>
          <w:rFonts w:ascii="Bookman Old Style" w:eastAsia="Times New Roman" w:hAnsi="Bookman Old Style" w:cs="Arial"/>
          <w:sz w:val="16"/>
          <w:szCs w:val="16"/>
        </w:rPr>
        <w:t>.    Соблюдать этические нормы поведения в коллективе быть внимательными и доброжелательными в общении с детьми, их родителями, администрацией, педагогами и работникам ДОУ.</w:t>
      </w:r>
    </w:p>
    <w:p w:rsidR="006B6428" w:rsidRPr="004E2248" w:rsidRDefault="001D3CC6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4.1.10</w:t>
      </w:r>
      <w:r w:rsidR="006B6428" w:rsidRPr="004E2248">
        <w:rPr>
          <w:rFonts w:ascii="Bookman Old Style" w:eastAsia="Times New Roman" w:hAnsi="Bookman Old Style" w:cs="Arial"/>
          <w:sz w:val="16"/>
          <w:szCs w:val="16"/>
        </w:rPr>
        <w:t>.    Своевременно заполнять и аккуратно вести установленную в ДОУ документацию.</w:t>
      </w:r>
    </w:p>
    <w:p w:rsidR="006B6428" w:rsidRPr="004E2248" w:rsidRDefault="001D3CC6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4.1.11</w:t>
      </w:r>
      <w:r w:rsidR="006B6428" w:rsidRPr="004E2248">
        <w:rPr>
          <w:rFonts w:ascii="Bookman Old Style" w:eastAsia="Times New Roman" w:hAnsi="Bookman Old Style" w:cs="Arial"/>
          <w:sz w:val="16"/>
          <w:szCs w:val="16"/>
        </w:rPr>
        <w:t>.   При увольнении сдать материальные ценности, закрепленные за ним (его группой) ответственному лицу под роспись.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 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Воспитатели </w:t>
      </w:r>
      <w:r w:rsidR="00336469">
        <w:rPr>
          <w:rFonts w:ascii="Bookman Old Style" w:eastAsia="Times New Roman" w:hAnsi="Bookman Old Style" w:cs="Arial"/>
          <w:b/>
          <w:bCs/>
          <w:sz w:val="16"/>
          <w:szCs w:val="16"/>
        </w:rPr>
        <w:t>МК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ДОУ</w:t>
      </w:r>
      <w:r w:rsidR="00336469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 ЦРР д/с №11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 обязаны: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4.1.11.  Строго соблюдать трудовую дисциплину (выполнять п. 4.1- 4.10 настоящего документа).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4.1.12.          Уважать личность ребенка, изучать его индивидуальные особенности, знать его склонности и особенности характера помогать ему в становлении и развитии личности.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4.1.13.  Нести ответственность за жизнь, физическое и психическое здоровье ребенка, обеспечивать охрану жизни и здоровья детей, соблюдать санитарные правила, отвечать за воспитание и обучение детей;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- выполнять требования медперсонала, связанные с охраной и укреплением здоровья детей, проводить закаливающие мероприятия, четко следить за выполнением инструкций об охране жизни и здоровья детей в помещениях образовательного учреждения и на детских прогулочных участках.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4.1.14. Выполнять договор с родителями, сотрудничать с семьей ребенка по вопросам воспитания и обучения, проводить родительские собрания, консультации, заседания родительского комитета, посещать детей на дому, уважать родителей, видеть в них партнеров.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4.1.15.    Следить за посещаемостью детей своей группы, своевременно сообщать об отсутствующих детях старшей медсестре</w:t>
      </w:r>
      <w:r w:rsidR="00CE1C86">
        <w:rPr>
          <w:rFonts w:ascii="Bookman Old Style" w:eastAsia="Times New Roman" w:hAnsi="Bookman Old Style" w:cs="Arial"/>
          <w:sz w:val="16"/>
          <w:szCs w:val="16"/>
        </w:rPr>
        <w:t xml:space="preserve"> и администрации ДОУ.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4.1.16.   Неукоснительно выполнять режим дня, заранее тщательно готовиться к занятиям, изготовлять необходимые дидактические пособия, игры, в работе с детьми использовать технические средства обучения.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4.1.17.   Участвовать в работе педагогических Советов, изучать педагогическую литературу, знакомиться с опытом работы других педагогов, постоянно повышать свою квалификацию.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4.1.18. Вести работу в информационно-методическом кабинете, подбирать методический материал для практической работы с детьми, оформлять наглядную педагогическую информацию для родителей.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4.1.19.    Совместно с музыкальным руководителем готовить увлечения, праздники, принимать участие в праздничном оформлении ДОУ.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4.1.20.  В летний период организовывать оздоровительные мероприятия на участке под непосредственным руководством врача, старшей медсестры, старшего воспитателя.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4.1.21.    Работать в тесном контакте с администрацией, специалистами, вторым педагогом, помощником воспитателя в своей группе.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4.1.22.  Четко планировать свою коррекционно-образовательную и воспитательную деятельность, держать администрацию в курсе своих планов;  соблюдать правила и режим ведения документации.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lastRenderedPageBreak/>
        <w:t>         4.1.23.  Защищать и представлять,  права ребенка перед администрацией, Советом и другими инстанциями.</w:t>
      </w:r>
    </w:p>
    <w:p w:rsidR="006B642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  4.1.24.  Допускать на свои занятия администрацию и представителей общественности по предварительной договоренности с администрацией ДОУ.</w:t>
      </w:r>
    </w:p>
    <w:p w:rsidR="00CE1C86" w:rsidRPr="004E2248" w:rsidRDefault="00CE1C86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4.1.25.Воспитатель каждой возрастной группы несет персональную ответственность за качество работы младших воспитателей и состояние (санитарные нормы, эстетика, ТБ, озеленение и пр.</w:t>
      </w:r>
      <w:proofErr w:type="gramStart"/>
      <w:r>
        <w:rPr>
          <w:rFonts w:ascii="Bookman Old Style" w:eastAsia="Times New Roman" w:hAnsi="Bookman Old Style" w:cs="Arial"/>
          <w:sz w:val="16"/>
          <w:szCs w:val="16"/>
        </w:rPr>
        <w:t>)в</w:t>
      </w:r>
      <w:proofErr w:type="gramEnd"/>
      <w:r>
        <w:rPr>
          <w:rFonts w:ascii="Bookman Old Style" w:eastAsia="Times New Roman" w:hAnsi="Bookman Old Style" w:cs="Arial"/>
          <w:sz w:val="16"/>
          <w:szCs w:val="16"/>
        </w:rPr>
        <w:t>веренных групповых помещений.</w:t>
      </w:r>
    </w:p>
    <w:p w:rsidR="00336469" w:rsidRDefault="00CE1C86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        4.1.26</w:t>
      </w:r>
      <w:r w:rsidR="006B6428" w:rsidRPr="004E2248">
        <w:rPr>
          <w:rFonts w:ascii="Bookman Old Style" w:eastAsia="Times New Roman" w:hAnsi="Bookman Old Style" w:cs="Arial"/>
          <w:sz w:val="16"/>
          <w:szCs w:val="16"/>
        </w:rPr>
        <w:t>.   Нести материальную ответственность за дидактические пособия, предметно-развивающую среду своей группы.   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                                        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Специалисты </w:t>
      </w:r>
      <w:r w:rsidR="00336469">
        <w:rPr>
          <w:rFonts w:ascii="Bookman Old Style" w:eastAsia="Times New Roman" w:hAnsi="Bookman Old Style" w:cs="Arial"/>
          <w:b/>
          <w:bCs/>
          <w:sz w:val="16"/>
          <w:szCs w:val="16"/>
        </w:rPr>
        <w:t>МК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ДОУ </w:t>
      </w:r>
      <w:r w:rsidR="00336469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ЦРР д/с №11 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обязаны: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 4.1.26.     Строго соблюдать трудовую дисциплину (выполнять п. 4.1-4.10 настоящего документа).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 4.1.27.  Нести ответственность за жизнь, физическое и психическое здоровье ребенка, обеспечивать охрану жизни и здоровья детей, соблюдать санитарные правила, отвечать за воспитание и обучение детей; выполнять требования медицинского персонала, связанные с охраной и укреплением здоровья детей, следить за выполнением инструкций об охране жизни и здоровья детей в помещениях образовательного учреждения.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4.1.27.  Выполнять договор с родителями, сотрудничать с семьей ребенка по вопросам воспитания и коррекционного обучение проводить совместно с воспитателями группы родительские собрания, консультации, заседания родительского комитета, посещать детей на дому, уважать родителей, видеть в них партнеров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4.1.28.   Следить за посещаемостью детей своей группы, доводить до сведения администрации причины долгого отсутствие детей.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4.1.29.   Готовить детей к поступлению в школу.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4.1.30.   Выполнять учебный план, режим дня, заранее готовиться к занятиям, изготовлять необходимые дидактически игры и пособия, в работе с детьми использовать современные методы и приемы работы, принципы личностно-ориентированной педагогики.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4.1.31.        Участвовать в работе педагогических советов, изучать педагогическую литературу, знакомиться с опытом работы других специалистов.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4.1.32.  Вести работу в информационно-методическом кабинете, подбирать материал для практической работы с детьми, оформлять наглядную педагогическую информацию для родителей.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 4.1.33.   Совместно с воспитателями, музыкальным руководителем готовить развлечения, праздники, принимать участие в праздничном оформлении ДОУ.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 4.1.34.     Работать в тесном контакте с администрацией, специалистами, педагогами, помощником воспитателя в своей группе.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 4.1.35.  Четко планировать свою коррекционно-образовательную и воспитательную деятельность, держать администрации в курсе своих планов; вести определенную документацию, указанную в должностных обязанностях.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 4.1.36.  Уважать личность ребенка, изучать его индивидуальные особенности, знать его склонности и особенности характера, помогать ему в становлении и развитии личности.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 4.1.37.    Защищать и представлять,  права ребенка перед администрацией, советом и другими инстанциями.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 4.1.38.  Допускать на свои занятия администрацию и представителей общественности по предварительной договоренности.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 4.1.39.    Нести материальную ответственность за дидактические пособия, предметно-развивающую среду своей группы и ДОУ.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4.2.</w:t>
      </w:r>
      <w:r w:rsidRPr="004E2248">
        <w:rPr>
          <w:rFonts w:ascii="Bookman Old Style" w:eastAsia="Times New Roman" w:hAnsi="Bookman Old Style" w:cs="Arial"/>
          <w:sz w:val="16"/>
          <w:szCs w:val="16"/>
        </w:rPr>
        <w:t> 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Работники </w:t>
      </w:r>
      <w:r w:rsidR="009C3852">
        <w:rPr>
          <w:rFonts w:ascii="Bookman Old Style" w:eastAsia="Times New Roman" w:hAnsi="Bookman Old Style" w:cs="Arial"/>
          <w:b/>
          <w:bCs/>
          <w:sz w:val="16"/>
          <w:szCs w:val="16"/>
        </w:rPr>
        <w:t>МК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ДОУ </w:t>
      </w:r>
      <w:r w:rsidR="009C3852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ЦРР д/с №11 </w:t>
      </w: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имеют право: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4.2.1.  Самостоятельно определять формы, средства и методы своей педагогической деятельности в рамках воспитательной концепции ДОУ.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  4.2.2.   Определять по своему усмотрению темпы прохождения того или иного разделов программы.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4.2.3.   Проявлять в работе творчество, инициативу.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4.2.4.   Быть избранным в органы самоуправления.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4.2.5.     На уважение и вежливое обращение со стороны администрации, детей и родителей.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4.2.6.  Обращаться при необходимости к родителям, для усиления контроля с их стороны за поведением и развитием детей.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4.2.7.      На моральное  и  материальное  поощрение  по  результатам своего труда.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  4.2.8.    На повышение разряда и категории по результатам своего труда.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 4.2.9.    На совмещение профессий (должностей).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 4.2.10.            На получение рабочего места, оборудованного в соответствии с санитарно-гигиеническими нормами и нормами охраны труда, снабженного необходимыми пособиями и иными материалами.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       4.2.11. Работник имеет право на отпуск за первый год работы по истечении шести месяцев непрерывной работы в данном учреждении (ст. 122 ТК РФ).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5. РАБОЧЕЕ ВРЕМЯ И ЕГО ИСПОЛЬЗОВАНИЕ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5.1.  В ДОУ устанавливается 5 - дневная рабочая неделя с двумя выходными днями - суббота   и воскресенье. Продолжит</w:t>
      </w:r>
      <w:r w:rsidR="00AC18EC">
        <w:rPr>
          <w:rFonts w:ascii="Bookman Old Style" w:eastAsia="Times New Roman" w:hAnsi="Bookman Old Style" w:cs="Arial"/>
          <w:sz w:val="16"/>
          <w:szCs w:val="16"/>
        </w:rPr>
        <w:t xml:space="preserve">ельность рабочего дня </w:t>
      </w:r>
      <w:r w:rsidRPr="004E2248">
        <w:rPr>
          <w:rFonts w:ascii="Bookman Old Style" w:eastAsia="Times New Roman" w:hAnsi="Bookman Old Style" w:cs="Arial"/>
          <w:sz w:val="16"/>
          <w:szCs w:val="16"/>
        </w:rPr>
        <w:t>      для воспитателей определяется из расчета 36 часов в неделю:</w:t>
      </w:r>
    </w:p>
    <w:p w:rsidR="006B6428" w:rsidRPr="004E2248" w:rsidRDefault="00AC18EC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 xml:space="preserve">5.2.   </w:t>
      </w:r>
      <w:r w:rsidR="00336469">
        <w:rPr>
          <w:rFonts w:ascii="Bookman Old Style" w:eastAsia="Times New Roman" w:hAnsi="Bookman Old Style" w:cs="Arial"/>
          <w:sz w:val="16"/>
          <w:szCs w:val="16"/>
        </w:rPr>
        <w:t>МК</w:t>
      </w:r>
      <w:r>
        <w:rPr>
          <w:rFonts w:ascii="Bookman Old Style" w:eastAsia="Times New Roman" w:hAnsi="Bookman Old Style" w:cs="Arial"/>
          <w:sz w:val="16"/>
          <w:szCs w:val="16"/>
        </w:rPr>
        <w:t>ДОУ</w:t>
      </w:r>
      <w:r w:rsidR="00336469">
        <w:rPr>
          <w:rFonts w:ascii="Bookman Old Style" w:eastAsia="Times New Roman" w:hAnsi="Bookman Old Style" w:cs="Arial"/>
          <w:sz w:val="16"/>
          <w:szCs w:val="16"/>
        </w:rPr>
        <w:t xml:space="preserve"> ЦРР д/с№11 «Олимпийский мишка»</w:t>
      </w:r>
      <w:r>
        <w:rPr>
          <w:rFonts w:ascii="Bookman Old Style" w:eastAsia="Times New Roman" w:hAnsi="Bookman Old Style" w:cs="Arial"/>
          <w:sz w:val="16"/>
          <w:szCs w:val="16"/>
        </w:rPr>
        <w:t xml:space="preserve"> работает в одно</w:t>
      </w:r>
      <w:r w:rsidR="006B6428" w:rsidRPr="004E2248">
        <w:rPr>
          <w:rFonts w:ascii="Bookman Old Style" w:eastAsia="Times New Roman" w:hAnsi="Bookman Old Style" w:cs="Arial"/>
          <w:sz w:val="16"/>
          <w:szCs w:val="16"/>
        </w:rPr>
        <w:t>сменном режиме:</w:t>
      </w:r>
    </w:p>
    <w:p w:rsidR="006B6428" w:rsidRPr="004E2248" w:rsidRDefault="00AC18EC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С 7.00 – 17:30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5.3.   Воспитатели ДОУ должны приходить на р</w:t>
      </w:r>
      <w:r w:rsidR="00AC18EC">
        <w:rPr>
          <w:rFonts w:ascii="Bookman Old Style" w:eastAsia="Times New Roman" w:hAnsi="Bookman Old Style" w:cs="Arial"/>
          <w:sz w:val="16"/>
          <w:szCs w:val="16"/>
        </w:rPr>
        <w:t>аботу к 7-ми часам утра.</w:t>
      </w: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 Оканчивается рабочий день воспитателей ДОУ</w:t>
      </w:r>
      <w:r w:rsidR="00AC18EC">
        <w:rPr>
          <w:rFonts w:ascii="Bookman Old Style" w:eastAsia="Times New Roman" w:hAnsi="Bookman Old Style" w:cs="Arial"/>
          <w:sz w:val="16"/>
          <w:szCs w:val="16"/>
        </w:rPr>
        <w:t xml:space="preserve"> в 17:30.</w:t>
      </w: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 В конце дня воспитатели обязаны проводить детей в раздевалку, проследить за уходом детей домой в сопровождении родителей (родственников).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5.4.   Продолжительность рабочего дня для руководящего, административно-хозяйственного, обслуживающего персонала определяется из расчета 40 - часовой рабочей недели в соответствии с графиком.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Графики работы утверждаются заведующей ДОУ и предусматривают время начала и окончания работы, перерыв для отдыха и питания. Графики объявляются работникам под подпись и вывешиваются на видном месте.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5.5. Администрация имеет право поставить специалиста,  воспитателя, музыкального руководителя, методиста, старшего воспитателя на замену воспитателя в группу для работы с детьми в случае производственной необходимости.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5.6.   Администрация организует учет рабочего времени и его использования всех работников </w:t>
      </w:r>
      <w:r w:rsidR="00336469">
        <w:rPr>
          <w:rFonts w:ascii="Bookman Old Style" w:eastAsia="Times New Roman" w:hAnsi="Bookman Old Style" w:cs="Arial"/>
          <w:sz w:val="16"/>
          <w:szCs w:val="16"/>
        </w:rPr>
        <w:t>МК</w:t>
      </w:r>
      <w:r w:rsidRPr="004E2248">
        <w:rPr>
          <w:rFonts w:ascii="Bookman Old Style" w:eastAsia="Times New Roman" w:hAnsi="Bookman Old Style" w:cs="Arial"/>
          <w:sz w:val="16"/>
          <w:szCs w:val="16"/>
        </w:rPr>
        <w:t>ДОУ</w:t>
      </w:r>
      <w:r w:rsidR="00336469">
        <w:rPr>
          <w:rFonts w:ascii="Bookman Old Style" w:eastAsia="Times New Roman" w:hAnsi="Bookman Old Style" w:cs="Arial"/>
          <w:sz w:val="16"/>
          <w:szCs w:val="16"/>
        </w:rPr>
        <w:t xml:space="preserve"> ЦРР д/с№11</w:t>
      </w:r>
      <w:r w:rsidRPr="004E2248">
        <w:rPr>
          <w:rFonts w:ascii="Bookman Old Style" w:eastAsia="Times New Roman" w:hAnsi="Bookman Old Style" w:cs="Arial"/>
          <w:sz w:val="16"/>
          <w:szCs w:val="16"/>
        </w:rPr>
        <w:t>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5.7.   В случае неявки на работу по болезни работник обязан при наличии такой возможности известить администрацию как можно раньше, а также предоставить листок временной нетрудоспособности в первый день выхода на работу.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 xml:space="preserve">6. ОРГАНИЗАЦИЯ И РЕЖИМ РАБОТЫ </w:t>
      </w:r>
      <w:r w:rsidR="009C3852">
        <w:rPr>
          <w:rFonts w:ascii="Bookman Old Style" w:eastAsia="Times New Roman" w:hAnsi="Bookman Old Style" w:cs="Arial"/>
          <w:b/>
          <w:bCs/>
          <w:sz w:val="16"/>
          <w:szCs w:val="16"/>
        </w:rPr>
        <w:t>МКДОУ ЦРР д/с №11 «Олимпийский мишка»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6.1.  Привлечение к работе работников в установленные графиком выходные и праздничные дни запрещено и может иметь место лишь в случаях, предусмотренных законодательством.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6.2.   Администрация ДОУ привлекает работников к дежурству по ДОУ в рабочее время. График дежурств составляется на месяц и утверждается заведующей по согласованию с профсоюзным органом.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6.3.   Общие собрания трудового коллектива проводятся по мере необходимости, но не реже одного раза в год.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Заседания педагогического Совета проводятся не реже трех раз в год. Все заседания проводятся в нерабочее время и не должны продолжаться более двух часов, родительские собрания - более полутора часов.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lastRenderedPageBreak/>
        <w:t xml:space="preserve">6.4.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СТК ДОУ не </w:t>
      </w:r>
      <w:proofErr w:type="gramStart"/>
      <w:r w:rsidRPr="004E2248">
        <w:rPr>
          <w:rFonts w:ascii="Bookman Old Style" w:eastAsia="Times New Roman" w:hAnsi="Bookman Old Style" w:cs="Arial"/>
          <w:sz w:val="16"/>
          <w:szCs w:val="16"/>
        </w:rPr>
        <w:t>позднее</w:t>
      </w:r>
      <w:proofErr w:type="gramEnd"/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 чем за две недели до наступления календарного года (в порядке, установленном ст. 372 ТК РФ для принятия локальных нормативных актов).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График отпусков обязателен как для работодателя, так и для работника.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О времени начала отпуска работник должен быть извещен под роспись не позднее, чем за две недели до его начала (ст. 123 ТК РФ).</w:t>
      </w:r>
    </w:p>
    <w:p w:rsidR="006B6428" w:rsidRPr="00DC1DA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b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6.5</w:t>
      </w:r>
      <w:r w:rsidRPr="00DC1DA8">
        <w:rPr>
          <w:rFonts w:ascii="Bookman Old Style" w:eastAsia="Times New Roman" w:hAnsi="Bookman Old Style" w:cs="Arial"/>
          <w:b/>
          <w:sz w:val="16"/>
          <w:szCs w:val="16"/>
        </w:rPr>
        <w:t>.   Педагогическим и другим работникам запрещается:</w:t>
      </w:r>
    </w:p>
    <w:p w:rsidR="006B6428" w:rsidRPr="004E2248" w:rsidRDefault="006B6428" w:rsidP="0090713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изменять по своему усмотрению расписание занятий и график работы;</w:t>
      </w:r>
    </w:p>
    <w:p w:rsidR="006B6428" w:rsidRPr="004E2248" w:rsidRDefault="006B6428" w:rsidP="0090713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отменять занятия и перерывы между ними;</w:t>
      </w:r>
    </w:p>
    <w:p w:rsidR="006B6428" w:rsidRPr="004E2248" w:rsidRDefault="006B6428" w:rsidP="0090713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называть детей по фамилии;</w:t>
      </w:r>
    </w:p>
    <w:p w:rsidR="006B6428" w:rsidRPr="004E2248" w:rsidRDefault="006B6428" w:rsidP="0090713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говорить о недостатках и неудачах ребенка при других родителях и детях;</w:t>
      </w:r>
    </w:p>
    <w:p w:rsidR="006B6428" w:rsidRPr="004E2248" w:rsidRDefault="006B6428" w:rsidP="0090713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громко говорить во время сна детей;</w:t>
      </w:r>
    </w:p>
    <w:p w:rsidR="006B6428" w:rsidRDefault="006B6428" w:rsidP="0090713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унижать достоинство ребенка.</w:t>
      </w:r>
    </w:p>
    <w:p w:rsidR="00720281" w:rsidRPr="004E2248" w:rsidRDefault="00DC1DA8" w:rsidP="0090713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Покидать в рабочее время групповые помещения (за исключением случаев производственной необходимости)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6.6.   Посторонним лицам разрешается присутствовать на занятиях в ДОУ по согласованию с администрацией.</w:t>
      </w:r>
    </w:p>
    <w:p w:rsidR="006B642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6.7. Не разрешается делать замечаний педагогическим работникам по поводу их работы во время проведения занятий, в присутствии детей и родителей.</w:t>
      </w:r>
    </w:p>
    <w:p w:rsidR="00DC1DA8" w:rsidRDefault="00DC1DA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6.8.Сотрудникам ДОУ, независимо от занимаемой должности</w:t>
      </w:r>
      <w:r w:rsidR="0002621B">
        <w:rPr>
          <w:rFonts w:ascii="Bookman Old Style" w:eastAsia="Times New Roman" w:hAnsi="Bookman Old Style" w:cs="Arial"/>
          <w:sz w:val="16"/>
          <w:szCs w:val="16"/>
        </w:rPr>
        <w:t xml:space="preserve">, </w:t>
      </w:r>
      <w:r>
        <w:rPr>
          <w:rFonts w:ascii="Bookman Old Style" w:eastAsia="Times New Roman" w:hAnsi="Bookman Old Style" w:cs="Arial"/>
          <w:sz w:val="16"/>
          <w:szCs w:val="16"/>
        </w:rPr>
        <w:t>запрещается находиться на территории других подразделений, отвлекать работников от выполнения должностных обязанностей без острой необходимости;</w:t>
      </w:r>
    </w:p>
    <w:p w:rsidR="00DC1DA8" w:rsidRDefault="00064BED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6.9.Младшим воспитателям</w:t>
      </w:r>
      <w:r w:rsidR="0002621B">
        <w:rPr>
          <w:rFonts w:ascii="Bookman Old Style" w:eastAsia="Times New Roman" w:hAnsi="Bookman Old Style" w:cs="Arial"/>
          <w:sz w:val="16"/>
          <w:szCs w:val="16"/>
        </w:rPr>
        <w:t xml:space="preserve"> запрещается покидать групповое помещение, </w:t>
      </w:r>
      <w:proofErr w:type="gramStart"/>
      <w:r w:rsidR="0002621B">
        <w:rPr>
          <w:rFonts w:ascii="Bookman Old Style" w:eastAsia="Times New Roman" w:hAnsi="Bookman Old Style" w:cs="Arial"/>
          <w:sz w:val="16"/>
          <w:szCs w:val="16"/>
        </w:rPr>
        <w:t>должны</w:t>
      </w:r>
      <w:r>
        <w:rPr>
          <w:rFonts w:ascii="Bookman Old Style" w:eastAsia="Times New Roman" w:hAnsi="Bookman Old Style" w:cs="Arial"/>
          <w:sz w:val="16"/>
          <w:szCs w:val="16"/>
        </w:rPr>
        <w:t xml:space="preserve"> неотлучно находится</w:t>
      </w:r>
      <w:proofErr w:type="gramEnd"/>
      <w:r>
        <w:rPr>
          <w:rFonts w:ascii="Bookman Old Style" w:eastAsia="Times New Roman" w:hAnsi="Bookman Old Style" w:cs="Arial"/>
          <w:sz w:val="16"/>
          <w:szCs w:val="16"/>
        </w:rPr>
        <w:t xml:space="preserve"> с педаг</w:t>
      </w:r>
      <w:r w:rsidR="0002621B">
        <w:rPr>
          <w:rFonts w:ascii="Bookman Old Style" w:eastAsia="Times New Roman" w:hAnsi="Bookman Old Style" w:cs="Arial"/>
          <w:sz w:val="16"/>
          <w:szCs w:val="16"/>
        </w:rPr>
        <w:t>огами и воспитанниками в течение</w:t>
      </w:r>
      <w:r>
        <w:rPr>
          <w:rFonts w:ascii="Bookman Old Style" w:eastAsia="Times New Roman" w:hAnsi="Bookman Old Style" w:cs="Arial"/>
          <w:sz w:val="16"/>
          <w:szCs w:val="16"/>
        </w:rPr>
        <w:t xml:space="preserve"> рабочего дня</w:t>
      </w:r>
      <w:r w:rsidR="0002621B">
        <w:rPr>
          <w:rFonts w:ascii="Bookman Old Style" w:eastAsia="Times New Roman" w:hAnsi="Bookman Old Style" w:cs="Arial"/>
          <w:sz w:val="16"/>
          <w:szCs w:val="16"/>
        </w:rPr>
        <w:t xml:space="preserve"> </w:t>
      </w:r>
      <w:r>
        <w:rPr>
          <w:rFonts w:ascii="Bookman Old Style" w:eastAsia="Times New Roman" w:hAnsi="Bookman Old Style" w:cs="Arial"/>
          <w:sz w:val="16"/>
          <w:szCs w:val="16"/>
        </w:rPr>
        <w:t>(</w:t>
      </w:r>
      <w:r w:rsidR="0002621B">
        <w:rPr>
          <w:rFonts w:ascii="Bookman Old Style" w:eastAsia="Times New Roman" w:hAnsi="Bookman Old Style" w:cs="Arial"/>
          <w:sz w:val="16"/>
          <w:szCs w:val="16"/>
        </w:rPr>
        <w:t>занятия, прогулки, режимные моменты и т.д.) за исключением случаев, связанных с производственной необходимостью</w:t>
      </w:r>
      <w:r w:rsidR="00AF729F">
        <w:rPr>
          <w:rFonts w:ascii="Bookman Old Style" w:eastAsia="Times New Roman" w:hAnsi="Bookman Old Style" w:cs="Arial"/>
          <w:sz w:val="16"/>
          <w:szCs w:val="16"/>
        </w:rPr>
        <w:t>;</w:t>
      </w:r>
    </w:p>
    <w:p w:rsidR="00AF729F" w:rsidRPr="004E2248" w:rsidRDefault="00AF729F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6.10.Педагогам запрещается выполнять должностные обязанности младших воспитателей, за исключением случаев, предусматривающих совместную деятельность.</w:t>
      </w:r>
    </w:p>
    <w:p w:rsidR="006B6428" w:rsidRPr="00DC1DA8" w:rsidRDefault="00DC1DA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b/>
          <w:sz w:val="16"/>
          <w:szCs w:val="16"/>
        </w:rPr>
      </w:pPr>
      <w:r>
        <w:rPr>
          <w:rFonts w:ascii="Bookman Old Style" w:eastAsia="Times New Roman" w:hAnsi="Bookman Old Style" w:cs="Arial"/>
          <w:sz w:val="16"/>
          <w:szCs w:val="16"/>
        </w:rPr>
        <w:t>6.9</w:t>
      </w:r>
      <w:r w:rsidR="006B6428" w:rsidRPr="004E2248">
        <w:rPr>
          <w:rFonts w:ascii="Bookman Old Style" w:eastAsia="Times New Roman" w:hAnsi="Bookman Old Style" w:cs="Arial"/>
          <w:sz w:val="16"/>
          <w:szCs w:val="16"/>
        </w:rPr>
        <w:t xml:space="preserve">. </w:t>
      </w:r>
      <w:r w:rsidR="006B6428" w:rsidRPr="00DC1DA8">
        <w:rPr>
          <w:rFonts w:ascii="Bookman Old Style" w:eastAsia="Times New Roman" w:hAnsi="Bookman Old Style" w:cs="Arial"/>
          <w:b/>
          <w:sz w:val="16"/>
          <w:szCs w:val="16"/>
        </w:rPr>
        <w:t xml:space="preserve">В помещениях </w:t>
      </w:r>
      <w:r w:rsidR="00336469">
        <w:rPr>
          <w:rFonts w:ascii="Bookman Old Style" w:eastAsia="Times New Roman" w:hAnsi="Bookman Old Style" w:cs="Arial"/>
          <w:b/>
          <w:sz w:val="16"/>
          <w:szCs w:val="16"/>
        </w:rPr>
        <w:t>МК</w:t>
      </w:r>
      <w:r w:rsidR="006B6428" w:rsidRPr="00DC1DA8">
        <w:rPr>
          <w:rFonts w:ascii="Bookman Old Style" w:eastAsia="Times New Roman" w:hAnsi="Bookman Old Style" w:cs="Arial"/>
          <w:b/>
          <w:sz w:val="16"/>
          <w:szCs w:val="16"/>
        </w:rPr>
        <w:t xml:space="preserve">ДОУ </w:t>
      </w:r>
      <w:r w:rsidR="00336469">
        <w:rPr>
          <w:rFonts w:ascii="Bookman Old Style" w:eastAsia="Times New Roman" w:hAnsi="Bookman Old Style" w:cs="Arial"/>
          <w:b/>
          <w:sz w:val="16"/>
          <w:szCs w:val="16"/>
        </w:rPr>
        <w:t xml:space="preserve">ЦРР д/с№11 </w:t>
      </w:r>
      <w:r w:rsidR="006B6428" w:rsidRPr="00DC1DA8">
        <w:rPr>
          <w:rFonts w:ascii="Bookman Old Style" w:eastAsia="Times New Roman" w:hAnsi="Bookman Old Style" w:cs="Arial"/>
          <w:b/>
          <w:sz w:val="16"/>
          <w:szCs w:val="16"/>
        </w:rPr>
        <w:t>запрещается:</w:t>
      </w:r>
    </w:p>
    <w:p w:rsidR="006B6428" w:rsidRPr="004E2248" w:rsidRDefault="006B6428" w:rsidP="0090713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находиться в верхней одежде и головных уборах;</w:t>
      </w:r>
    </w:p>
    <w:p w:rsidR="006B6428" w:rsidRPr="004E2248" w:rsidRDefault="006B6428" w:rsidP="0090713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громко разговаривать и шуметь в коридорах;</w:t>
      </w:r>
    </w:p>
    <w:p w:rsidR="006B6428" w:rsidRPr="004E2248" w:rsidRDefault="006B6428" w:rsidP="0090713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курить</w:t>
      </w:r>
      <w:r w:rsidR="001947C4">
        <w:rPr>
          <w:rFonts w:ascii="Bookman Old Style" w:eastAsia="Times New Roman" w:hAnsi="Bookman Old Style" w:cs="Arial"/>
          <w:sz w:val="16"/>
          <w:szCs w:val="16"/>
        </w:rPr>
        <w:t>, распивать спиртные напитки</w:t>
      </w: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 в помещениях и на территории ДОУ.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                                7. ПООЩРЕНИЯ ЗА УСПЕХИ В РАБОТЕ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7.1. За добросовестное выполнение трудовых обязанностей, новаторство в труде и другие достижения в работе применяют следующие поощрения (ст. 191ТКРФ):</w:t>
      </w:r>
    </w:p>
    <w:p w:rsidR="006B6428" w:rsidRPr="004E2248" w:rsidRDefault="006B6428" w:rsidP="0090713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объявление благодарности;</w:t>
      </w:r>
    </w:p>
    <w:p w:rsidR="006B6428" w:rsidRPr="004E2248" w:rsidRDefault="006B6428" w:rsidP="0090713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премирование;</w:t>
      </w:r>
    </w:p>
    <w:p w:rsidR="006B6428" w:rsidRPr="004E2248" w:rsidRDefault="006B6428" w:rsidP="0090713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награждение ценным подарком;</w:t>
      </w:r>
    </w:p>
    <w:p w:rsidR="006B6428" w:rsidRPr="004E2248" w:rsidRDefault="006B6428" w:rsidP="0090713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награждение почетной грамотой;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•   представление к званию лучшего по профессии.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7.2.  Поощрения применяются администрацией совместно или по согласованию с СТК.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7.3.   Поощрения объявляются приказом заведующего ДОУ и доводятся до сведения коллектива.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7.4. В трудовую книжку работника вносятся записи о награждениях (грамоты, нагрудные знаки, медали, звания). Поощрения (благодарности, премии)  записываются  в  карточку  учет,  кадров.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7.5. Работникам, успешно и добросовестно выполняющие свои трудовые обязанности, в первую очередь предоставляются преимущества и льготы в области социально-культурного обслуживания. За особые трудовые заслуги работники представляются в вышестоящие органы к государственным наградам и присвоению званий.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b/>
          <w:bCs/>
          <w:sz w:val="16"/>
          <w:szCs w:val="16"/>
        </w:rPr>
        <w:t>8. ВЗЫСКАНИЯ ЗА НАРУШЕНИЯ ТРУДОВОЙ ДИСЦИПЛИНЫ (СТ.199ТКРФ)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8.1.   Нарушение трудовой дисциплины, т.е. неисполнение или ненадлежащее исполнение вследствие умысла, самонадеянности либо небрежности работника возложенных на него трудовых обязанностей, влечет за собой применение мер дисциплинарного или общественного воздействия, а также применение иных мер, предусмотренных действующим законодательством.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8.2.   За нарушение трудовой дисциплины применяются следующие меры дисциплинарного взыскания (ст. 192 ТК РФ):</w:t>
      </w:r>
    </w:p>
    <w:p w:rsidR="006B6428" w:rsidRPr="004E2248" w:rsidRDefault="006B6428" w:rsidP="0090713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замечание;</w:t>
      </w:r>
    </w:p>
    <w:p w:rsidR="006B6428" w:rsidRPr="004E2248" w:rsidRDefault="006B6428" w:rsidP="0090713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выговор;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• увольнение.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8.3.   За систематическое нарушение трудовой дисциплины, прогул или появление на работе в нетрезвом состоянии работник может быть переведен на нижеоплачиваемую работу или смещению на другую должность. К педагогическим работникам перевод на нижеоплачиваемую работу на срок до трех месяцев или смещение на низшую должность на тот же срок не применяются.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8.4.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обязанностей, возложениях на него трудовым договором, уставом или правилами внутреннего трудового распорядка.  Если к работнику ранее применились меры дисциплинарного или общественного взыскания, за прогул без уважительных причин, а также за появление на работе в нетрезвом состоянии.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Прогулом считается неявка на работу без уважительных причин в течение всего рабочего дня, а также отсутствие на работе более 4 часов в течение рабочего дня.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8.5.   За каждое нарушение может быть наложено только одно дисциплинарное взыскание. Меры дисциплинарного взыскания применяются должностным лицом, наделенным правом приема и увольнения данного работника - заведующим ДОУ.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8.6. До применения взыскания от нарушителя трудовой дисциплины требуется предоставить объяснение в письменном виде. Отказ от дачи письменного объяснения либо устное объяснение не препятствуют применению взыскания.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8.7.    Дисциплинарное расследование нарушений педагогическим работником норм профессионального поведения может быть только по поступившей на него жалобе, поданной в письменной форме. Копия жалобы должна быть вручена педагогическому работнику. Ход дисциплинарного расследования и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законом (запрещение педагогической деятельности, защита интересов воспитанников).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8.8.  Взыскание применяется не позднее одного месяца со дня обнаружения нарушений трудовой дисциплины, не считая болезни и отпуска работника. Взыскание не может быть применено позднее шести месяцев со дня совершения нарушения трудовой дисциплины.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lastRenderedPageBreak/>
        <w:t>8.9.   Взыскание объявляется приказом по ДОУ. Приказ должен содержать указание на конкретное нарушение трудовой дисциплины, за которое налагается данное взыскание, мотивы применения взыскания. Приказ объявляется работник под подпись в трехдневный срок со дня подписания.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8.10.  К работникам, имеющим взыскания, меры поощрения не применяются в течение срока действия этих взысканий.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8.11.  Взыскание автоматически снимается и работник считается не подвергшимся дисциплинарному взысканию, если он в течение года не будет подвергнут новому дисциплинарному взысканию. Заведующий вправе снять взыскание досрочно по ходатайству руководителя или трудового коллектива, если подвергнутый дисциплинарному взысканию не совершил нового проступка и проявил себя как добросовестный работник.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8.12.  Педагогические работники ДОУ, в обязанности которых входит выполнение воспитательных функций по отношению к детям, могут быть уволены за совершение аморального проступка, несовместимого с продолжением данной работы. К аморальным проступкам могут быть отнесены рукоприкладство по отношению к детям, нарушение общественного порядка, в том числе и не по месту работы, другие нарушения норм морали явно не соответствующие социальному статусу педагога.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8.13. Педагоги ДОУ могут быть уволены за применение методов воспитания, связанных с физическим и (или) психическим насилием над личностью воспитанников (по пункту 4 "б" статьи 56 Закона РФ «Об образовании»).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Указанные увольнения не относятся к мерам дисциплинарного взыскания.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8.14.  Увольнение в порядке дисциплинарного взыскания, а также увольнение в связи с аморальным проступком и применением мер физического или психического насилия производится без согласования с профсоюзным органом.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 xml:space="preserve">Правила внутреннего трудового </w:t>
      </w:r>
      <w:r w:rsidR="00C82CA4">
        <w:rPr>
          <w:rFonts w:ascii="Bookman Old Style" w:eastAsia="Times New Roman" w:hAnsi="Bookman Old Style" w:cs="Arial"/>
          <w:sz w:val="16"/>
          <w:szCs w:val="16"/>
        </w:rPr>
        <w:t>распорядка ДОУ «Детский сад № 11</w:t>
      </w:r>
      <w:r w:rsidRPr="004E2248">
        <w:rPr>
          <w:rFonts w:ascii="Bookman Old Style" w:eastAsia="Times New Roman" w:hAnsi="Bookman Old Style" w:cs="Arial"/>
          <w:sz w:val="16"/>
          <w:szCs w:val="16"/>
        </w:rPr>
        <w:t>» относятся к локальным правовым актам, регламентирующим отношения внутри коллектива.</w:t>
      </w:r>
    </w:p>
    <w:p w:rsidR="006B6428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t> </w:t>
      </w:r>
    </w:p>
    <w:p w:rsidR="00787F3C" w:rsidRPr="004E2248" w:rsidRDefault="006B6428" w:rsidP="00907134">
      <w:pPr>
        <w:shd w:val="clear" w:color="auto" w:fill="FFFFFF"/>
        <w:spacing w:after="0" w:line="240" w:lineRule="auto"/>
        <w:ind w:left="30" w:right="30"/>
        <w:rPr>
          <w:rFonts w:ascii="Bookman Old Style" w:eastAsia="Times New Roman" w:hAnsi="Bookman Old Style" w:cs="Arial"/>
          <w:sz w:val="16"/>
          <w:szCs w:val="16"/>
        </w:rPr>
      </w:pPr>
      <w:r w:rsidRPr="004E2248">
        <w:rPr>
          <w:rFonts w:ascii="Bookman Old Style" w:eastAsia="Times New Roman" w:hAnsi="Bookman Old Style" w:cs="Arial"/>
          <w:sz w:val="16"/>
          <w:szCs w:val="16"/>
        </w:rPr>
        <w:lastRenderedPageBreak/>
        <w:t> </w:t>
      </w:r>
      <w:r w:rsidR="00907134">
        <w:rPr>
          <w:rFonts w:ascii="Bookman Old Style" w:eastAsia="Times New Roman" w:hAnsi="Bookman Old Style" w:cs="Arial"/>
          <w:noProof/>
          <w:sz w:val="16"/>
          <w:szCs w:val="16"/>
        </w:rPr>
        <w:drawing>
          <wp:inline distT="0" distB="0" distL="0" distR="0" wp14:anchorId="13800596" wp14:editId="3163106D">
            <wp:extent cx="6477000" cy="9144000"/>
            <wp:effectExtent l="0" t="0" r="0" b="0"/>
            <wp:docPr id="2" name="Рисунок 2" descr="C:\Users\911\Desktop\сайт\лист озн вн 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11\Desktop\сайт\лист озн вн 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F3C" w:rsidRPr="004E2248" w:rsidSect="00907134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4E1B"/>
    <w:multiLevelType w:val="multilevel"/>
    <w:tmpl w:val="65F2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E5EFC"/>
    <w:multiLevelType w:val="multilevel"/>
    <w:tmpl w:val="7768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3E372E"/>
    <w:multiLevelType w:val="multilevel"/>
    <w:tmpl w:val="3496A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4D5E13"/>
    <w:multiLevelType w:val="multilevel"/>
    <w:tmpl w:val="7290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533548"/>
    <w:multiLevelType w:val="multilevel"/>
    <w:tmpl w:val="72D6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11CB0"/>
    <w:multiLevelType w:val="multilevel"/>
    <w:tmpl w:val="8D50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A36CAF"/>
    <w:multiLevelType w:val="multilevel"/>
    <w:tmpl w:val="860A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A733B7"/>
    <w:multiLevelType w:val="multilevel"/>
    <w:tmpl w:val="60D2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762"/>
    <w:rsid w:val="00024780"/>
    <w:rsid w:val="0002621B"/>
    <w:rsid w:val="00064BED"/>
    <w:rsid w:val="00146B7F"/>
    <w:rsid w:val="00147676"/>
    <w:rsid w:val="001947C4"/>
    <w:rsid w:val="001D3CC6"/>
    <w:rsid w:val="002F3FED"/>
    <w:rsid w:val="00336469"/>
    <w:rsid w:val="004E2248"/>
    <w:rsid w:val="006B6428"/>
    <w:rsid w:val="00720281"/>
    <w:rsid w:val="00787F3C"/>
    <w:rsid w:val="007C6201"/>
    <w:rsid w:val="008F259F"/>
    <w:rsid w:val="00907134"/>
    <w:rsid w:val="0099144F"/>
    <w:rsid w:val="009C3852"/>
    <w:rsid w:val="00A56F3E"/>
    <w:rsid w:val="00AC18EC"/>
    <w:rsid w:val="00AF729F"/>
    <w:rsid w:val="00B84762"/>
    <w:rsid w:val="00C80DD2"/>
    <w:rsid w:val="00C82CA4"/>
    <w:rsid w:val="00CA6046"/>
    <w:rsid w:val="00CE1C86"/>
    <w:rsid w:val="00DC1DA8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6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0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6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0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8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79516-71D1-4094-86D8-801F0C4F2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4039</Words>
  <Characters>23028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911</cp:lastModifiedBy>
  <cp:revision>3</cp:revision>
  <cp:lastPrinted>2022-03-14T08:48:00Z</cp:lastPrinted>
  <dcterms:created xsi:type="dcterms:W3CDTF">2022-03-29T06:35:00Z</dcterms:created>
  <dcterms:modified xsi:type="dcterms:W3CDTF">2022-03-29T06:35:00Z</dcterms:modified>
</cp:coreProperties>
</file>