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B2" w:rsidRDefault="008C55B2" w:rsidP="008C55B2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365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044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Times New Roman" w:hAnsi="Times New Roman"/>
          <w:b/>
          <w:color w:val="000000"/>
          <w:sz w:val="28"/>
          <w:szCs w:val="28"/>
        </w:rPr>
      </w:pPr>
      <w:r w:rsidRPr="00CD604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CD6044">
        <w:rPr>
          <w:rFonts w:ascii="Times New Roman" w:hAnsi="Times New Roman"/>
          <w:b/>
          <w:color w:val="000000"/>
          <w:sz w:val="28"/>
          <w:szCs w:val="28"/>
        </w:rPr>
        <w:t xml:space="preserve"> «Детский сад № 6»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369" w:lineRule="exact"/>
        <w:ind w:left="3420"/>
        <w:jc w:val="center"/>
        <w:rPr>
          <w:rFonts w:ascii="Times New Roman" w:hAnsi="Times New Roman"/>
          <w:color w:val="000000"/>
          <w:sz w:val="32"/>
          <w:szCs w:val="32"/>
        </w:rPr>
        <w:sectPr w:rsidR="008C55B2" w:rsidRPr="00CD6044" w:rsidSect="008C55B2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32"/>
          <w:szCs w:val="32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t>общим собранием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>тников МКДОУ</w:t>
      </w:r>
      <w:r w:rsidRPr="00CD60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«Детский сад №6»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t>Протокол общего собрания работников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75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t>от «__» ______</w:t>
      </w:r>
      <w:r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CD6044">
        <w:rPr>
          <w:rFonts w:ascii="Times New Roman" w:hAnsi="Times New Roman"/>
          <w:color w:val="000000"/>
          <w:sz w:val="24"/>
          <w:szCs w:val="24"/>
        </w:rPr>
        <w:t>г. №___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D6044"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 №6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Мужаидова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У.С.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670" w:space="10"/>
            <w:col w:w="322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«__»______2021г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Pr="0013458E" w:rsidRDefault="008C55B2" w:rsidP="008C55B2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8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13458E">
        <w:rPr>
          <w:rFonts w:ascii="Times New Roman" w:hAnsi="Times New Roman"/>
          <w:b/>
          <w:bCs/>
          <w:color w:val="000000"/>
          <w:sz w:val="28"/>
          <w:szCs w:val="24"/>
        </w:rPr>
        <w:t>Положение об общем собрании рабо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тников МКДОУ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«Д</w:t>
      </w:r>
      <w:r w:rsidRPr="0013458E">
        <w:rPr>
          <w:rFonts w:ascii="Times New Roman" w:hAnsi="Times New Roman"/>
          <w:b/>
          <w:bCs/>
          <w:color w:val="000000"/>
          <w:sz w:val="28"/>
          <w:szCs w:val="24"/>
        </w:rPr>
        <w:t xml:space="preserve">етский сад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№6»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1. Общие положения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85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049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29.12.2012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№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273-ФЗ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"Об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образовании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Российской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Федерации",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Уставом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9" w:space="720" w:equalWidth="0">
            <w:col w:w="3030" w:space="10"/>
            <w:col w:w="470" w:space="10"/>
            <w:col w:w="990" w:space="10"/>
            <w:col w:w="650" w:space="10"/>
            <w:col w:w="1550" w:space="10"/>
            <w:col w:w="350" w:space="10"/>
            <w:col w:w="1450" w:space="10"/>
            <w:col w:w="1550" w:space="10"/>
            <w:col w:w="178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организации (далее – ДОУ) и регламентирует деятельность Общего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собрания работников ДОУ, являющегося одним из коллегиальных органов управления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В своей деятельности Общее собрание работников МКДОУ № 6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8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(далее – Общее собрание) руководствуется Конституцией Российской Федерации,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Конвенцией ООН о правах ребенка, федеральным, региональным законодательством,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актами органов местного самоуправления в области образования и социальной защиты,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Уставом МКДОУ № 6 и настоящим положением.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Целью деятельности Общего собрания является общее руководство организацией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учредительными, программными документами и локальными актами.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Общее собрание работает в тесном контакте с администрацией и иными органами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8C55B2" w:rsidSect="00CD6044">
          <w:type w:val="continuous"/>
          <w:pgSz w:w="11906" w:h="16838"/>
          <w:pgMar w:top="0" w:right="849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057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Pr="00DA418A">
        <w:rPr>
          <w:noProof/>
        </w:rPr>
        <w:pict>
          <v:shape id="_x0000_s1027" style="position:absolute;left:0;text-align:left;margin-left:83.65pt;margin-top:697.9pt;width:470.75pt;height:20.65pt;z-index:-251655168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line id="_x0000_s1028" style="position:absolute;left:0;text-align:left;z-index:-251654144;mso-position-horizontal-relative:page;mso-position-vertical-relative:page" from="85.1pt,733.8pt" to="229.1pt,733.8pt" strokeweight="1pt">
            <w10:wrap anchorx="page" anchory="page"/>
          </v:line>
        </w:pic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самоуправления ДОУ, в соответствии с действующим законодательством,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подзаконными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нормативными актами и Уставом МКДОУ № 6.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Общего собрания направлена на решение следующих задач: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pgSz w:w="11906" w:h="16838"/>
          <w:pgMar w:top="0" w:right="991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915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организация образовательного процесса и финансово-хозяйственной деятельности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110" w:space="10"/>
            <w:col w:w="978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ДОУ на высоком качественном уровне;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перспективных направлений функционирования и развития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привлечение общественности к решению вопросов развития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оптимальных условий для осуществления образовательного процесса,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развивающей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вопросов, связанных с развитием образовательной среды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вопросов о необходимости регламентации локальными актами отдельных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аспектов деятельности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помощь администрации в разработке локальных актов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разрешение проблемных (конфликтных) ситуаций с участниками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 в пределах своей компетенции;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по вопросам охраны и безопасности условий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процесса и трудовой деятельности, охраны жизни и здоровья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принятие мер по защите чести, достоинства и профессиональной репутации работников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ДОУ, предупреждение противоправного вмешательства в их трудовую деятельность;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формированию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фонда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оплаты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труда,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порядка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3250" w:space="10"/>
            <w:col w:w="1670" w:space="10"/>
            <w:col w:w="530" w:space="10"/>
            <w:col w:w="1850" w:space="10"/>
            <w:col w:w="910" w:space="10"/>
            <w:col w:w="1030" w:space="10"/>
            <w:col w:w="910" w:space="10"/>
            <w:col w:w="168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стимулирования труда работников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по порядку и условиям предоставления социальных гарантий 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льгот обучающимся и работникам в пределах компетенции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 предложений о поощрении работников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направление ходатайств, писем в различные административные органы, общественные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и др. по вопросам, относящимся к оптимизации деятельности ДОУ 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повышения качества оказываемых образовательных услуг.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45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обсуждение локальных нормативных актов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обсуждение программы развития ДОУ;</w:t>
      </w:r>
      <w:r w:rsidRPr="00DA418A">
        <w:rPr>
          <w:noProof/>
        </w:rPr>
        <w:pict>
          <v:shape id="_x0000_s1029" style="position:absolute;left:0;text-align:left;margin-left:83.65pt;margin-top:56.65pt;width:470.75pt;height:20.75pt;z-index:-251653120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0" style="position:absolute;left:0;text-align:left;margin-left:83.65pt;margin-top:77.4pt;width:470.75pt;height:20.65pt;z-index:-251652096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1" style="position:absolute;left:0;text-align:left;margin-left:83.65pt;margin-top:98.05pt;width:470.75pt;height:20.75pt;z-index:-251651072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2" style="position:absolute;left:0;text-align:left;margin-left:83.65pt;margin-top:719.15pt;width:470.75pt;height:20.75pt;z-index:-251650048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внесение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предложений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сотрудничества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другими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3270" w:space="10"/>
            <w:col w:w="1650" w:space="10"/>
            <w:col w:w="530" w:space="10"/>
            <w:col w:w="1570" w:space="10"/>
            <w:col w:w="1910" w:space="10"/>
            <w:col w:w="790" w:space="10"/>
            <w:col w:w="390" w:space="10"/>
            <w:col w:w="172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образовательными и иными организациями социальной сферы, 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образовательных программ ДОУ и организации воспитательного процесса,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 организации и улучшению условий труда работников ДОУ;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заслушивание публичного доклада руководителя ДОУ, его обсуждение;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участие в разработке положений Коллективного договора.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378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В состав Общего собрания входят все работники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На заседания Общего собрания могут быть приглашены представители Учредителя,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общественных организаций, органов муниципального и государственного управления.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Лица, приглашенные на собрание, пользуются правом совещательного голоса, могут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вносить предложения и заявления, участвовать в обсуждении вопросов, находящихся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компетенции.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Руководство Общим собранием осуществляет Председатель, которым по должности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является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руководитель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Ведение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протоколов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Общего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7" w:space="720" w:equalWidth="0">
            <w:col w:w="2890" w:space="10"/>
            <w:col w:w="1710" w:space="10"/>
            <w:col w:w="1670" w:space="10"/>
            <w:col w:w="1150" w:space="10"/>
            <w:col w:w="1510" w:space="10"/>
            <w:col w:w="1110" w:space="10"/>
            <w:col w:w="1800" w:space="10"/>
          </w:cols>
          <w:noEndnote/>
        </w:sect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осуществляется секретарем, который избирается на первом заседании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сроком на один календарный год. Председатель и секретарь Общего собрания выполняют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свои обязанности на общественных началах.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Председатель Общего собрания: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Общего собрания;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общего собрания о предстоящем заседании не менее чем за</w:t>
      </w:r>
      <w:r>
        <w:rPr>
          <w:rFonts w:ascii="Times New Roman" w:hAnsi="Times New Roman"/>
          <w:color w:val="FF0000"/>
          <w:sz w:val="24"/>
          <w:szCs w:val="24"/>
        </w:rPr>
        <w:t xml:space="preserve"> 30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дней до его проведения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Общее собрание ДОУ собирается его Председателем по мере необходимости, но не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реже двух раз в год.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Деятельность совета ДОУ осуществляется по принятому на учебный год плану.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Общее собрание считается правомочным, если на нем присутствует не менее 50%</w:t>
      </w: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трудового коллектива ДОУ.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4.7. Решения Общего собрания принимаются открытым голосованием.</w:t>
      </w:r>
      <w:r w:rsidRPr="00DA418A">
        <w:rPr>
          <w:noProof/>
        </w:rPr>
        <w:pict>
          <v:shape id="_x0000_s1033" style="position:absolute;left:0;text-align:left;margin-left:83.65pt;margin-top:222.25pt;width:470.75pt;height:20.75pt;z-index:-251649024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4" style="position:absolute;left:0;text-align:left;margin-left:83.65pt;margin-top:243pt;width:470.75pt;height:20.65pt;z-index:-251648000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5" style="position:absolute;left:0;text-align:left;margin-left:83.65pt;margin-top:263.65pt;width:470.75pt;height:20.8pt;z-index:-251646976;mso-position-horizontal-relative:page;mso-position-vertical-relative:page" coordsize="9415,416" path="m,416r9415,l9415,,,,,416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6" style="position:absolute;left:0;text-align:left;margin-left:83.65pt;margin-top:284.45pt;width:470.75pt;height:20.65pt;z-index:-251645952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7" style="position:absolute;left:0;text-align:left;margin-left:83.65pt;margin-top:305.1pt;width:470.75pt;height:20.75pt;z-index:-251644928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8" style="position:absolute;left:0;text-align:left;margin-left:83.65pt;margin-top:325.85pt;width:470.75pt;height:20.65pt;z-index:-251643904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39" style="position:absolute;left:0;text-align:left;margin-left:83.65pt;margin-top:346.5pt;width:470.75pt;height:20.75pt;z-index:-251642880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0" style="position:absolute;left:0;text-align:left;margin-left:83.65pt;margin-top:367.25pt;width:470.75pt;height:20.65pt;z-index:-251641856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1" style="position:absolute;left:0;text-align:left;margin-left:83.65pt;margin-top:387.9pt;width:470.75pt;height:20.75pt;z-index:-251640832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2" style="position:absolute;left:0;text-align:left;margin-left:83.65pt;margin-top:408.65pt;width:470.75pt;height:20.65pt;z-index:-251639808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3" style="position:absolute;left:0;text-align:left;margin-left:83.65pt;margin-top:429.3pt;width:470.75pt;height:20.75pt;z-index:-251638784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4" style="position:absolute;left:0;text-align:left;margin-left:83.65pt;margin-top:450.05pt;width:470.75pt;height:20.65pt;z-index:-251637760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5" style="position:absolute;left:0;text-align:left;margin-left:83.65pt;margin-top:622.85pt;width:470.75pt;height:20.8pt;z-index:-251636736;mso-position-horizontal-relative:page;mso-position-vertical-relative:page" coordsize="9415,416" path="m,415r9415,l9415,,,,,415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6" style="position:absolute;left:0;text-align:left;margin-left:83.65pt;margin-top:643.65pt;width:470.75pt;height:20.65pt;z-index:-251635712;mso-position-horizontal-relative:page;mso-position-vertical-relative:page" coordsize="9415,413" path="m,413r9415,l9415,,,,,413xe" stroked="f" strokeweight="1pt">
            <v:path arrowok="t"/>
            <w10:wrap anchorx="page" anchory="page"/>
          </v:shape>
        </w:pict>
      </w:r>
      <w:r w:rsidRPr="00DA418A">
        <w:rPr>
          <w:noProof/>
        </w:rPr>
        <w:pict>
          <v:shape id="_x0000_s1047" style="position:absolute;left:0;text-align:left;margin-left:83.65pt;margin-top:664.3pt;width:470.75pt;height:20.75pt;z-index:-251634688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Решения Общего собрания: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считаются принятыми, если за них проголосовало не менее 2/3 присутствующих;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 правомочными, если на заседании присутствовало не менее 2/3 членов совета;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принятия носят рекомендательный характер, а после утверждения руководителем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становятся обязательными для исполнения;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доводятся до всего трудового коллектива учреждения не позднее, чем в течение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дней после прошедшего заседания.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24"/>
          <w:szCs w:val="24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40" w:lineRule="exact"/>
        <w:ind w:left="459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6044"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Общее собрание несет ответственность: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 выполнение, выполнение не в полном объеме или невыполнение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ним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принимаемых решений законодательству Российской Федерации,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подзаконным нормативным правовым актам, Уставу ДОУ.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 компетентность принимаемых решений.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8C55B2" w:rsidRPr="00CD6044" w:rsidRDefault="008C55B2" w:rsidP="008C55B2">
      <w:pPr>
        <w:widowControl w:val="0"/>
        <w:autoSpaceDE w:val="0"/>
        <w:autoSpaceDN w:val="0"/>
        <w:adjustRightInd w:val="0"/>
        <w:spacing w:after="0" w:line="240" w:lineRule="exact"/>
        <w:ind w:left="442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6044">
        <w:rPr>
          <w:rFonts w:ascii="Times New Roman" w:hAnsi="Times New Roman"/>
          <w:b/>
          <w:bCs/>
          <w:color w:val="000000"/>
          <w:sz w:val="24"/>
          <w:szCs w:val="24"/>
        </w:rPr>
        <w:t>6. Делопроизводство Общего собрания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2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6.1.Заседания Общего собрания оформляются протоколом.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6.2.В книге протоколов фиксируются: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трудового коллектива;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приглашенные (ФИО, должность);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выступающие лица;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трудового коллектива и приглашенных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лиц;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6.3.Протоколы подписываются председателем и секретарем Общего собрания.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6.4.Нумерация протоколов ведется от начала учебного года.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6.5.Книга протоколов Общего собрания нумеруется постранично, прошнуровывается,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8C55B2" w:rsidSect="00CD6044">
          <w:pgSz w:w="11906" w:h="16838"/>
          <w:pgMar w:top="0" w:right="0" w:bottom="241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скрепляется подписью заведующего и печатью ДОУ .</w:t>
      </w:r>
      <w:r w:rsidRPr="00DA418A">
        <w:rPr>
          <w:noProof/>
        </w:rPr>
        <w:pict>
          <v:shape id="_x0000_s1048" style="position:absolute;left:0;text-align:left;margin-left:83.65pt;margin-top:56.65pt;width:470.75pt;height:20.75pt;z-index:-251633664;mso-position-horizontal-relative:page;mso-position-vertical-relative:page" coordsize="9415,415" path="m,415r9415,l9415,,,,,415xe" stroked="f" strokeweight="1pt">
            <v:path arrowok="t"/>
            <w10:wrap anchorx="page" anchory="page"/>
          </v:shape>
        </w:pic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265" w:lineRule="exact"/>
        <w:ind w:left="2061" w:hanging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6.6.Книга протоколов Общего собрания хранится в делах ДОУ и передается по акту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4" w:lineRule="exact"/>
        <w:ind w:left="2421" w:hanging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(при смене руководителя, передаче в архив).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8" w:lineRule="exact"/>
        <w:ind w:left="4803" w:hanging="225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0" w:lineRule="exact"/>
        <w:ind w:left="2061" w:hanging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7.1.Изменения и дополнения в настоящее положение вносятся Общим собранием и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421" w:hanging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5" w:lineRule="exact"/>
        <w:ind w:left="2061" w:hanging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7.2.Положение действует до принятия нового положения, утвержденного на Общем</w:t>
      </w:r>
    </w:p>
    <w:p w:rsidR="008C55B2" w:rsidRDefault="008C55B2" w:rsidP="008C55B2">
      <w:pPr>
        <w:widowControl w:val="0"/>
        <w:autoSpaceDE w:val="0"/>
        <w:autoSpaceDN w:val="0"/>
        <w:adjustRightInd w:val="0"/>
        <w:spacing w:after="0" w:line="412" w:lineRule="exact"/>
        <w:ind w:left="2421" w:hanging="2421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собрании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трудового коллектива в установленном порядке.</w:t>
      </w:r>
      <w:r>
        <w:rPr>
          <w:noProof/>
        </w:rPr>
        <w:pict>
          <v:shape id="_x0000_s1049" style="position:absolute;left:0;text-align:left;margin-left:101.65pt;margin-top:98.05pt;width:452.75pt;height:20.75pt;z-index:-251632640;mso-position-horizontal-relative:page;mso-position-vertical-relative:page" coordsize="9055,415" path="m,415r9055,l9055,,,,,415xe" stroked="f" strokeweight="1pt">
            <v:path arrowok="t"/>
            <w10:wrap anchorx="page" anchory="page"/>
          </v:shape>
        </w:pict>
      </w:r>
    </w:p>
    <w:p w:rsidR="003C541B" w:rsidRDefault="008C55B2"/>
    <w:sectPr w:rsidR="003C541B" w:rsidSect="00C0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5B2"/>
    <w:rsid w:val="00115572"/>
    <w:rsid w:val="001A46C9"/>
    <w:rsid w:val="008C55B2"/>
    <w:rsid w:val="00C0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6362</Characters>
  <Application>Microsoft Office Word</Application>
  <DocSecurity>0</DocSecurity>
  <Lines>53</Lines>
  <Paragraphs>14</Paragraphs>
  <ScaleCrop>false</ScaleCrop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2022-04-18T07:27:00Z</dcterms:created>
  <dcterms:modified xsi:type="dcterms:W3CDTF">2022-04-18T07:28:00Z</dcterms:modified>
</cp:coreProperties>
</file>