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gif" ContentType="image/gif"> </Default>
  <Default Extension="jpg" ContentType="image/jpg"> </Default>
  <Default Extension="png" ContentType="image/png"> </Default>
  <Default Extension="jpeg" ContentType="image/jpeg"> </Default>
  <Default Extension="bmp" ContentType="image/bmp"> </Default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  <Default Extension="sigs" ContentType="application/vnd.openxmlformats-package.digital-signature-origin"/>
  <Override PartName="/_xmlsignatures/sig1.xml" ContentType="application/vnd.openxmlformats-package.digital-signature-xmlsignature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3458" w:rsidRDefault="008B3458" w:rsidP="008B3458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Verdana" w:eastAsia="Times New Roman" w:hAnsi="Verdana" w:cs="Times New Roman"/>
          <w:color w:val="FF0000"/>
          <w:sz w:val="48"/>
          <w:szCs w:val="4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FF0000"/>
          <w:sz w:val="48"/>
          <w:szCs w:val="48"/>
          <w:lang w:eastAsia="ru-RU"/>
        </w:rPr>
        <w:t>Структура развивающего занятия</w:t>
      </w:r>
    </w:p>
    <w:p w:rsidR="008B3458" w:rsidRDefault="008B3458" w:rsidP="008B3458">
      <w:pPr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Verdana" w:eastAsia="Times New Roman" w:hAnsi="Verdana" w:cs="Times New Roman"/>
          <w:color w:val="790000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color w:val="790000"/>
          <w:sz w:val="28"/>
          <w:szCs w:val="28"/>
          <w:lang w:eastAsia="ru-RU"/>
        </w:rPr>
        <w:t>Структура развивающего занятия:</w:t>
      </w:r>
    </w:p>
    <w:p w:rsidR="008B3458" w:rsidRDefault="008B3458" w:rsidP="008B3458">
      <w:pPr>
        <w:shd w:val="clear" w:color="auto" w:fill="FFFFFF"/>
        <w:spacing w:before="100" w:beforeAutospacing="1" w:after="100" w:afterAutospacing="1" w:line="240" w:lineRule="auto"/>
        <w:ind w:left="1080" w:hanging="360"/>
        <w:jc w:val="both"/>
        <w:rPr>
          <w:rFonts w:ascii="Verdana" w:eastAsia="Times New Roman" w:hAnsi="Verdana" w:cs="Times New Roman"/>
          <w:color w:val="790000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color w:val="790000"/>
          <w:sz w:val="28"/>
          <w:szCs w:val="28"/>
          <w:lang w:eastAsia="ru-RU"/>
        </w:rPr>
        <w:t>1.</w:t>
      </w:r>
      <w:r>
        <w:rPr>
          <w:rFonts w:ascii="Times New Roman" w:eastAsia="Times New Roman" w:hAnsi="Times New Roman" w:cs="Times New Roman"/>
          <w:color w:val="790000"/>
          <w:sz w:val="14"/>
          <w:szCs w:val="14"/>
          <w:lang w:eastAsia="ru-RU"/>
        </w:rPr>
        <w:t>     </w:t>
      </w:r>
      <w:r>
        <w:rPr>
          <w:rFonts w:ascii="Times New Roman" w:eastAsia="Times New Roman" w:hAnsi="Times New Roman" w:cs="Times New Roman"/>
          <w:color w:val="790000"/>
          <w:sz w:val="28"/>
          <w:szCs w:val="28"/>
          <w:lang w:eastAsia="ru-RU"/>
        </w:rPr>
        <w:t>Мотивационная ситуация:</w:t>
      </w:r>
    </w:p>
    <w:p w:rsidR="008B3458" w:rsidRDefault="008B3458" w:rsidP="008B3458">
      <w:pPr>
        <w:shd w:val="clear" w:color="auto" w:fill="FFFFFF"/>
        <w:spacing w:before="100" w:beforeAutospacing="1" w:after="100" w:afterAutospacing="1" w:line="240" w:lineRule="auto"/>
        <w:ind w:firstLine="720"/>
        <w:jc w:val="both"/>
        <w:rPr>
          <w:rFonts w:ascii="Verdana" w:eastAsia="Times New Roman" w:hAnsi="Verdana" w:cs="Times New Roman"/>
          <w:color w:val="790000"/>
          <w:sz w:val="16"/>
          <w:szCs w:val="16"/>
          <w:lang w:eastAsia="ru-RU"/>
        </w:rPr>
      </w:pPr>
      <w:r>
        <w:rPr>
          <w:rFonts w:ascii="Symbol" w:eastAsia="Times New Roman" w:hAnsi="Symbol" w:cs="Times New Roman"/>
          <w:color w:val="790000"/>
          <w:sz w:val="28"/>
          <w:szCs w:val="28"/>
          <w:lang w:eastAsia="ru-RU"/>
        </w:rPr>
        <w:t></w:t>
      </w:r>
      <w:r>
        <w:rPr>
          <w:rFonts w:ascii="Times New Roman" w:eastAsia="Times New Roman" w:hAnsi="Times New Roman" w:cs="Times New Roman"/>
          <w:color w:val="790000"/>
          <w:sz w:val="14"/>
          <w:szCs w:val="14"/>
          <w:lang w:eastAsia="ru-RU"/>
        </w:rPr>
        <w:t>       </w:t>
      </w:r>
      <w:r>
        <w:rPr>
          <w:rFonts w:ascii="Times New Roman" w:eastAsia="Times New Roman" w:hAnsi="Times New Roman" w:cs="Times New Roman"/>
          <w:color w:val="790000"/>
          <w:sz w:val="28"/>
          <w:szCs w:val="28"/>
          <w:lang w:eastAsia="ru-RU"/>
        </w:rPr>
        <w:t>включение ребенка в познавательную деятельность через игровую ситуацию, дидактическую игру;</w:t>
      </w:r>
    </w:p>
    <w:p w:rsidR="008B3458" w:rsidRDefault="008B3458" w:rsidP="008B3458">
      <w:pPr>
        <w:shd w:val="clear" w:color="auto" w:fill="FFFFFF"/>
        <w:spacing w:before="100" w:beforeAutospacing="1" w:after="100" w:afterAutospacing="1" w:line="240" w:lineRule="auto"/>
        <w:ind w:firstLine="720"/>
        <w:jc w:val="both"/>
        <w:rPr>
          <w:rFonts w:ascii="Verdana" w:eastAsia="Times New Roman" w:hAnsi="Verdana" w:cs="Times New Roman"/>
          <w:color w:val="790000"/>
          <w:sz w:val="16"/>
          <w:szCs w:val="16"/>
          <w:lang w:eastAsia="ru-RU"/>
        </w:rPr>
      </w:pPr>
      <w:r>
        <w:rPr>
          <w:rFonts w:ascii="Symbol" w:eastAsia="Times New Roman" w:hAnsi="Symbol" w:cs="Times New Roman"/>
          <w:color w:val="790000"/>
          <w:sz w:val="28"/>
          <w:szCs w:val="28"/>
          <w:lang w:eastAsia="ru-RU"/>
        </w:rPr>
        <w:t></w:t>
      </w:r>
      <w:r>
        <w:rPr>
          <w:rFonts w:ascii="Times New Roman" w:eastAsia="Times New Roman" w:hAnsi="Times New Roman" w:cs="Times New Roman"/>
          <w:color w:val="790000"/>
          <w:sz w:val="14"/>
          <w:szCs w:val="14"/>
          <w:lang w:eastAsia="ru-RU"/>
        </w:rPr>
        <w:t>       </w:t>
      </w:r>
      <w:r>
        <w:rPr>
          <w:rFonts w:ascii="Times New Roman" w:eastAsia="Times New Roman" w:hAnsi="Times New Roman" w:cs="Times New Roman"/>
          <w:color w:val="790000"/>
          <w:sz w:val="28"/>
          <w:szCs w:val="28"/>
          <w:lang w:eastAsia="ru-RU"/>
        </w:rPr>
        <w:t xml:space="preserve">создание «ситуации успеха» через практическое задание, с которым может </w:t>
      </w:r>
      <w:proofErr w:type="gramStart"/>
      <w:r>
        <w:rPr>
          <w:rFonts w:ascii="Times New Roman" w:eastAsia="Times New Roman" w:hAnsi="Times New Roman" w:cs="Times New Roman"/>
          <w:color w:val="790000"/>
          <w:sz w:val="28"/>
          <w:szCs w:val="28"/>
          <w:lang w:eastAsia="ru-RU"/>
        </w:rPr>
        <w:t>справиться каждый ребенок и которое основано</w:t>
      </w:r>
      <w:proofErr w:type="gramEnd"/>
      <w:r>
        <w:rPr>
          <w:rFonts w:ascii="Times New Roman" w:eastAsia="Times New Roman" w:hAnsi="Times New Roman" w:cs="Times New Roman"/>
          <w:color w:val="790000"/>
          <w:sz w:val="28"/>
          <w:szCs w:val="28"/>
          <w:lang w:eastAsia="ru-RU"/>
        </w:rPr>
        <w:t xml:space="preserve"> на ранее полученных знаниях и связано с новым материалом;</w:t>
      </w:r>
    </w:p>
    <w:p w:rsidR="008B3458" w:rsidRDefault="008B3458" w:rsidP="008B3458">
      <w:pPr>
        <w:shd w:val="clear" w:color="auto" w:fill="FFFFFF"/>
        <w:spacing w:before="100" w:beforeAutospacing="1" w:after="100" w:afterAutospacing="1" w:line="240" w:lineRule="auto"/>
        <w:ind w:firstLine="720"/>
        <w:jc w:val="both"/>
        <w:rPr>
          <w:rFonts w:ascii="Verdana" w:eastAsia="Times New Roman" w:hAnsi="Verdana" w:cs="Times New Roman"/>
          <w:color w:val="790000"/>
          <w:sz w:val="16"/>
          <w:szCs w:val="16"/>
          <w:lang w:eastAsia="ru-RU"/>
        </w:rPr>
      </w:pPr>
      <w:r>
        <w:rPr>
          <w:rFonts w:ascii="Symbol" w:eastAsia="Times New Roman" w:hAnsi="Symbol" w:cs="Times New Roman"/>
          <w:color w:val="790000"/>
          <w:sz w:val="28"/>
          <w:szCs w:val="28"/>
          <w:lang w:eastAsia="ru-RU"/>
        </w:rPr>
        <w:t></w:t>
      </w:r>
      <w:r>
        <w:rPr>
          <w:rFonts w:ascii="Times New Roman" w:eastAsia="Times New Roman" w:hAnsi="Times New Roman" w:cs="Times New Roman"/>
          <w:color w:val="790000"/>
          <w:sz w:val="14"/>
          <w:szCs w:val="14"/>
          <w:lang w:eastAsia="ru-RU"/>
        </w:rPr>
        <w:t>       </w:t>
      </w:r>
      <w:r>
        <w:rPr>
          <w:rFonts w:ascii="Times New Roman" w:eastAsia="Times New Roman" w:hAnsi="Times New Roman" w:cs="Times New Roman"/>
          <w:color w:val="790000"/>
          <w:sz w:val="28"/>
          <w:szCs w:val="28"/>
          <w:lang w:eastAsia="ru-RU"/>
        </w:rPr>
        <w:t>постановка цели занятия через раскрытие учебной задачи перед детьми.</w:t>
      </w:r>
    </w:p>
    <w:p w:rsidR="008B3458" w:rsidRDefault="008B3458" w:rsidP="008B3458">
      <w:pPr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Verdana" w:eastAsia="Times New Roman" w:hAnsi="Verdana" w:cs="Times New Roman"/>
          <w:color w:val="790000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790000"/>
          <w:sz w:val="28"/>
          <w:szCs w:val="28"/>
          <w:lang w:eastAsia="ru-RU"/>
        </w:rPr>
        <w:t>Условия проведения: </w:t>
      </w:r>
      <w:r>
        <w:rPr>
          <w:rFonts w:ascii="Times New Roman" w:eastAsia="Times New Roman" w:hAnsi="Times New Roman" w:cs="Times New Roman"/>
          <w:color w:val="790000"/>
          <w:sz w:val="28"/>
          <w:szCs w:val="28"/>
          <w:lang w:eastAsia="ru-RU"/>
        </w:rPr>
        <w:t>эмоционально положительный тон педагога; заранее продуманное место расположения детей; четко и грамотно сформулированные вопросы к детям; рациональное использование времени.</w:t>
      </w:r>
    </w:p>
    <w:p w:rsidR="008B3458" w:rsidRDefault="008B3458" w:rsidP="008B3458">
      <w:pPr>
        <w:shd w:val="clear" w:color="auto" w:fill="FFFFFF"/>
        <w:spacing w:before="100" w:beforeAutospacing="1" w:after="100" w:afterAutospacing="1" w:line="240" w:lineRule="auto"/>
        <w:ind w:left="1080" w:hanging="360"/>
        <w:jc w:val="both"/>
        <w:rPr>
          <w:rFonts w:ascii="Verdana" w:eastAsia="Times New Roman" w:hAnsi="Verdana" w:cs="Times New Roman"/>
          <w:color w:val="790000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color w:val="790000"/>
          <w:sz w:val="28"/>
          <w:szCs w:val="28"/>
          <w:lang w:eastAsia="ru-RU"/>
        </w:rPr>
        <w:t>2.</w:t>
      </w:r>
      <w:r>
        <w:rPr>
          <w:rFonts w:ascii="Times New Roman" w:eastAsia="Times New Roman" w:hAnsi="Times New Roman" w:cs="Times New Roman"/>
          <w:color w:val="790000"/>
          <w:sz w:val="14"/>
          <w:szCs w:val="14"/>
          <w:lang w:eastAsia="ru-RU"/>
        </w:rPr>
        <w:t>     </w:t>
      </w:r>
      <w:r>
        <w:rPr>
          <w:rFonts w:ascii="Times New Roman" w:eastAsia="Times New Roman" w:hAnsi="Times New Roman" w:cs="Times New Roman"/>
          <w:color w:val="790000"/>
          <w:sz w:val="28"/>
          <w:szCs w:val="28"/>
          <w:lang w:eastAsia="ru-RU"/>
        </w:rPr>
        <w:t>Открытие нового материала:</w:t>
      </w:r>
    </w:p>
    <w:p w:rsidR="008B3458" w:rsidRDefault="008B3458" w:rsidP="008B3458">
      <w:pPr>
        <w:shd w:val="clear" w:color="auto" w:fill="FFFFFF"/>
        <w:spacing w:before="100" w:beforeAutospacing="1" w:after="100" w:afterAutospacing="1" w:line="240" w:lineRule="auto"/>
        <w:ind w:firstLine="720"/>
        <w:jc w:val="both"/>
        <w:rPr>
          <w:rFonts w:ascii="Verdana" w:eastAsia="Times New Roman" w:hAnsi="Verdana" w:cs="Times New Roman"/>
          <w:color w:val="790000"/>
          <w:sz w:val="16"/>
          <w:szCs w:val="16"/>
          <w:lang w:eastAsia="ru-RU"/>
        </w:rPr>
      </w:pPr>
      <w:r>
        <w:rPr>
          <w:rFonts w:ascii="Symbol" w:eastAsia="Times New Roman" w:hAnsi="Symbol" w:cs="Times New Roman"/>
          <w:color w:val="790000"/>
          <w:sz w:val="28"/>
          <w:szCs w:val="28"/>
          <w:lang w:eastAsia="ru-RU"/>
        </w:rPr>
        <w:t></w:t>
      </w:r>
      <w:r>
        <w:rPr>
          <w:rFonts w:ascii="Times New Roman" w:eastAsia="Times New Roman" w:hAnsi="Times New Roman" w:cs="Times New Roman"/>
          <w:color w:val="790000"/>
          <w:sz w:val="14"/>
          <w:szCs w:val="14"/>
          <w:lang w:eastAsia="ru-RU"/>
        </w:rPr>
        <w:t>       </w:t>
      </w:r>
      <w:r>
        <w:rPr>
          <w:rFonts w:ascii="Times New Roman" w:eastAsia="Times New Roman" w:hAnsi="Times New Roman" w:cs="Times New Roman"/>
          <w:color w:val="790000"/>
          <w:sz w:val="28"/>
          <w:szCs w:val="28"/>
          <w:lang w:eastAsia="ru-RU"/>
        </w:rPr>
        <w:t>воспроизведение знаний, умений, навыков, являющихся основой для открытия нового знания;</w:t>
      </w:r>
    </w:p>
    <w:p w:rsidR="008B3458" w:rsidRDefault="008B3458" w:rsidP="008B3458">
      <w:pPr>
        <w:shd w:val="clear" w:color="auto" w:fill="FFFFFF"/>
        <w:spacing w:before="100" w:beforeAutospacing="1" w:after="100" w:afterAutospacing="1" w:line="240" w:lineRule="auto"/>
        <w:ind w:firstLine="720"/>
        <w:jc w:val="both"/>
        <w:rPr>
          <w:rFonts w:ascii="Verdana" w:eastAsia="Times New Roman" w:hAnsi="Verdana" w:cs="Times New Roman"/>
          <w:color w:val="790000"/>
          <w:sz w:val="16"/>
          <w:szCs w:val="16"/>
          <w:lang w:eastAsia="ru-RU"/>
        </w:rPr>
      </w:pPr>
      <w:r>
        <w:rPr>
          <w:rFonts w:ascii="Symbol" w:eastAsia="Times New Roman" w:hAnsi="Symbol" w:cs="Times New Roman"/>
          <w:color w:val="790000"/>
          <w:sz w:val="28"/>
          <w:szCs w:val="28"/>
          <w:lang w:eastAsia="ru-RU"/>
        </w:rPr>
        <w:t></w:t>
      </w:r>
      <w:r>
        <w:rPr>
          <w:rFonts w:ascii="Times New Roman" w:eastAsia="Times New Roman" w:hAnsi="Times New Roman" w:cs="Times New Roman"/>
          <w:color w:val="790000"/>
          <w:sz w:val="14"/>
          <w:szCs w:val="14"/>
          <w:lang w:eastAsia="ru-RU"/>
        </w:rPr>
        <w:t>       </w:t>
      </w:r>
      <w:r>
        <w:rPr>
          <w:rFonts w:ascii="Times New Roman" w:eastAsia="Times New Roman" w:hAnsi="Times New Roman" w:cs="Times New Roman"/>
          <w:color w:val="790000"/>
          <w:sz w:val="28"/>
          <w:szCs w:val="28"/>
          <w:lang w:eastAsia="ru-RU"/>
        </w:rPr>
        <w:t>акцентирование внимания на затруднениях через столкновение знания с незнанием, умения с неумением;</w:t>
      </w:r>
    </w:p>
    <w:p w:rsidR="008B3458" w:rsidRDefault="008B3458" w:rsidP="008B3458">
      <w:pPr>
        <w:shd w:val="clear" w:color="auto" w:fill="FFFFFF"/>
        <w:spacing w:before="100" w:beforeAutospacing="1" w:after="100" w:afterAutospacing="1" w:line="240" w:lineRule="auto"/>
        <w:ind w:firstLine="720"/>
        <w:jc w:val="both"/>
        <w:rPr>
          <w:rFonts w:ascii="Verdana" w:eastAsia="Times New Roman" w:hAnsi="Verdana" w:cs="Times New Roman"/>
          <w:color w:val="790000"/>
          <w:sz w:val="16"/>
          <w:szCs w:val="16"/>
          <w:lang w:eastAsia="ru-RU"/>
        </w:rPr>
      </w:pPr>
      <w:r>
        <w:rPr>
          <w:rFonts w:ascii="Symbol" w:eastAsia="Times New Roman" w:hAnsi="Symbol" w:cs="Times New Roman"/>
          <w:color w:val="790000"/>
          <w:sz w:val="28"/>
          <w:szCs w:val="28"/>
          <w:lang w:eastAsia="ru-RU"/>
        </w:rPr>
        <w:t></w:t>
      </w:r>
      <w:r>
        <w:rPr>
          <w:rFonts w:ascii="Times New Roman" w:eastAsia="Times New Roman" w:hAnsi="Times New Roman" w:cs="Times New Roman"/>
          <w:color w:val="790000"/>
          <w:sz w:val="14"/>
          <w:szCs w:val="14"/>
          <w:lang w:eastAsia="ru-RU"/>
        </w:rPr>
        <w:t>       </w:t>
      </w:r>
      <w:r>
        <w:rPr>
          <w:rFonts w:ascii="Times New Roman" w:eastAsia="Times New Roman" w:hAnsi="Times New Roman" w:cs="Times New Roman"/>
          <w:color w:val="790000"/>
          <w:sz w:val="28"/>
          <w:szCs w:val="28"/>
          <w:lang w:eastAsia="ru-RU"/>
        </w:rPr>
        <w:t>выдвижение предложений, идей, способов действий;</w:t>
      </w:r>
    </w:p>
    <w:p w:rsidR="008B3458" w:rsidRDefault="008B3458" w:rsidP="008B3458">
      <w:pPr>
        <w:shd w:val="clear" w:color="auto" w:fill="FFFFFF"/>
        <w:spacing w:before="100" w:beforeAutospacing="1" w:after="100" w:afterAutospacing="1" w:line="240" w:lineRule="auto"/>
        <w:ind w:firstLine="720"/>
        <w:jc w:val="both"/>
        <w:rPr>
          <w:rFonts w:ascii="Verdana" w:eastAsia="Times New Roman" w:hAnsi="Verdana" w:cs="Times New Roman"/>
          <w:color w:val="790000"/>
          <w:sz w:val="16"/>
          <w:szCs w:val="16"/>
          <w:lang w:eastAsia="ru-RU"/>
        </w:rPr>
      </w:pPr>
      <w:r>
        <w:rPr>
          <w:rFonts w:ascii="Symbol" w:eastAsia="Times New Roman" w:hAnsi="Symbol" w:cs="Times New Roman"/>
          <w:color w:val="790000"/>
          <w:sz w:val="28"/>
          <w:szCs w:val="28"/>
          <w:lang w:eastAsia="ru-RU"/>
        </w:rPr>
        <w:t></w:t>
      </w:r>
      <w:r>
        <w:rPr>
          <w:rFonts w:ascii="Times New Roman" w:eastAsia="Times New Roman" w:hAnsi="Times New Roman" w:cs="Times New Roman"/>
          <w:color w:val="790000"/>
          <w:sz w:val="14"/>
          <w:szCs w:val="14"/>
          <w:lang w:eastAsia="ru-RU"/>
        </w:rPr>
        <w:t>       </w:t>
      </w:r>
      <w:r>
        <w:rPr>
          <w:rFonts w:ascii="Times New Roman" w:eastAsia="Times New Roman" w:hAnsi="Times New Roman" w:cs="Times New Roman"/>
          <w:color w:val="790000"/>
          <w:sz w:val="28"/>
          <w:szCs w:val="28"/>
          <w:lang w:eastAsia="ru-RU"/>
        </w:rPr>
        <w:t>выбор предложений, идей, способов действий;</w:t>
      </w:r>
    </w:p>
    <w:p w:rsidR="008B3458" w:rsidRDefault="008B3458" w:rsidP="008B3458">
      <w:pPr>
        <w:shd w:val="clear" w:color="auto" w:fill="FFFFFF"/>
        <w:spacing w:before="100" w:beforeAutospacing="1" w:after="100" w:afterAutospacing="1" w:line="240" w:lineRule="auto"/>
        <w:ind w:firstLine="720"/>
        <w:jc w:val="both"/>
        <w:rPr>
          <w:rFonts w:ascii="Verdana" w:eastAsia="Times New Roman" w:hAnsi="Verdana" w:cs="Times New Roman"/>
          <w:color w:val="790000"/>
          <w:sz w:val="16"/>
          <w:szCs w:val="16"/>
          <w:lang w:eastAsia="ru-RU"/>
        </w:rPr>
      </w:pPr>
      <w:r>
        <w:rPr>
          <w:rFonts w:ascii="Symbol" w:eastAsia="Times New Roman" w:hAnsi="Symbol" w:cs="Times New Roman"/>
          <w:color w:val="790000"/>
          <w:sz w:val="28"/>
          <w:szCs w:val="28"/>
          <w:lang w:eastAsia="ru-RU"/>
        </w:rPr>
        <w:t></w:t>
      </w:r>
      <w:r>
        <w:rPr>
          <w:rFonts w:ascii="Times New Roman" w:eastAsia="Times New Roman" w:hAnsi="Times New Roman" w:cs="Times New Roman"/>
          <w:color w:val="790000"/>
          <w:sz w:val="14"/>
          <w:szCs w:val="14"/>
          <w:lang w:eastAsia="ru-RU"/>
        </w:rPr>
        <w:t>       </w:t>
      </w:r>
      <w:r>
        <w:rPr>
          <w:rFonts w:ascii="Times New Roman" w:eastAsia="Times New Roman" w:hAnsi="Times New Roman" w:cs="Times New Roman"/>
          <w:color w:val="790000"/>
          <w:sz w:val="28"/>
          <w:szCs w:val="28"/>
          <w:lang w:eastAsia="ru-RU"/>
        </w:rPr>
        <w:t>повторение и включение нового материала в систему знаний ребенка через дидактические игры, задания в тетрадях, игровые ситуации;</w:t>
      </w:r>
    </w:p>
    <w:p w:rsidR="008B3458" w:rsidRDefault="008B3458" w:rsidP="008B3458">
      <w:pPr>
        <w:shd w:val="clear" w:color="auto" w:fill="FFFFFF"/>
        <w:spacing w:before="100" w:beforeAutospacing="1" w:after="100" w:afterAutospacing="1" w:line="240" w:lineRule="auto"/>
        <w:ind w:firstLine="720"/>
        <w:jc w:val="both"/>
        <w:rPr>
          <w:rFonts w:ascii="Verdana" w:eastAsia="Times New Roman" w:hAnsi="Verdana" w:cs="Times New Roman"/>
          <w:color w:val="790000"/>
          <w:sz w:val="16"/>
          <w:szCs w:val="16"/>
          <w:lang w:eastAsia="ru-RU"/>
        </w:rPr>
      </w:pPr>
      <w:r>
        <w:rPr>
          <w:rFonts w:ascii="Symbol" w:eastAsia="Times New Roman" w:hAnsi="Symbol" w:cs="Times New Roman"/>
          <w:color w:val="790000"/>
          <w:sz w:val="28"/>
          <w:szCs w:val="28"/>
          <w:lang w:eastAsia="ru-RU"/>
        </w:rPr>
        <w:t></w:t>
      </w:r>
      <w:r>
        <w:rPr>
          <w:rFonts w:ascii="Times New Roman" w:eastAsia="Times New Roman" w:hAnsi="Times New Roman" w:cs="Times New Roman"/>
          <w:color w:val="790000"/>
          <w:sz w:val="14"/>
          <w:szCs w:val="14"/>
          <w:lang w:eastAsia="ru-RU"/>
        </w:rPr>
        <w:t>       </w:t>
      </w:r>
      <w:r>
        <w:rPr>
          <w:rFonts w:ascii="Times New Roman" w:eastAsia="Times New Roman" w:hAnsi="Times New Roman" w:cs="Times New Roman"/>
          <w:color w:val="790000"/>
          <w:sz w:val="28"/>
          <w:szCs w:val="28"/>
          <w:lang w:eastAsia="ru-RU"/>
        </w:rPr>
        <w:t>формулировка выводов и подведение итога через оценку и самооценку.</w:t>
      </w:r>
    </w:p>
    <w:p w:rsidR="008B3458" w:rsidRDefault="008B3458" w:rsidP="008B3458">
      <w:pPr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Verdana" w:eastAsia="Times New Roman" w:hAnsi="Verdana" w:cs="Times New Roman"/>
          <w:color w:val="790000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790000"/>
          <w:sz w:val="28"/>
          <w:szCs w:val="28"/>
          <w:lang w:eastAsia="ru-RU"/>
        </w:rPr>
        <w:t>Условия проведения:</w:t>
      </w:r>
      <w:r>
        <w:rPr>
          <w:rFonts w:ascii="Times New Roman" w:eastAsia="Times New Roman" w:hAnsi="Times New Roman" w:cs="Times New Roman"/>
          <w:color w:val="790000"/>
          <w:sz w:val="28"/>
          <w:szCs w:val="28"/>
          <w:lang w:eastAsia="ru-RU"/>
        </w:rPr>
        <w:t xml:space="preserve"> создание мотивационной ситуации для открытия нового материала; рациональный подбор приемов актуализации ранее полученных знаний, приемов активизации внимания, памяти, мышления, речи; фиксирование в речи детей затруднений и путей выхода из них; использование разнообразных форм организации детей (работа малыми группами, парами, индивидуальная и коллективная работа); предоставление детям возможности выбора заданий; коммуникативное взаимодействие детей </w:t>
      </w:r>
      <w:r>
        <w:rPr>
          <w:rFonts w:ascii="Times New Roman" w:eastAsia="Times New Roman" w:hAnsi="Times New Roman" w:cs="Times New Roman"/>
          <w:color w:val="790000"/>
          <w:sz w:val="28"/>
          <w:szCs w:val="28"/>
          <w:lang w:eastAsia="ru-RU"/>
        </w:rPr>
        <w:lastRenderedPageBreak/>
        <w:t>между собой и педагогом; использование мозгового штурма, подводящего и побуждающего диалогов; использование заданий для совместной деятельности педагога и детей и самостоятельной деятельности детей; использование системы поощрений и авансирования личности; подбор демонстрационного и раздаточного материала с учетом качества и количества; обеспечение двигательной активности детей.</w:t>
      </w:r>
    </w:p>
    <w:p w:rsidR="008B3458" w:rsidRDefault="008B3458" w:rsidP="008B3458">
      <w:pPr>
        <w:shd w:val="clear" w:color="auto" w:fill="FFFFFF"/>
        <w:spacing w:before="100" w:beforeAutospacing="1" w:after="100" w:afterAutospacing="1" w:line="240" w:lineRule="auto"/>
        <w:ind w:left="1080" w:hanging="360"/>
        <w:jc w:val="both"/>
        <w:rPr>
          <w:rFonts w:ascii="Verdana" w:eastAsia="Times New Roman" w:hAnsi="Verdana" w:cs="Times New Roman"/>
          <w:color w:val="790000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color w:val="790000"/>
          <w:sz w:val="28"/>
          <w:szCs w:val="28"/>
          <w:lang w:eastAsia="ru-RU"/>
        </w:rPr>
        <w:t>3.</w:t>
      </w:r>
      <w:r>
        <w:rPr>
          <w:rFonts w:ascii="Times New Roman" w:eastAsia="Times New Roman" w:hAnsi="Times New Roman" w:cs="Times New Roman"/>
          <w:color w:val="790000"/>
          <w:sz w:val="14"/>
          <w:szCs w:val="14"/>
          <w:lang w:eastAsia="ru-RU"/>
        </w:rPr>
        <w:t>     </w:t>
      </w:r>
      <w:r>
        <w:rPr>
          <w:rFonts w:ascii="Times New Roman" w:eastAsia="Times New Roman" w:hAnsi="Times New Roman" w:cs="Times New Roman"/>
          <w:color w:val="790000"/>
          <w:sz w:val="28"/>
          <w:szCs w:val="28"/>
          <w:lang w:eastAsia="ru-RU"/>
        </w:rPr>
        <w:t>Итог:</w:t>
      </w:r>
    </w:p>
    <w:p w:rsidR="008B3458" w:rsidRDefault="008B3458" w:rsidP="008B3458">
      <w:pPr>
        <w:shd w:val="clear" w:color="auto" w:fill="FFFFFF"/>
        <w:spacing w:before="100" w:beforeAutospacing="1" w:after="100" w:afterAutospacing="1" w:line="240" w:lineRule="auto"/>
        <w:ind w:firstLine="720"/>
        <w:jc w:val="both"/>
        <w:rPr>
          <w:rFonts w:ascii="Verdana" w:eastAsia="Times New Roman" w:hAnsi="Verdana" w:cs="Times New Roman"/>
          <w:color w:val="790000"/>
          <w:sz w:val="16"/>
          <w:szCs w:val="16"/>
          <w:lang w:eastAsia="ru-RU"/>
        </w:rPr>
      </w:pPr>
      <w:r>
        <w:rPr>
          <w:rFonts w:ascii="Symbol" w:eastAsia="Times New Roman" w:hAnsi="Symbol" w:cs="Times New Roman"/>
          <w:color w:val="790000"/>
          <w:sz w:val="28"/>
          <w:szCs w:val="28"/>
          <w:lang w:eastAsia="ru-RU"/>
        </w:rPr>
        <w:t></w:t>
      </w:r>
      <w:r>
        <w:rPr>
          <w:rFonts w:ascii="Times New Roman" w:eastAsia="Times New Roman" w:hAnsi="Times New Roman" w:cs="Times New Roman"/>
          <w:color w:val="790000"/>
          <w:sz w:val="14"/>
          <w:szCs w:val="14"/>
          <w:lang w:eastAsia="ru-RU"/>
        </w:rPr>
        <w:t>       </w:t>
      </w:r>
      <w:r>
        <w:rPr>
          <w:rFonts w:ascii="Times New Roman" w:eastAsia="Times New Roman" w:hAnsi="Times New Roman" w:cs="Times New Roman"/>
          <w:color w:val="790000"/>
          <w:sz w:val="28"/>
          <w:szCs w:val="28"/>
          <w:lang w:eastAsia="ru-RU"/>
        </w:rPr>
        <w:t>фиксация в речи детей нового знания или способа действия;</w:t>
      </w:r>
    </w:p>
    <w:p w:rsidR="008B3458" w:rsidRDefault="008B3458" w:rsidP="008B3458">
      <w:pPr>
        <w:shd w:val="clear" w:color="auto" w:fill="FFFFFF"/>
        <w:spacing w:before="100" w:beforeAutospacing="1" w:after="100" w:afterAutospacing="1" w:line="240" w:lineRule="auto"/>
        <w:ind w:firstLine="720"/>
        <w:jc w:val="both"/>
        <w:rPr>
          <w:rFonts w:ascii="Verdana" w:eastAsia="Times New Roman" w:hAnsi="Verdana" w:cs="Times New Roman"/>
          <w:color w:val="790000"/>
          <w:sz w:val="16"/>
          <w:szCs w:val="16"/>
          <w:lang w:eastAsia="ru-RU"/>
        </w:rPr>
      </w:pPr>
      <w:r>
        <w:rPr>
          <w:rFonts w:ascii="Symbol" w:eastAsia="Times New Roman" w:hAnsi="Symbol" w:cs="Times New Roman"/>
          <w:color w:val="790000"/>
          <w:sz w:val="28"/>
          <w:szCs w:val="28"/>
          <w:lang w:eastAsia="ru-RU"/>
        </w:rPr>
        <w:t></w:t>
      </w:r>
      <w:r>
        <w:rPr>
          <w:rFonts w:ascii="Times New Roman" w:eastAsia="Times New Roman" w:hAnsi="Times New Roman" w:cs="Times New Roman"/>
          <w:color w:val="790000"/>
          <w:sz w:val="14"/>
          <w:szCs w:val="14"/>
          <w:lang w:eastAsia="ru-RU"/>
        </w:rPr>
        <w:t>       </w:t>
      </w:r>
      <w:r>
        <w:rPr>
          <w:rFonts w:ascii="Times New Roman" w:eastAsia="Times New Roman" w:hAnsi="Times New Roman" w:cs="Times New Roman"/>
          <w:color w:val="790000"/>
          <w:sz w:val="28"/>
          <w:szCs w:val="28"/>
          <w:lang w:eastAsia="ru-RU"/>
        </w:rPr>
        <w:t>организация рефлексии и самооценки собственной и коллективной деятельности;</w:t>
      </w:r>
    </w:p>
    <w:p w:rsidR="008B3458" w:rsidRDefault="008B3458" w:rsidP="008B3458">
      <w:pPr>
        <w:shd w:val="clear" w:color="auto" w:fill="FFFFFF"/>
        <w:spacing w:before="100" w:beforeAutospacing="1" w:after="100" w:afterAutospacing="1" w:line="240" w:lineRule="auto"/>
        <w:ind w:firstLine="720"/>
        <w:jc w:val="both"/>
        <w:rPr>
          <w:rFonts w:ascii="Verdana" w:eastAsia="Times New Roman" w:hAnsi="Verdana" w:cs="Times New Roman"/>
          <w:color w:val="790000"/>
          <w:sz w:val="16"/>
          <w:szCs w:val="16"/>
          <w:lang w:eastAsia="ru-RU"/>
        </w:rPr>
      </w:pPr>
      <w:r>
        <w:rPr>
          <w:rFonts w:ascii="Symbol" w:eastAsia="Times New Roman" w:hAnsi="Symbol" w:cs="Times New Roman"/>
          <w:color w:val="790000"/>
          <w:sz w:val="28"/>
          <w:szCs w:val="28"/>
          <w:lang w:eastAsia="ru-RU"/>
        </w:rPr>
        <w:t></w:t>
      </w:r>
      <w:r>
        <w:rPr>
          <w:rFonts w:ascii="Times New Roman" w:eastAsia="Times New Roman" w:hAnsi="Times New Roman" w:cs="Times New Roman"/>
          <w:color w:val="790000"/>
          <w:sz w:val="14"/>
          <w:szCs w:val="14"/>
          <w:lang w:eastAsia="ru-RU"/>
        </w:rPr>
        <w:t>       </w:t>
      </w:r>
      <w:r>
        <w:rPr>
          <w:rFonts w:ascii="Times New Roman" w:eastAsia="Times New Roman" w:hAnsi="Times New Roman" w:cs="Times New Roman"/>
          <w:color w:val="790000"/>
          <w:sz w:val="28"/>
          <w:szCs w:val="28"/>
          <w:lang w:eastAsia="ru-RU"/>
        </w:rPr>
        <w:t>осмысление достижений.</w:t>
      </w:r>
    </w:p>
    <w:p w:rsidR="008B3458" w:rsidRDefault="008B3458" w:rsidP="008B3458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790000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790000"/>
          <w:sz w:val="28"/>
          <w:szCs w:val="28"/>
          <w:lang w:eastAsia="ru-RU"/>
        </w:rPr>
        <w:t>Условия проведения:</w:t>
      </w:r>
      <w:r>
        <w:rPr>
          <w:rFonts w:ascii="Times New Roman" w:eastAsia="Times New Roman" w:hAnsi="Times New Roman" w:cs="Times New Roman"/>
          <w:color w:val="790000"/>
          <w:sz w:val="28"/>
          <w:szCs w:val="28"/>
          <w:lang w:eastAsia="ru-RU"/>
        </w:rPr>
        <w:t xml:space="preserve"> оказание помощи детям в осмыслении собственной деятельности и личных достижений; использование фишек для обозначения собственного уровня роста знаний или деятельности на занятии; организация беседы; использование вопросов к детям: </w:t>
      </w:r>
      <w:proofErr w:type="gramStart"/>
      <w:r>
        <w:rPr>
          <w:rFonts w:ascii="Times New Roman" w:eastAsia="Times New Roman" w:hAnsi="Times New Roman" w:cs="Times New Roman"/>
          <w:color w:val="790000"/>
          <w:sz w:val="28"/>
          <w:szCs w:val="28"/>
          <w:lang w:eastAsia="ru-RU"/>
        </w:rPr>
        <w:t>«Что нового вы узнали?», «Где можно применить новое знание?», «Можете ли вы научить кого-либо делать так же?», «Зачем мы отправились в путешествие?», «Зачем мы искали истину?», «Для чего мы проводили эксперименты?», «Как вы думаете, что мы узнаем на следующем занятии?», «Как вы думаете, что нам надо узнать на следующем занятии» и др. Вопросы, задаваемые детям, могут быть связаны с программными</w:t>
      </w:r>
      <w:proofErr w:type="gramEnd"/>
      <w:r>
        <w:rPr>
          <w:rFonts w:ascii="Times New Roman" w:eastAsia="Times New Roman" w:hAnsi="Times New Roman" w:cs="Times New Roman"/>
          <w:color w:val="790000"/>
          <w:sz w:val="28"/>
          <w:szCs w:val="28"/>
          <w:lang w:eastAsia="ru-RU"/>
        </w:rPr>
        <w:t xml:space="preserve"> задачами занятия, с формой </w:t>
      </w:r>
      <w:proofErr w:type="gramStart"/>
      <w:r>
        <w:rPr>
          <w:rFonts w:ascii="Times New Roman" w:eastAsia="Times New Roman" w:hAnsi="Times New Roman" w:cs="Times New Roman"/>
          <w:color w:val="790000"/>
          <w:sz w:val="28"/>
          <w:szCs w:val="28"/>
          <w:lang w:eastAsia="ru-RU"/>
        </w:rPr>
        <w:t>проведении</w:t>
      </w:r>
      <w:proofErr w:type="gramEnd"/>
      <w:r>
        <w:rPr>
          <w:rFonts w:ascii="Times New Roman" w:eastAsia="Times New Roman" w:hAnsi="Times New Roman" w:cs="Times New Roman"/>
          <w:color w:val="790000"/>
          <w:sz w:val="28"/>
          <w:szCs w:val="28"/>
          <w:lang w:eastAsia="ru-RU"/>
        </w:rPr>
        <w:t xml:space="preserve"> занятия, с «открытием» нового знания, с эмоциональным состоянием детей, с познавательной деятельностью детей.</w:t>
      </w:r>
    </w:p>
    <w:p w:rsidR="00B82387" w:rsidRDefault="00B82387">
      <w:bookmarkStart w:id="0" w:name="_GoBack"/>
      <w:bookmarkEnd w:id="0"/>
    </w:p>
    <w:tbl>
      <w:tblPr>
        <w:tblStyle w:val="myTableStyle"/>
        <w:tblOverlap w:val="never"/>
        <w:tblW w:w="6000" w:type="dxa"/>
        <w:jc w:val="center"/>
      </w:tblPr>
      <w:tblGrid>
        <w:gridCol w:w="1"/>
        <w:gridCol w:w="1"/>
      </w:tblGrid>
      <w:tr>
        <w:trPr/>
        <w:tc>
          <w:tcPr>
            <w:gridSpan w:val="3"/>
            <w:tcMar>
              <w:left w:w="350" w:type="dxa"/>
              <w:right w:w="350" w:type="dxa"/>
              <w:top w:w="150" w:type="dxa"/>
              <w:bottom w:w="0" w:type="dxa"/>
            </w:tcMar>
          </w:tcPr>
          <w:p>
            <w:pPr>
              <w:jc w:val="center"/>
              <w:rPr>
                <w:b w:val="on"/>
                <w:bCs w:val="on"/>
                <w:sz w:val="36"/>
                <w:szCs w:val="36"/>
              </w:rPr>
            </w:pPr>
            <w:r>
              <w:rPr>
                <w:b w:val="on"/>
                <w:bCs w:val="on"/>
                <w:sz w:val="36"/>
                <w:szCs w:val="36"/>
              </w:rPr>
              <w:t xml:space="preserve">ДОКУМЕНТ ПОДПИСАН ЭЛЕКТРОННОЙ ПОДПИСЬЮ</w:t>
            </w:r>
          </w:p>
        </w:tc>
      </w:tr>
      <w:tr>
        <w:trPr/>
        <w:tc>
          <w:tcPr>
            <w:gridSpan w:val="3"/>
            <w:tcMar>
              <w:left w:w="0" w:type="dxa"/>
              <w:right w:w="0" w:type="dxa"/>
              <w:bottom w:w="150" w:type="dxa"/>
            </w:tcMar>
          </w:tcPr>
          <w:p>
            <w:pPr>
              <w:shd w:val="clear" w:fill="000000"/>
              <w:jc w:val="center"/>
              <w:spacing w:before="50" w:after="50" w:line="240" w:lineRule="auto"/>
              <w:rPr>
                <w:b w:val="on"/>
                <w:bCs w:val="on"/>
                <w:color w:val="ffffff"/>
              </w:rPr>
            </w:pPr>
            <w:r>
              <w:rPr>
                <w:b w:val="on"/>
                <w:bCs w:val="on"/>
                <w:color w:val="ffffff"/>
              </w:rPr>
              <w:t xml:space="preserve">СВЕДЕНИЯ О СЕРТИФИКАТЕ ЭП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Сертификат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603332450510203670830559428146817986133868575791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Владелец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Магомедова Нурият  Хабибовна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Действителен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С 06.01.2022 по 06.01.2023</w:t>
            </w:r>
          </w:p>
        </w:tc>
      </w:tr>
    </w:tbl>
    <w:sectPr xmlns:w="http://schemas.openxmlformats.org/wordprocessingml/2006/main" w:rsidR="00B823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comments.xml><?xml version="1.0" encoding="utf-8"?>
<w:comment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:comments>
</file>

<file path=word/commentsExtended.xml><?xml version="1.0" encoding="utf-8"?>
<w15:commentsEx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0FDA" w:rsidRDefault="006E0FDA" w:rsidP="006E0FDA">
      <w:pPr>
        <w:spacing w:after="0" w:line="240" w:lineRule="auto"/>
      </w:pPr>
      <w:r>
        <w:separator/>
      </w:r>
    </w:p>
  </w:endnote>
  <w:endnote w:type="continuationSeparator" w:id="0">
    <w:p w:rsidR="006E0FDA" w:rsidRDefault="006E0FDA" w:rsidP="006E0F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0FDA" w:rsidRDefault="006E0FDA" w:rsidP="006E0FDA">
      <w:pPr>
        <w:spacing w:after="0" w:line="240" w:lineRule="auto"/>
      </w:pPr>
      <w:r>
        <w:separator/>
      </w:r>
    </w:p>
  </w:footnote>
  <w:footnote w:type="continuationSeparator" w:id="0">
    <w:p w:rsidR="006E0FDA" w:rsidRDefault="006E0FDA" w:rsidP="006E0F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7410">
    <w:multiLevelType w:val="hybridMultilevel"/>
    <w:lvl w:ilvl="0" w:tplc="42520514">
      <w:start w:val="1"/>
      <w:numFmt w:val="decimal"/>
      <w:lvlText w:val="%1."/>
      <w:lvlJc w:val="left"/>
      <w:pPr>
        <w:ind w:left="720" w:hanging="360"/>
      </w:pPr>
    </w:lvl>
    <w:lvl w:ilvl="1" w:tplc="42520514" w:tentative="1">
      <w:start w:val="1"/>
      <w:numFmt w:val="lowerLetter"/>
      <w:lvlText w:val="%2."/>
      <w:lvlJc w:val="left"/>
      <w:pPr>
        <w:ind w:left="1440" w:hanging="360"/>
      </w:pPr>
    </w:lvl>
    <w:lvl w:ilvl="2" w:tplc="42520514" w:tentative="1">
      <w:start w:val="1"/>
      <w:numFmt w:val="lowerRoman"/>
      <w:lvlText w:val="%3."/>
      <w:lvlJc w:val="right"/>
      <w:pPr>
        <w:ind w:left="2160" w:hanging="180"/>
      </w:pPr>
    </w:lvl>
    <w:lvl w:ilvl="3" w:tplc="42520514" w:tentative="1">
      <w:start w:val="1"/>
      <w:numFmt w:val="decimal"/>
      <w:lvlText w:val="%4."/>
      <w:lvlJc w:val="left"/>
      <w:pPr>
        <w:ind w:left="2880" w:hanging="360"/>
      </w:pPr>
    </w:lvl>
    <w:lvl w:ilvl="4" w:tplc="42520514" w:tentative="1">
      <w:start w:val="1"/>
      <w:numFmt w:val="lowerLetter"/>
      <w:lvlText w:val="%5."/>
      <w:lvlJc w:val="left"/>
      <w:pPr>
        <w:ind w:left="3600" w:hanging="360"/>
      </w:pPr>
    </w:lvl>
    <w:lvl w:ilvl="5" w:tplc="42520514" w:tentative="1">
      <w:start w:val="1"/>
      <w:numFmt w:val="lowerRoman"/>
      <w:lvlText w:val="%6."/>
      <w:lvlJc w:val="right"/>
      <w:pPr>
        <w:ind w:left="4320" w:hanging="180"/>
      </w:pPr>
    </w:lvl>
    <w:lvl w:ilvl="6" w:tplc="42520514" w:tentative="1">
      <w:start w:val="1"/>
      <w:numFmt w:val="decimal"/>
      <w:lvlText w:val="%7."/>
      <w:lvlJc w:val="left"/>
      <w:pPr>
        <w:ind w:left="5040" w:hanging="360"/>
      </w:pPr>
    </w:lvl>
    <w:lvl w:ilvl="7" w:tplc="42520514" w:tentative="1">
      <w:start w:val="1"/>
      <w:numFmt w:val="lowerLetter"/>
      <w:lvlText w:val="%8."/>
      <w:lvlJc w:val="left"/>
      <w:pPr>
        <w:ind w:left="5760" w:hanging="360"/>
      </w:pPr>
    </w:lvl>
    <w:lvl w:ilvl="8" w:tplc="4252051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409">
    <w:multiLevelType w:val="hybridMultilevel"/>
    <w:lvl w:ilvl="0" w:tplc="4935549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0">
    <w:nsid w:val="262A5BB1"/>
    <w:multiLevelType w:val="multilevel"/>
    <w:tmpl w:val="FBB4C078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">
    <w:nsid w:val="2EE2481C"/>
    <w:multiLevelType w:val="multilevel"/>
    <w:tmpl w:val="0C0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">
    <w:nsid w:val="4E030807"/>
    <w:multiLevelType w:val="multilevel"/>
    <w:tmpl w:val="0C0A0025"/>
    <w:lvl w:ilvl="0">
      <w:start w:val="1"/>
      <w:numFmt w:val="decimal"/>
      <w:pStyle w:val="Heading1PHPDOCX"/>
      <w:lvlText w:val="%1"/>
      <w:lvlJc w:val="left"/>
      <w:pPr>
        <w:ind w:left="432" w:hanging="432"/>
      </w:pPr>
    </w:lvl>
    <w:lvl w:ilvl="1">
      <w:start w:val="1"/>
      <w:numFmt w:val="decimal"/>
      <w:pStyle w:val="Heading2PHPDOCX"/>
      <w:lvlText w:val="%1.%2"/>
      <w:lvlJc w:val="left"/>
      <w:pPr>
        <w:ind w:left="576" w:hanging="576"/>
      </w:pPr>
    </w:lvl>
    <w:lvl w:ilvl="2">
      <w:start w:val="1"/>
      <w:numFmt w:val="decimal"/>
      <w:pStyle w:val="Heading3PHPDOCX"/>
      <w:lvlText w:val="%1.%2.%3"/>
      <w:lvlJc w:val="left"/>
      <w:pPr>
        <w:ind w:left="720" w:hanging="720"/>
      </w:pPr>
    </w:lvl>
    <w:lvl w:ilvl="3">
      <w:start w:val="1"/>
      <w:numFmt w:val="decimal"/>
      <w:pStyle w:val="Heading4PHPDOCX"/>
      <w:lvlText w:val="%1.%2.%3.%4"/>
      <w:lvlJc w:val="left"/>
      <w:pPr>
        <w:ind w:left="864" w:hanging="864"/>
      </w:pPr>
    </w:lvl>
    <w:lvl w:ilvl="4">
      <w:start w:val="1"/>
      <w:numFmt w:val="decimal"/>
      <w:pStyle w:val="Heading5PHPDOCX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PHPDOCX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PHPDOCX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PHPDOCX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PHPDOCX"/>
      <w:lvlText w:val="%1.%2.%3.%4.%5.%6.%7.%8.%9"/>
      <w:lvlJc w:val="left"/>
      <w:pPr>
        <w:ind w:left="1584" w:hanging="1584"/>
      </w:pPr>
    </w:lvl>
  </w:abstractNum>
  <w:abstractNum w:abstractNumId="3">
    <w:nsid w:val="516B4C7F"/>
    <w:multiLevelType w:val="hybridMultilevel"/>
    <w:tmpl w:val="D562937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623468F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56792213"/>
    <w:multiLevelType w:val="hybridMultilevel"/>
    <w:tmpl w:val="C502613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027097E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4"/>
  </w:num>
  <w:num w:numId="5">
    <w:abstractNumId w:val="1"/>
  </w:num>
  <w:num w:numId="6">
    <w:abstractNumId w:val="0"/>
  </w:num>
  <w:num w:numId="7">
    <w:abstractNumId w:val="2"/>
  </w:num>
  <w:num w:numId="17409">
    <w:abstractNumId w:val="17409"/>
  </w:num>
  <w:num w:numId="17410">
    <w:abstractNumId w:val="17410"/>
  </w:num>
</w:numbering>
</file>

<file path=word/people.xml><?xml version="1.0" encoding="utf-8"?>
<w15:people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3458"/>
    <w:rsid w:val="00652D4A"/>
    <w:rsid w:val="006879D9"/>
    <w:rsid w:val="008B3458"/>
    <w:rsid w:val="00972AE0"/>
    <w:rsid w:val="00B82387"/>
    <w:rsid w:val="00C936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3458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DefaultParagraphFontPHPDOCX">
    <w:name w:val="Default Paragraph Font PHPDOCX"/>
    <w:uiPriority w:val="1"/>
    <w:semiHidden/>
    <w:unhideWhenUsed/>
  </w:style>
  <w:style w:type="paragraph" w:styleId="ListParagraphPHPDOCX">
    <w:name w:val="List Paragraph PHPDOCX"/>
    <w:basedOn w:val="Normal"/>
    <w:uiPriority w:val="34"/>
    <w:qFormat/>
    <w:rsid w:val="00DF064E"/>
    <w:pPr>
      <w:ind w:left="720"/>
      <w:contextualSpacing/>
    </w:pPr>
  </w:style>
  <w:style w:type="paragraph" w:styleId="TitlePHPDOCX">
    <w:name w:val="Title PHPDOCX"/>
    <w:basedOn w:val="Normal"/>
    <w:next w:val="Normal"/>
    <w:link w:val="TitleCarPHPDOCX"/>
    <w:uiPriority w:val="10"/>
    <w:qFormat/>
    <w:rsid w:val="00DF064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arPHPDOCX">
    <w:name w:val="Title Car PHPDOCX"/>
    <w:basedOn w:val="DefaultParagraphFontPHPDOCX"/>
    <w:link w:val="TitlePHPDOCX"/>
    <w:uiPriority w:val="10"/>
    <w:rsid w:val="00DF064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PHPDOCX">
    <w:name w:val="Subtitle PHPDOCX"/>
    <w:basedOn w:val="Normal"/>
    <w:next w:val="Normal"/>
    <w:link w:val="SubtitleCarPHPDOCX"/>
    <w:uiPriority w:val="11"/>
    <w:qFormat/>
    <w:rsid w:val="00DF064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arPHPDOCX">
    <w:name w:val="Subtitle Car PHPDOCX"/>
    <w:basedOn w:val="DefaultParagraphFontPHPDOCX"/>
    <w:link w:val="SubtitlePHPDOCX"/>
    <w:uiPriority w:val="11"/>
    <w:rsid w:val="00DF064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styleId="NormalTablePHPDOCX">
    <w:name w:val="Normal Table PHPDOCX"/>
    <w:uiPriority w:val="99"/>
    <w:semiHidden/>
    <w:unhideWhenUsed/>
    <w:qFormat/>
    <w:pPr>
      <w:spacing w:after="0" w:line="240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PHPDOCX">
    <w:name w:val="Table Grid PHPDOCX"/>
    <w:uiPriority w:val="59"/>
    <w:rsid w:val="00493A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PHPDOCX">
    <w:name w:val="annotation reference PHPDOCX"/>
    <w:basedOn w:val="DefaultParagraphFontPHPDOCX"/>
    <w:uiPriority w:val="99"/>
    <w:semiHidden/>
    <w:unhideWhenUsed/>
    <w:rsid w:val="00E139EA"/>
    <w:rPr>
      <w:sz w:val="16"/>
      <w:szCs w:val="16"/>
    </w:rPr>
  </w:style>
  <w:style w:type="paragraph" w:styleId="CommentTextPHPDOCX">
    <w:name w:val="annotation text PHPDOCX"/>
    <w:basedOn w:val="Normal"/>
    <w:link w:val="CommentTextCharPHPDOCX"/>
    <w:uiPriority w:val="99"/>
    <w:semiHidden/>
    <w:unhideWhenUsed/>
    <w:rsid w:val="00E139EA"/>
    <w:pPr>
      <w:spacing w:line="240" w:lineRule="auto"/>
    </w:pPr>
    <w:rPr>
      <w:sz w:val="20"/>
      <w:szCs w:val="20"/>
    </w:rPr>
  </w:style>
  <w:style w:type="character" w:customStyle="1" w:styleId="CommentTextCharPHPDOCX">
    <w:name w:val="Comment Text Char PHPDOCX"/>
    <w:basedOn w:val="DefaultParagraphFontPHPDOCX"/>
    <w:link w:val="CommentTextPHPDOCX"/>
    <w:uiPriority w:val="99"/>
    <w:semiHidden/>
    <w:rsid w:val="00E139EA"/>
    <w:rPr>
      <w:sz w:val="20"/>
      <w:szCs w:val="20"/>
    </w:rPr>
  </w:style>
  <w:style w:type="paragraph" w:styleId="CommentSubjectPHPDOCX">
    <w:name w:val="annotation subject PHPDOCX"/>
    <w:basedOn w:val="CommentTextPHPDOCX"/>
    <w:next w:val="CommentTextPHPDOCX"/>
    <w:link w:val="CommentSubjectCharPHPDOCX"/>
    <w:uiPriority w:val="99"/>
    <w:semiHidden/>
    <w:unhideWhenUsed/>
    <w:rsid w:val="00E139EA"/>
    <w:rPr>
      <w:b/>
      <w:bCs/>
    </w:rPr>
  </w:style>
  <w:style w:type="character" w:customStyle="1" w:styleId="CommentSubjectCharPHPDOCX">
    <w:name w:val="Comment Subject Char PHPDOCX"/>
    <w:basedOn w:val="CommentTextCharPHPDOCX"/>
    <w:link w:val="CommentSubjectPHPDOCX"/>
    <w:uiPriority w:val="99"/>
    <w:semiHidden/>
    <w:rsid w:val="00E139EA"/>
    <w:rPr>
      <w:b/>
      <w:bCs/>
      <w:sz w:val="20"/>
      <w:szCs w:val="20"/>
    </w:rPr>
  </w:style>
  <w:style w:type="paragraph" w:styleId="BalloonTextPHPDOCX">
    <w:name w:val="Balloon Text PHPDOCX"/>
    <w:basedOn w:val="Normal"/>
    <w:link w:val="BalloonTextCharPHPDOCX"/>
    <w:uiPriority w:val="99"/>
    <w:semiHidden/>
    <w:unhideWhenUsed/>
    <w:rsid w:val="00E139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basedOn w:val="DefaultParagraphFontPHPDOCX"/>
    <w:link w:val="BalloonTextPHPDOCX"/>
    <w:uiPriority w:val="99"/>
    <w:semiHidden/>
    <w:rsid w:val="00E139EA"/>
    <w:rPr>
      <w:rFonts w:ascii="Tahoma" w:hAnsi="Tahoma" w:cs="Tahoma"/>
      <w:sz w:val="16"/>
      <w:szCs w:val="16"/>
    </w:rPr>
  </w:style>
  <w:style w:type="paragraph" w:styleId="footnoteTextPHPDOCX">
    <w:name w:val="footnote Text PHPDOCX"/>
    <w:basedOn w:val="Normal"/>
    <w:link w:val="foot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footnoteTextCarPHPDOCX">
    <w:name w:val="footnote Text Car PHPDOCX"/>
    <w:basedOn w:val="DefaultParagraphFontPHPDOCX"/>
    <w:link w:val="footnoteTextPHPDOCX"/>
    <w:uiPriority w:val="99"/>
    <w:semiHidden/>
    <w:rsid w:val="006E0FDA"/>
    <w:rPr>
      <w:sz w:val="20"/>
      <w:szCs w:val="20"/>
    </w:rPr>
  </w:style>
  <w:style w:type="character" w:styleId="footnoteReferencePHPDOCX">
    <w:name w:val="foot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paragraph" w:styleId="endnoteTextPHPDOCX">
    <w:name w:val="endnote Text PHPDOCX"/>
    <w:basedOn w:val="Normal"/>
    <w:link w:val="end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endnoteTextCarPHPDOCX">
    <w:name w:val="endnote Text Car PHPDOCX"/>
    <w:basedOn w:val="DefaultParagraphFontPHPDOCX"/>
    <w:link w:val="endnoteTextPHPDOCX"/>
    <w:uiPriority w:val="99"/>
    <w:semiHidden/>
    <w:rsid w:val="006E0FDA"/>
    <w:rPr>
      <w:sz w:val="20"/>
      <w:szCs w:val="20"/>
    </w:rPr>
  </w:style>
  <w:style w:type="character" w:styleId="endnoteReferencePHPDOCX">
    <w:name w:val="endnote Reference PHPDOCX"/>
    <w:basedOn w:val="DefaultParagraphFontPHPDOCX"/>
    <w:uiPriority w:val="99"/>
    <w:semiHidden/>
    <w:unhideWhenUsed/>
    <w:rsid w:val="006E0FDA"/>
    <w:rPr>
      <w:vertAlign w:val="superscript"/>
    </w:rPr>
  </w:style>
  <w:style xmlns:w="http://schemas.openxmlformats.org/wordprocessingml/2006/main" w:type="table" w:customStyle="1" w:styleId="myTableStyle">
    <w:name w:val="myTableStyle"/>
    <w:tblPr>
      <w:tblBorders>
        <w:top w:val="single" w:color="000000" w:sz="16" w:space="0"/>
        <w:left w:val="single" w:color="000000" w:sz="16" w:space="0"/>
        <w:bottom w:val="single" w:color="000000" w:sz="16" w:space="0"/>
        <w:right w:val="single" w:color="000000" w:sz="16" w:space="0"/>
        <w:insideH w:val="nil" w:color="000000" w:sz="16" w:space="0"/>
        <w:insideV w:val="nil" w:color="000000" w:sz="16" w:space="0"/>
      </w:tblBorders>
      <w:tblCellMar>
        <w:left w:w="150" w:type="dxa"/>
        <w:right w:w="150" w:type="dxa"/>
        <w:top w:w="0" w:type="dxa"/>
        <w:bottom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3458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884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421909566" Type="http://schemas.openxmlformats.org/officeDocument/2006/relationships/numbering" Target="numbering.xml"/><Relationship Id="rId518110204" Type="http://schemas.openxmlformats.org/officeDocument/2006/relationships/footnotes" Target="footnotes.xml"/><Relationship Id="rId537392512" Type="http://schemas.openxmlformats.org/officeDocument/2006/relationships/endnotes" Target="endnotes.xml"/><Relationship Id="rId680043969" Type="http://schemas.openxmlformats.org/officeDocument/2006/relationships/comments" Target="comments.xml"/><Relationship Id="rId583714742" Type="http://schemas.microsoft.com/office/2011/relationships/commentsExtended" Target="commentsExtended.xml"/><Relationship Id="rId568172327" Type="http://schemas.microsoft.com/office/2011/relationships/people" Target="people.xml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Type="http://www.w3.org/2000/09/xmldsig#Object" URI="#idPackageObject">
      <DigestMethod Algorithm="http://www.w3.org/2000/09/xmldsig#sha1"/>
      <DigestValue>m7NUUBLpKUB2GROlEF8lygRGC/A=</DigestValue>
    </Reference>
    <Reference Type="http://www.w3.org/2000/09/xmldsig#Object" URI="#idOfficeObject">
      <DigestMethod Algorithm="http://www.w3.org/2000/09/xmldsig#sha1"/>
      <DigestValue>qHaQ7908NIwzGU7HYBA+z0wQ+Vo=</DigestValue>
    </Reference>
  </SignedInfo>
  <SignatureValue>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</SignatureValue>
  <KeyInfo>
    <X509Data>
      <X509Certificate>MIIFlzCCA38CFGmuXN4bNSDagNvjEsKHZo/19nwvMA0GCSqGSIb3DQEBCwUAMIGQ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3"/>
            <mdssi:RelationshipReference SourceId="rId2"/>
            <mdssi:RelationshipReference SourceId="rId1"/>
            <mdssi:RelationshipReference SourceId="rId6"/>
            <mdssi:RelationshipReference SourceId="rId5"/>
            <mdssi:RelationshipReference SourceId="rId4"/>
            <mdssi:RelationshipReference SourceId="rId421909566"/>
            <mdssi:RelationshipReference SourceId="rId518110204"/>
            <mdssi:RelationshipReference SourceId="rId537392512"/>
            <mdssi:RelationshipReference SourceId="rId680043969"/>
            <mdssi:RelationshipReference SourceId="rId583714742"/>
            <mdssi:RelationshipReference SourceId="rId568172327"/>
          </Transform>
          <Transform Algorithm="http://www.w3.org/TR/2001/REC-xml-c14n-20010315"/>
        </Transforms>
        <DigestMethod Algorithm="http://www.w3.org/2000/09/xmldsig#sha1"/>
        <DigestValue>92kk0QFuzwoYUC2v3AysO+wpsK8=</DigestValue>
      </Reference>
      <Reference URI="/word/comments.xml?ContentType=application/vnd.openxmlformats-officedocument.wordprocessingml.comments+xml">
        <DigestMethod Algorithm="http://www.w3.org/2000/09/xmldsig#sha1"/>
        <DigestValue>JGMbD17xQK+xgWwLGU59N0W4ypo=</DigestValue>
      </Reference>
      <Reference URI="/word/commentsExtended.xml?ContentType=application/vnd.openxmlformats-officedocument.wordprocessingml.commentsExtended+xml">
        <DigestMethod Algorithm="http://www.w3.org/2000/09/xmldsig#sha1"/>
        <DigestValue>HOmwiReAWaF6fSTgNAiIEZsySNY=</DigestValue>
      </Reference>
      <Reference URI="/word/document.xml?ContentType=application/vnd.openxmlformats-officedocument.wordprocessingml.document.main+xml">
        <DigestMethod Algorithm="http://www.w3.org/2000/09/xmldsig#sha1"/>
        <DigestValue>usOepuwCanNue5FW+a8vfpKZC2Q=</DigestValue>
      </Reference>
      <Reference URI="/word/endnotes.xml?ContentType=application/vnd.openxmlformats-officedocument.wordprocessingml.endnotes+xml">
        <DigestMethod Algorithm="http://www.w3.org/2000/09/xmldsig#sha1"/>
        <DigestValue>XK5ZbMMgs6hzU/qpAqvTWMoOE9c=</DigestValue>
      </Reference>
      <Reference URI="/word/fontTable.xml?ContentType=application/vnd.openxmlformats-officedocument.wordprocessingml.fontTable+xml">
        <DigestMethod Algorithm="http://www.w3.org/2000/09/xmldsig#sha1"/>
        <DigestValue>sgUh1M/jXN4LbkinGR1HX95XUVU=</DigestValue>
      </Reference>
      <Reference URI="/word/footnotes.xml?ContentType=application/vnd.openxmlformats-officedocument.wordprocessingml.footnotes+xml">
        <DigestMethod Algorithm="http://www.w3.org/2000/09/xmldsig#sha1"/>
        <DigestValue>Z7SgDzw4bdeHTtigjzzivAQ1EJY=</DigestValue>
      </Reference>
      <Reference URI="/word/numbering.xml?ContentType=application/vnd.openxmlformats-officedocument.wordprocessingml.numbering+xml">
        <DigestMethod Algorithm="http://www.w3.org/2000/09/xmldsig#sha1"/>
        <DigestValue>rwjVNC0d7R/gDxZUdrJ8jYhsr64=</DigestValue>
      </Reference>
      <Reference URI="/word/people.xml?ContentType=application/vnd.openxmlformats-officedocument.wordprocessingml.people+xml">
        <DigestMethod Algorithm="http://www.w3.org/2000/09/xmldsig#sha1"/>
        <DigestValue>C135an2bmNEa7XffOu2Jxuurw4E=</DigestValue>
      </Reference>
      <Reference URI="/word/settings.xml?ContentType=application/vnd.openxmlformats-officedocument.wordprocessingml.settings+xml">
        <DigestMethod Algorithm="http://www.w3.org/2000/09/xmldsig#sha1"/>
        <DigestValue>Qw13hLhGK4gZEe1uhEqAI3kh7ys=</DigestValue>
      </Reference>
      <Reference URI="/word/styles.xml?ContentType=application/vnd.openxmlformats-officedocument.wordprocessingml.styles+xml">
        <DigestMethod Algorithm="http://www.w3.org/2000/09/xmldsig#sha1"/>
        <DigestValue>lzCa5v91yyA2eS9YfFevZg5lxuM=</DigestValue>
      </Reference>
      <Reference URI="/word/stylesWithEffects.xml?ContentType=application/vnd.ms-word.stylesWithEffects+xml">
        <DigestMethod Algorithm="http://www.w3.org/2000/09/xmldsig#sha1"/>
        <DigestValue>gTXnluqEBsjlb+v8Tmjv6lxFmCM=</DigestValue>
      </Reference>
      <Reference URI="/word/theme/theme1.xml?ContentType=application/vnd.openxmlformats-officedocument.theme+xml">
        <DigestMethod Algorithm="http://www.w3.org/2000/09/xmldsig#sha1"/>
        <DigestValue>fm1/ufsC+MmtPoFQcWcZk0D9ErM=</DigestValue>
      </Reference>
      <Reference URI="/word/webSettings.xml?ContentType=application/vnd.openxmlformats-officedocument.wordprocessingml.webSettings+xml">
        <DigestMethod Algorithm="http://www.w3.org/2000/09/xmldsig#sha1"/>
        <DigestValue>0pBGAAS/3ehD7lnxoIKuvuOH4rE=</DigestValue>
      </Reference>
    </Manifest>
    <SignatureProperties>
      <SignatureProperty Id="idSignatureTime" Target="#idPackageSignature">
        <mdssi:SignatureTime>
          <mdssi:Format>YYYY-MM-DDThh:mm:ssTZD</mdssi:Format>
          <mdssi:Value>2022-01-06T14:26:29Z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>Защита подлинности документа</SignatureComments>
          <WindowsVersion>5.1</WindowsVersion>
          <OfficeVersion>12.0</OfficeVersion>
          <ApplicationVersion>12.0</ApplicationVersion>
          <Monitors>1</Monitors>
          <HorizontalResolution>1680</HorizontalResolution>
          <VerticalResolution>1050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455</Words>
  <Characters>2596</Characters>
  <Application>Microsoft Office Word</Application>
  <DocSecurity>0</DocSecurity>
  <Lines>21</Lines>
  <Paragraphs>6</Paragraphs>
  <ScaleCrop>false</ScaleCrop>
  <Company/>
  <LinksUpToDate>false</LinksUpToDate>
  <CharactersWithSpaces>3045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Журавушка</dc:creator>
  <cp:lastModifiedBy>Журавушка</cp:lastModifiedBy>
  <cp:revision>1</cp:revision>
  <dcterms:created xsi:type="dcterms:W3CDTF">2017-12-06T12:33:00Z</dcterms:created>
  <dcterms:modified xsi:type="dcterms:W3CDTF">2017-12-06T12:33:00Z</dcterms:modified>
</cp:coreProperties>
</file>