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B0" w:rsidRPr="00056AC6" w:rsidRDefault="00E202B0" w:rsidP="00E202B0">
      <w:pPr>
        <w:shd w:val="clear" w:color="auto" w:fill="FFFFFF"/>
        <w:spacing w:line="360" w:lineRule="atLeast"/>
        <w:outlineLvl w:val="2"/>
        <w:rPr>
          <w:rFonts w:ascii="Arial" w:eastAsia="Times New Roman" w:hAnsi="Arial" w:cs="Arial"/>
          <w:color w:val="007AD0"/>
          <w:sz w:val="27"/>
          <w:szCs w:val="27"/>
          <w:lang w:eastAsia="ru-RU"/>
        </w:rPr>
      </w:pPr>
      <w:r w:rsidRPr="00056AC6">
        <w:rPr>
          <w:rFonts w:ascii="Arial" w:eastAsia="Times New Roman" w:hAnsi="Arial" w:cs="Arial"/>
          <w:color w:val="007AD0"/>
          <w:sz w:val="27"/>
          <w:szCs w:val="27"/>
          <w:lang w:eastAsia="ru-RU"/>
        </w:rPr>
        <w:t>Администрация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3225"/>
        <w:gridCol w:w="3014"/>
      </w:tblGrid>
      <w:tr w:rsidR="00E202B0" w:rsidRPr="00056AC6" w:rsidTr="004C2A9F">
        <w:trPr>
          <w:tblCellSpacing w:w="15" w:type="dxa"/>
        </w:trPr>
        <w:tc>
          <w:tcPr>
            <w:tcW w:w="318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056AC6" w:rsidRDefault="00E202B0" w:rsidP="004C2A9F">
            <w:pPr>
              <w:spacing w:after="0" w:line="330" w:lineRule="atLeast"/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</w:pPr>
            <w:r w:rsidRPr="00056AC6"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  <w:t>ФИО руководителя органа управления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056AC6" w:rsidRDefault="00E202B0" w:rsidP="004C2A9F">
            <w:pPr>
              <w:spacing w:after="0" w:line="330" w:lineRule="atLeast"/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  <w:t xml:space="preserve">Шабанова Оксана </w:t>
            </w:r>
            <w:proofErr w:type="spellStart"/>
            <w:r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  <w:t>Гусейновна</w:t>
            </w:r>
            <w:proofErr w:type="spellEnd"/>
          </w:p>
        </w:tc>
      </w:tr>
      <w:tr w:rsidR="00E202B0" w:rsidRPr="00056AC6" w:rsidTr="004C2A9F">
        <w:trPr>
          <w:tblCellSpacing w:w="15" w:type="dxa"/>
        </w:trPr>
        <w:tc>
          <w:tcPr>
            <w:tcW w:w="318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056AC6" w:rsidRDefault="00E202B0" w:rsidP="004C2A9F">
            <w:pPr>
              <w:spacing w:after="0" w:line="330" w:lineRule="atLeast"/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</w:pPr>
            <w:r w:rsidRPr="00056AC6"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  <w:t>Должность</w:t>
            </w:r>
          </w:p>
        </w:tc>
        <w:tc>
          <w:tcPr>
            <w:tcW w:w="0" w:type="auto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056AC6" w:rsidRDefault="00E202B0" w:rsidP="004C2A9F">
            <w:pPr>
              <w:spacing w:after="0" w:line="330" w:lineRule="atLeast"/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</w:pPr>
            <w:r w:rsidRPr="00056AC6"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  <w:t>Заведующая</w:t>
            </w:r>
          </w:p>
        </w:tc>
      </w:tr>
      <w:tr w:rsidR="00E202B0" w:rsidRPr="00056AC6" w:rsidTr="004C2A9F">
        <w:trPr>
          <w:tblCellSpacing w:w="15" w:type="dxa"/>
        </w:trPr>
        <w:tc>
          <w:tcPr>
            <w:tcW w:w="318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056AC6" w:rsidRDefault="00E202B0" w:rsidP="004C2A9F">
            <w:pPr>
              <w:spacing w:after="0" w:line="330" w:lineRule="atLeast"/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</w:pPr>
            <w:r w:rsidRPr="00056AC6"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  <w:t>Адрес</w:t>
            </w:r>
          </w:p>
        </w:tc>
        <w:tc>
          <w:tcPr>
            <w:tcW w:w="0" w:type="auto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056AC6" w:rsidRDefault="00E202B0" w:rsidP="00E202B0">
            <w:pPr>
              <w:spacing w:after="0" w:line="330" w:lineRule="atLeast"/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</w:pPr>
            <w:r w:rsidRPr="00056AC6"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  <w:t xml:space="preserve">Агульский район </w:t>
            </w:r>
            <w:proofErr w:type="spellStart"/>
            <w:r w:rsidRPr="00056AC6"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  <w:t>с</w:t>
            </w:r>
            <w:proofErr w:type="gramStart"/>
            <w:r w:rsidRPr="00056AC6"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  <w:t>.</w:t>
            </w:r>
            <w:r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  <w:t>Х</w:t>
            </w:r>
            <w:proofErr w:type="gramEnd"/>
            <w:r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  <w:t>утхул</w:t>
            </w:r>
            <w:proofErr w:type="spellEnd"/>
          </w:p>
        </w:tc>
      </w:tr>
      <w:tr w:rsidR="00E202B0" w:rsidRPr="00056AC6" w:rsidTr="004C2A9F">
        <w:trPr>
          <w:tblCellSpacing w:w="15" w:type="dxa"/>
        </w:trPr>
        <w:tc>
          <w:tcPr>
            <w:tcW w:w="318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056AC6" w:rsidRDefault="00E202B0" w:rsidP="004C2A9F">
            <w:pPr>
              <w:spacing w:after="0" w:line="330" w:lineRule="atLeast"/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</w:pPr>
            <w:r w:rsidRPr="00056AC6"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  <w:t>Адрес сайта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056AC6" w:rsidRDefault="00E202B0" w:rsidP="004C2A9F">
            <w:pPr>
              <w:spacing w:after="0" w:line="330" w:lineRule="atLeast"/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</w:pPr>
            <w:hyperlink r:id="rId4" w:tgtFrame="_blank" w:history="1">
              <w:r>
                <w:rPr>
                  <w:rStyle w:val="a5"/>
                  <w:rFonts w:ascii="Arial" w:hAnsi="Arial" w:cs="Arial"/>
                </w:rPr>
                <w:t>http://aguldsrad.tvoysadik.ru</w:t>
              </w:r>
            </w:hyperlink>
          </w:p>
        </w:tc>
      </w:tr>
      <w:tr w:rsidR="00E202B0" w:rsidRPr="00056AC6" w:rsidTr="004C2A9F">
        <w:trPr>
          <w:tblCellSpacing w:w="15" w:type="dxa"/>
        </w:trPr>
        <w:tc>
          <w:tcPr>
            <w:tcW w:w="318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056AC6" w:rsidRDefault="00E202B0" w:rsidP="004C2A9F">
            <w:pPr>
              <w:spacing w:after="0" w:line="330" w:lineRule="atLeast"/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</w:pPr>
            <w:proofErr w:type="spellStart"/>
            <w:r w:rsidRPr="00056AC6"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  <w:t>Email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056AC6" w:rsidRDefault="00E202B0" w:rsidP="004C2A9F">
            <w:pPr>
              <w:spacing w:after="0" w:line="330" w:lineRule="atLeast"/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</w:pPr>
          </w:p>
        </w:tc>
      </w:tr>
      <w:tr w:rsidR="00E202B0" w:rsidRPr="00056AC6" w:rsidTr="004C2A9F">
        <w:trPr>
          <w:tblCellSpacing w:w="15" w:type="dxa"/>
        </w:trPr>
        <w:tc>
          <w:tcPr>
            <w:tcW w:w="318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056AC6" w:rsidRDefault="00E202B0" w:rsidP="004C2A9F">
            <w:pPr>
              <w:spacing w:after="0" w:line="330" w:lineRule="atLeast"/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</w:pPr>
            <w:r w:rsidRPr="00056AC6"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056AC6" w:rsidRDefault="00E202B0" w:rsidP="004C2A9F">
            <w:pPr>
              <w:spacing w:after="0" w:line="330" w:lineRule="atLeast"/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</w:pPr>
          </w:p>
        </w:tc>
      </w:tr>
    </w:tbl>
    <w:p w:rsidR="00E202B0" w:rsidRPr="00056AC6" w:rsidRDefault="00E202B0" w:rsidP="00E202B0">
      <w:pPr>
        <w:shd w:val="clear" w:color="auto" w:fill="FFFFFF"/>
        <w:spacing w:line="360" w:lineRule="atLeast"/>
        <w:outlineLvl w:val="2"/>
        <w:rPr>
          <w:rFonts w:ascii="Arial" w:eastAsia="Times New Roman" w:hAnsi="Arial" w:cs="Arial"/>
          <w:color w:val="007AD0"/>
          <w:sz w:val="27"/>
          <w:szCs w:val="27"/>
          <w:lang w:eastAsia="ru-RU"/>
        </w:rPr>
      </w:pPr>
      <w:r w:rsidRPr="00056AC6">
        <w:rPr>
          <w:rFonts w:ascii="Arial" w:eastAsia="Times New Roman" w:hAnsi="Arial" w:cs="Arial"/>
          <w:color w:val="007AD0"/>
          <w:sz w:val="27"/>
          <w:szCs w:val="27"/>
          <w:lang w:eastAsia="ru-RU"/>
        </w:rPr>
        <w:t>Педагогический совет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3225"/>
        <w:gridCol w:w="6190"/>
      </w:tblGrid>
      <w:tr w:rsidR="00E202B0" w:rsidRPr="00056AC6" w:rsidTr="004C2A9F">
        <w:trPr>
          <w:tblCellSpacing w:w="15" w:type="dxa"/>
        </w:trPr>
        <w:tc>
          <w:tcPr>
            <w:tcW w:w="318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056AC6" w:rsidRDefault="00E202B0" w:rsidP="004C2A9F">
            <w:pPr>
              <w:spacing w:after="0" w:line="330" w:lineRule="atLeast"/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</w:pPr>
            <w:r w:rsidRPr="00056AC6"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  <w:t>ФИО руководителя органа управления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056AC6" w:rsidRDefault="00E202B0" w:rsidP="00E202B0">
            <w:pPr>
              <w:spacing w:after="0" w:line="330" w:lineRule="atLeast"/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  <w:t xml:space="preserve">Шабанова Оксана </w:t>
            </w:r>
            <w:proofErr w:type="spellStart"/>
            <w:r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  <w:t>Гусейновна</w:t>
            </w:r>
            <w:proofErr w:type="spellEnd"/>
            <w:r w:rsidRPr="00056AC6"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E202B0" w:rsidRPr="00056AC6" w:rsidTr="004C2A9F">
        <w:trPr>
          <w:tblCellSpacing w:w="15" w:type="dxa"/>
        </w:trPr>
        <w:tc>
          <w:tcPr>
            <w:tcW w:w="318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056AC6" w:rsidRDefault="00E202B0" w:rsidP="004C2A9F">
            <w:pPr>
              <w:spacing w:after="0" w:line="330" w:lineRule="atLeast"/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</w:pPr>
            <w:r w:rsidRPr="00056AC6"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  <w:t>Должность</w:t>
            </w:r>
          </w:p>
        </w:tc>
        <w:tc>
          <w:tcPr>
            <w:tcW w:w="0" w:type="auto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056AC6" w:rsidRDefault="00E202B0" w:rsidP="004C2A9F">
            <w:pPr>
              <w:spacing w:after="0" w:line="330" w:lineRule="atLeast"/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</w:pPr>
            <w:r w:rsidRPr="00056AC6"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  <w:t>Заведующая</w:t>
            </w:r>
          </w:p>
        </w:tc>
      </w:tr>
      <w:tr w:rsidR="00E202B0" w:rsidRPr="00056AC6" w:rsidTr="004C2A9F">
        <w:trPr>
          <w:tblCellSpacing w:w="15" w:type="dxa"/>
        </w:trPr>
        <w:tc>
          <w:tcPr>
            <w:tcW w:w="318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056AC6" w:rsidRDefault="00E202B0" w:rsidP="004C2A9F">
            <w:pPr>
              <w:spacing w:after="0" w:line="330" w:lineRule="atLeast"/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</w:pPr>
            <w:r w:rsidRPr="00056AC6"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  <w:t>Адрес</w:t>
            </w:r>
          </w:p>
        </w:tc>
        <w:tc>
          <w:tcPr>
            <w:tcW w:w="0" w:type="auto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056AC6" w:rsidRDefault="00E202B0" w:rsidP="00E202B0">
            <w:pPr>
              <w:spacing w:after="0" w:line="330" w:lineRule="atLeast"/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</w:pPr>
            <w:r w:rsidRPr="00056AC6"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  <w:t xml:space="preserve">Агульский район </w:t>
            </w:r>
            <w:proofErr w:type="spellStart"/>
            <w:r w:rsidRPr="00056AC6"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  <w:t>с</w:t>
            </w:r>
            <w:proofErr w:type="gramStart"/>
            <w:r w:rsidRPr="00056AC6"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  <w:t>.</w:t>
            </w:r>
            <w:r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  <w:t>Х</w:t>
            </w:r>
            <w:proofErr w:type="gramEnd"/>
            <w:r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  <w:t>утхул</w:t>
            </w:r>
            <w:proofErr w:type="spellEnd"/>
          </w:p>
        </w:tc>
      </w:tr>
      <w:tr w:rsidR="00E202B0" w:rsidRPr="00056AC6" w:rsidTr="004C2A9F">
        <w:trPr>
          <w:tblCellSpacing w:w="15" w:type="dxa"/>
        </w:trPr>
        <w:tc>
          <w:tcPr>
            <w:tcW w:w="318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056AC6" w:rsidRDefault="00E202B0" w:rsidP="004C2A9F">
            <w:pPr>
              <w:spacing w:after="0" w:line="330" w:lineRule="atLeast"/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</w:pPr>
            <w:r w:rsidRPr="00056AC6"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  <w:t>Адрес сайта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056AC6" w:rsidRDefault="00E202B0" w:rsidP="004C2A9F">
            <w:pPr>
              <w:spacing w:after="0" w:line="330" w:lineRule="atLeast"/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</w:pPr>
            <w:hyperlink r:id="rId5" w:tgtFrame="_blank" w:history="1">
              <w:r>
                <w:rPr>
                  <w:rStyle w:val="a5"/>
                  <w:rFonts w:ascii="Arial" w:hAnsi="Arial" w:cs="Arial"/>
                </w:rPr>
                <w:t>http://aguldsrad.tvoysadik.ru</w:t>
              </w:r>
            </w:hyperlink>
          </w:p>
        </w:tc>
      </w:tr>
      <w:tr w:rsidR="00E202B0" w:rsidRPr="00056AC6" w:rsidTr="004C2A9F">
        <w:trPr>
          <w:tblCellSpacing w:w="15" w:type="dxa"/>
        </w:trPr>
        <w:tc>
          <w:tcPr>
            <w:tcW w:w="318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056AC6" w:rsidRDefault="00E202B0" w:rsidP="004C2A9F">
            <w:pPr>
              <w:spacing w:after="0" w:line="330" w:lineRule="atLeast"/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</w:pPr>
            <w:proofErr w:type="spellStart"/>
            <w:r w:rsidRPr="00056AC6"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  <w:t>Email</w:t>
            </w:r>
            <w:proofErr w:type="spellEnd"/>
          </w:p>
        </w:tc>
        <w:tc>
          <w:tcPr>
            <w:tcW w:w="0" w:type="auto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056AC6" w:rsidRDefault="00E202B0" w:rsidP="004C2A9F">
            <w:pPr>
              <w:spacing w:after="0" w:line="330" w:lineRule="atLeast"/>
              <w:rPr>
                <w:rFonts w:ascii="Arial" w:eastAsia="Times New Roman" w:hAnsi="Arial" w:cs="Arial"/>
                <w:color w:val="555555"/>
                <w:sz w:val="21"/>
                <w:szCs w:val="21"/>
                <w:lang w:eastAsia="ru-RU"/>
              </w:rPr>
            </w:pPr>
          </w:p>
        </w:tc>
      </w:tr>
      <w:tr w:rsidR="00E202B0" w:rsidRPr="00056AC6" w:rsidTr="004C2A9F">
        <w:trPr>
          <w:tblCellSpacing w:w="15" w:type="dxa"/>
        </w:trPr>
        <w:tc>
          <w:tcPr>
            <w:tcW w:w="3180" w:type="dxa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056AC6" w:rsidRDefault="00E202B0" w:rsidP="004C2A9F">
            <w:pPr>
              <w:spacing w:after="0" w:line="330" w:lineRule="atLeast"/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</w:pPr>
            <w:r w:rsidRPr="00056AC6">
              <w:rPr>
                <w:rFonts w:ascii="Arial" w:eastAsia="Times New Roman" w:hAnsi="Arial" w:cs="Arial"/>
                <w:color w:val="8B8C8C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:rsidR="00E202B0" w:rsidRPr="00056AC6" w:rsidRDefault="00E202B0" w:rsidP="004C2A9F">
            <w:pPr>
              <w:spacing w:after="0" w:line="330" w:lineRule="atLeast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056AC6"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  <w:t>Член</w:t>
            </w:r>
            <w:r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  <w:t xml:space="preserve">ы подразделения: заведующая, </w:t>
            </w:r>
            <w:r w:rsidRPr="00056AC6"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  <w:t xml:space="preserve"> воспитатели, представители родительской общественности.</w:t>
            </w:r>
          </w:p>
          <w:p w:rsidR="00E202B0" w:rsidRPr="00056AC6" w:rsidRDefault="00E202B0" w:rsidP="004C2A9F">
            <w:pPr>
              <w:spacing w:after="0" w:line="330" w:lineRule="atLeast"/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</w:pPr>
            <w:r w:rsidRPr="00056AC6">
              <w:rPr>
                <w:rFonts w:ascii="Tahoma" w:eastAsia="Times New Roman" w:hAnsi="Tahoma" w:cs="Tahoma"/>
                <w:color w:val="555555"/>
                <w:sz w:val="21"/>
                <w:szCs w:val="21"/>
                <w:lang w:eastAsia="ru-RU"/>
              </w:rPr>
              <w:t>Цели, задачи и содержание деятельности: Выполнение нормативных документов по дошкольному воспитанию РФ. Утверждение годового плана работы и программного развития ДОУ. Обсуждение и выполнение государственного образовательного стандарта. Повышение уровня воспитательно-образовательной работы с дошкольниками. Внедрение в практику работы ДОУ достижений педагогической науки. Повышение педагогического мастерства педагогов, развитие их творческой активности.</w:t>
            </w:r>
            <w:r>
              <w:rPr>
                <w:rFonts w:ascii="Tahoma" w:eastAsia="Times New Roman" w:hAnsi="Tahoma" w:cs="Tahoma"/>
                <w:noProof/>
                <w:color w:val="007AD0"/>
                <w:sz w:val="21"/>
                <w:szCs w:val="21"/>
                <w:lang w:eastAsia="ru-RU"/>
              </w:rPr>
              <w:drawing>
                <wp:inline distT="0" distB="0" distL="0" distR="0">
                  <wp:extent cx="9525" cy="9525"/>
                  <wp:effectExtent l="0" t="0" r="0" b="0"/>
                  <wp:docPr id="1" name="Рисунок 1" descr="Хочу такой сайт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Хочу такой сайт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02B0" w:rsidRDefault="00E202B0" w:rsidP="00E202B0"/>
    <w:p w:rsidR="00753A43" w:rsidRDefault="00753A43"/>
    <w:sectPr w:rsidR="00753A43" w:rsidSect="007A0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202B0"/>
    <w:rsid w:val="00753A43"/>
    <w:rsid w:val="00E20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0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02B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202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&#1089;&#1072;&#1081;&#1090;&#1086;&#1073;&#1088;&#1072;&#1079;&#1086;&#1074;&#1072;&#1085;&#1080;&#1103;.&#1088;&#1092;/" TargetMode="External"/><Relationship Id="rId5" Type="http://schemas.openxmlformats.org/officeDocument/2006/relationships/hyperlink" Target="http://aguldsrad.tvoysadik.ru/" TargetMode="External"/><Relationship Id="rId4" Type="http://schemas.openxmlformats.org/officeDocument/2006/relationships/hyperlink" Target="http://aguldsrad.tvoysadik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930</Characters>
  <Application>Microsoft Office Word</Application>
  <DocSecurity>0</DocSecurity>
  <Lines>7</Lines>
  <Paragraphs>2</Paragraphs>
  <ScaleCrop>false</ScaleCrop>
  <Company>*Питер-Company*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Дмитрий Каленюк</cp:lastModifiedBy>
  <cp:revision>1</cp:revision>
  <dcterms:created xsi:type="dcterms:W3CDTF">2021-12-14T03:25:00Z</dcterms:created>
  <dcterms:modified xsi:type="dcterms:W3CDTF">2021-12-14T03:28:00Z</dcterms:modified>
</cp:coreProperties>
</file>