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F8" w:rsidRPr="00F97EF8" w:rsidRDefault="00F97EF8" w:rsidP="00F97E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МКОУ «</w:t>
      </w:r>
      <w:proofErr w:type="spellStart"/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Тпигская</w:t>
      </w:r>
      <w:proofErr w:type="spellEnd"/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СОШ» бесплатно кормят 1 - 4 классы.</w:t>
      </w:r>
    </w:p>
    <w:p w:rsidR="00F97EF8" w:rsidRPr="00F97EF8" w:rsidRDefault="00F97EF8" w:rsidP="00F97EF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МКОУ «</w:t>
      </w:r>
      <w:proofErr w:type="spellStart"/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Тпигская</w:t>
      </w:r>
      <w:proofErr w:type="spellEnd"/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СОШ» обучаются 271 учащихся из них 138 человек в 1-4-х </w:t>
      </w:r>
      <w:proofErr w:type="spellStart"/>
      <w:proofErr w:type="gramStart"/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классах.</w:t>
      </w:r>
      <w:r w:rsidRPr="00F97EF8">
        <w:rPr>
          <w:rFonts w:ascii="Tahoma" w:eastAsia="Times New Roman" w:hAnsi="Tahoma" w:cs="Tahoma"/>
          <w:color w:val="555555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F97EF8">
        <w:rPr>
          <w:rFonts w:ascii="Tahoma" w:eastAsia="Times New Roman" w:hAnsi="Tahoma" w:cs="Tahoma"/>
          <w:color w:val="555555"/>
          <w:sz w:val="28"/>
          <w:szCs w:val="28"/>
          <w:bdr w:val="none" w:sz="0" w:space="0" w:color="auto" w:frame="1"/>
          <w:lang w:eastAsia="ru-RU"/>
        </w:rPr>
        <w:t xml:space="preserve"> школе имеется пищеблок, который расположен рядом со школой. Работает пищеблок на сырье. Состав помещений: горячий цех, овощной цех, моечная, складные помещения, обеденный зал </w:t>
      </w:r>
      <w:proofErr w:type="gramStart"/>
      <w:r w:rsidRPr="00F97EF8">
        <w:rPr>
          <w:rFonts w:ascii="Tahoma" w:eastAsia="Times New Roman" w:hAnsi="Tahoma" w:cs="Tahoma"/>
          <w:color w:val="555555"/>
          <w:sz w:val="28"/>
          <w:szCs w:val="28"/>
          <w:bdr w:val="none" w:sz="0" w:space="0" w:color="auto" w:frame="1"/>
          <w:lang w:eastAsia="ru-RU"/>
        </w:rPr>
        <w:t>на посадочных мест</w:t>
      </w:r>
      <w:proofErr w:type="gramEnd"/>
      <w:r w:rsidRPr="00F97EF8">
        <w:rPr>
          <w:rFonts w:ascii="Tahoma" w:eastAsia="Times New Roman" w:hAnsi="Tahoma" w:cs="Tahoma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97EF8" w:rsidRPr="00F97EF8" w:rsidRDefault="00F97EF8" w:rsidP="00F97EF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1.Организатор питания – учредитель </w:t>
      </w:r>
      <w:r w:rsidRPr="00F97EF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F8" w:rsidRPr="00F97EF8" w:rsidRDefault="00F97EF8" w:rsidP="00F97EF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2.Составитель рациона питания -зав. Хозяйством школы </w:t>
      </w:r>
      <w:proofErr w:type="spellStart"/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Амаев</w:t>
      </w:r>
      <w:proofErr w:type="spellEnd"/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М.З..</w:t>
      </w:r>
      <w:proofErr w:type="gramEnd"/>
    </w:p>
    <w:p w:rsidR="00F97EF8" w:rsidRPr="00F97EF8" w:rsidRDefault="00F97EF8" w:rsidP="00F97EF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3.Примерное меню для организации питания учащихся 7-11 лет </w:t>
      </w:r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МКОУ «</w:t>
      </w:r>
      <w:proofErr w:type="spellStart"/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Тпигская</w:t>
      </w:r>
      <w:proofErr w:type="spellEnd"/>
      <w:r w:rsidRPr="00F97EF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СОШ» </w:t>
      </w:r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2020-2021 учебный год составлено на основе САНИТАРНО-ЭПИДЕМИОЛОГИЧЕСКИХ ТРЕБОВАНИЙ к организации питания обучающихся в общеобразовательных учреждениях, учреждениях начального среднего профессионального образования. САНИТАРНО-ЭПИДЕМИОЛОГИЧЕСКИЕ ПРАВИЛА И НОРМАТИВЫ (СанПиН 2.4.5.2409-08).</w:t>
      </w:r>
    </w:p>
    <w:p w:rsidR="00F97EF8" w:rsidRPr="00F97EF8" w:rsidRDefault="00F97EF8" w:rsidP="00F97EF8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Рацион питания учащихся формируется из набора продуктов, предназначенных для питания детей в период пребывания их в образовательном учреждении. На основании сформированного рациона питания разрабатывается меню, включающее распределение блюд, кулинарных, мучных, кондитерских и хлебобулочных изделий. Для обеспечения здоровым питанием всех обучающихся 1-4 классов составлено примерное меню на 14 дней, в соответствии с рекомендованной формой составления примерного меню (СанПиН 2.4.5.2409-08). С учетом возраста обучающихся в примерном меню соблюдены требования санитарных правил по массе порций блюд: каша, овощное, яичное, напитки (чай, какао, сок, компот, молоко), гарнир, их пищевой и энергетической ценности, суточной потребности в основных витаминах и микроэлементах для различных групп учащихся. В примерном меню содержится информация о количественном составе блюд, энергетической и пищевой ценности, включая содержание витаминов и минеральных веществ в каждом блюде, приводятся ссылки на рецептуры используемых блюд и кулинарных изделий, в соответствии со сборником рецептур. Для приготовления блюд используются «Сборник технических нормативов, рецептур и кулинарных изделий для питания школьников». Наименования блюд, указываемых в примерном меню, соответствуют их наименованиям, указанным в использованном сборнике рецептур.</w:t>
      </w:r>
    </w:p>
    <w:p w:rsidR="00F97EF8" w:rsidRPr="00F97EF8" w:rsidRDefault="00F97EF8" w:rsidP="00F97EF8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 Технологические карты оформлены в соответствии с рекомендациями СанПиН 2.4.5.2409-08.</w:t>
      </w:r>
    </w:p>
    <w:p w:rsidR="00F97EF8" w:rsidRPr="00F97EF8" w:rsidRDefault="00F97EF8" w:rsidP="00F97EF8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примерном меню включены блюда из мяса, сливочного и растительного масла, хлеба ржаного и пшеничного (с каждым приемом пищи).</w:t>
      </w:r>
    </w:p>
    <w:p w:rsidR="00F97EF8" w:rsidRPr="00F97EF8" w:rsidRDefault="00F97EF8" w:rsidP="00F97EF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4.Для обеспечения физиологической потребности в витаминах проводится дополнительное обогащение рационов питания фруктами, компотами с добавлением аскорбиновой кислоты, соками. Витаминные напитки готовят перед раздачей.</w:t>
      </w:r>
    </w:p>
    <w:p w:rsidR="00F97EF8" w:rsidRPr="00F97EF8" w:rsidRDefault="00F97EF8" w:rsidP="00F97E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7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питания обучающихся осуществляется на основании приказа по школе «Об организации питания обучающихся». Режим питания, режим работы столовой в 2020-2021 учебном году осуществляется на основании приказа по школе «Об утверждении плана работы на 2020-2021 учебный год»</w:t>
      </w:r>
    </w:p>
    <w:p w:rsidR="00046ADC" w:rsidRDefault="00046ADC">
      <w:bookmarkStart w:id="0" w:name="_GoBack"/>
      <w:bookmarkEnd w:id="0"/>
    </w:p>
    <w:sectPr w:rsidR="0004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13"/>
    <w:rsid w:val="00046ADC"/>
    <w:rsid w:val="00454A13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5EED4-24A1-4029-AC2A-3E322C66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2022-02-02T15:37:00Z</dcterms:created>
  <dcterms:modified xsi:type="dcterms:W3CDTF">2022-02-02T15:37:00Z</dcterms:modified>
</cp:coreProperties>
</file>