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3D" w:rsidRDefault="0037384B" w:rsidP="003738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</w:pPr>
      <w:r w:rsidRPr="0037384B"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  <w:t xml:space="preserve">  </w:t>
      </w:r>
    </w:p>
    <w:p w:rsidR="00072B3D" w:rsidRDefault="00072B3D" w:rsidP="003738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</w:pPr>
    </w:p>
    <w:p w:rsidR="00072B3D" w:rsidRDefault="00072B3D" w:rsidP="003738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</w:pPr>
    </w:p>
    <w:tbl>
      <w:tblPr>
        <w:tblW w:w="10314" w:type="dxa"/>
        <w:tblCellMar>
          <w:left w:w="0" w:type="dxa"/>
          <w:right w:w="0" w:type="dxa"/>
        </w:tblCellMar>
        <w:tblLook w:val="04A0"/>
      </w:tblPr>
      <w:tblGrid>
        <w:gridCol w:w="5045"/>
        <w:gridCol w:w="5269"/>
      </w:tblGrid>
      <w:tr w:rsidR="00072B3D" w:rsidRPr="0072033F" w:rsidTr="00987E3D">
        <w:tc>
          <w:tcPr>
            <w:tcW w:w="50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3D" w:rsidRPr="0072033F" w:rsidRDefault="00072B3D" w:rsidP="0098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</w:t>
            </w:r>
            <w:proofErr w:type="gramEnd"/>
          </w:p>
          <w:p w:rsidR="00072B3D" w:rsidRPr="0072033F" w:rsidRDefault="00072B3D" w:rsidP="0098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  заседании педагогического совета</w:t>
            </w:r>
          </w:p>
          <w:p w:rsidR="00072B3D" w:rsidRPr="0072033F" w:rsidRDefault="00072B3D" w:rsidP="0098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 № 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</w:p>
          <w:p w:rsidR="00072B3D" w:rsidRPr="0072033F" w:rsidRDefault="00072B3D" w:rsidP="0098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« 30» 08</w:t>
            </w: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2021г</w:t>
            </w:r>
          </w:p>
        </w:tc>
        <w:tc>
          <w:tcPr>
            <w:tcW w:w="52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3D" w:rsidRPr="0072033F" w:rsidRDefault="00072B3D" w:rsidP="0098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072B3D" w:rsidRDefault="00072B3D" w:rsidP="0098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Завед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ующий МБДОУ </w:t>
            </w:r>
          </w:p>
          <w:p w:rsidR="00072B3D" w:rsidRPr="0072033F" w:rsidRDefault="00072B3D" w:rsidP="0098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«Детский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сад№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«Звездоч</w:t>
            </w: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ка»</w:t>
            </w:r>
          </w:p>
          <w:p w:rsidR="00072B3D" w:rsidRPr="0072033F" w:rsidRDefault="00072B3D" w:rsidP="0098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Муртазалиева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Д.С.____</w:t>
            </w: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</w:p>
          <w:p w:rsidR="00072B3D" w:rsidRPr="0072033F" w:rsidRDefault="00072B3D" w:rsidP="0098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Приказ № 40 от «30_» 08</w:t>
            </w:r>
            <w:r w:rsidRPr="00720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2021г.</w:t>
            </w:r>
          </w:p>
        </w:tc>
      </w:tr>
    </w:tbl>
    <w:p w:rsidR="00072B3D" w:rsidRPr="0072033F" w:rsidRDefault="00072B3D" w:rsidP="00072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Default="00072B3D" w:rsidP="00072B3D">
      <w:pPr>
        <w:pStyle w:val="a3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111111"/>
          <w:sz w:val="52"/>
          <w:szCs w:val="52"/>
        </w:rPr>
      </w:pPr>
      <w:r w:rsidRPr="0072033F">
        <w:rPr>
          <w:b/>
          <w:bCs/>
          <w:color w:val="000000"/>
        </w:rPr>
        <w:t> </w:t>
      </w:r>
      <w:r>
        <w:rPr>
          <w:b/>
          <w:bCs/>
          <w:color w:val="000000"/>
        </w:rPr>
        <w:t xml:space="preserve">                                          </w:t>
      </w:r>
      <w:r w:rsidRPr="0037384B"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  <w:t xml:space="preserve">  </w:t>
      </w:r>
      <w:r w:rsidRPr="00072B3D">
        <w:rPr>
          <w:rStyle w:val="a4"/>
          <w:rFonts w:asciiTheme="majorHAnsi" w:hAnsiTheme="majorHAnsi" w:cs="Arial"/>
          <w:color w:val="111111"/>
          <w:sz w:val="52"/>
          <w:szCs w:val="52"/>
          <w:bdr w:val="none" w:sz="0" w:space="0" w:color="auto" w:frame="1"/>
        </w:rPr>
        <w:t>ПОЛОЖЕНИЕ</w:t>
      </w:r>
      <w:r w:rsidRPr="00072B3D">
        <w:rPr>
          <w:rFonts w:asciiTheme="majorHAnsi" w:hAnsiTheme="majorHAnsi" w:cs="Arial"/>
          <w:color w:val="111111"/>
          <w:sz w:val="52"/>
          <w:szCs w:val="52"/>
        </w:rPr>
        <w:t xml:space="preserve"> </w:t>
      </w:r>
    </w:p>
    <w:p w:rsidR="00072B3D" w:rsidRPr="00072B3D" w:rsidRDefault="00072B3D" w:rsidP="00072B3D">
      <w:pPr>
        <w:pStyle w:val="a3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111111"/>
          <w:sz w:val="52"/>
          <w:szCs w:val="52"/>
        </w:rPr>
      </w:pPr>
      <w:r>
        <w:rPr>
          <w:rFonts w:asciiTheme="majorHAnsi" w:hAnsiTheme="majorHAnsi" w:cs="Arial"/>
          <w:color w:val="111111"/>
          <w:sz w:val="52"/>
          <w:szCs w:val="52"/>
        </w:rPr>
        <w:t xml:space="preserve">     </w:t>
      </w:r>
      <w:r w:rsidRPr="00072B3D">
        <w:rPr>
          <w:rFonts w:asciiTheme="majorHAnsi" w:hAnsiTheme="majorHAnsi" w:cs="Arial"/>
          <w:color w:val="111111"/>
          <w:sz w:val="52"/>
          <w:szCs w:val="52"/>
        </w:rPr>
        <w:t>О </w:t>
      </w:r>
      <w:r w:rsidRPr="00072B3D">
        <w:rPr>
          <w:rStyle w:val="a4"/>
          <w:rFonts w:asciiTheme="majorHAnsi" w:hAnsiTheme="majorHAnsi" w:cs="Arial"/>
          <w:color w:val="111111"/>
          <w:sz w:val="52"/>
          <w:szCs w:val="52"/>
          <w:bdr w:val="none" w:sz="0" w:space="0" w:color="auto" w:frame="1"/>
        </w:rPr>
        <w:t xml:space="preserve">ПЕДАГОГИЧЕСКОМ </w:t>
      </w:r>
      <w:r>
        <w:rPr>
          <w:rStyle w:val="a4"/>
          <w:rFonts w:asciiTheme="majorHAnsi" w:hAnsiTheme="majorHAnsi" w:cs="Arial"/>
          <w:color w:val="111111"/>
          <w:sz w:val="52"/>
          <w:szCs w:val="52"/>
          <w:bdr w:val="none" w:sz="0" w:space="0" w:color="auto" w:frame="1"/>
        </w:rPr>
        <w:t xml:space="preserve">  </w:t>
      </w:r>
      <w:r w:rsidRPr="00072B3D">
        <w:rPr>
          <w:rStyle w:val="a4"/>
          <w:rFonts w:asciiTheme="majorHAnsi" w:hAnsiTheme="majorHAnsi" w:cs="Arial"/>
          <w:color w:val="111111"/>
          <w:sz w:val="52"/>
          <w:szCs w:val="52"/>
          <w:bdr w:val="none" w:sz="0" w:space="0" w:color="auto" w:frame="1"/>
        </w:rPr>
        <w:t>СОВЕТЕ</w:t>
      </w:r>
    </w:p>
    <w:p w:rsidR="00072B3D" w:rsidRPr="00072B3D" w:rsidRDefault="00072B3D" w:rsidP="00072B3D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b/>
          <w:color w:val="111111"/>
          <w:sz w:val="52"/>
          <w:szCs w:val="52"/>
        </w:rPr>
      </w:pPr>
      <w:r>
        <w:rPr>
          <w:rFonts w:asciiTheme="majorHAnsi" w:hAnsiTheme="majorHAnsi" w:cs="Arial"/>
          <w:b/>
          <w:color w:val="111111"/>
          <w:sz w:val="52"/>
          <w:szCs w:val="52"/>
        </w:rPr>
        <w:t xml:space="preserve">        </w:t>
      </w:r>
      <w:r w:rsidRPr="00072B3D">
        <w:rPr>
          <w:rFonts w:asciiTheme="majorHAnsi" w:hAnsiTheme="majorHAnsi" w:cs="Arial"/>
          <w:b/>
          <w:color w:val="111111"/>
          <w:sz w:val="52"/>
          <w:szCs w:val="52"/>
        </w:rPr>
        <w:t xml:space="preserve">МБДОУ «Детский сад »№15 </w:t>
      </w:r>
      <w:r>
        <w:rPr>
          <w:rFonts w:asciiTheme="majorHAnsi" w:hAnsiTheme="majorHAnsi" w:cs="Arial"/>
          <w:b/>
          <w:color w:val="111111"/>
          <w:sz w:val="52"/>
          <w:szCs w:val="52"/>
        </w:rPr>
        <w:t xml:space="preserve">   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tabs>
          <w:tab w:val="left" w:pos="38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</w:t>
      </w:r>
      <w:r w:rsidRPr="00072B3D">
        <w:rPr>
          <w:rFonts w:asciiTheme="majorHAnsi" w:hAnsiTheme="majorHAnsi" w:cs="Arial"/>
          <w:b/>
          <w:color w:val="111111"/>
          <w:sz w:val="52"/>
          <w:szCs w:val="52"/>
        </w:rPr>
        <w:t>«Звездочка»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2B3D" w:rsidRPr="0072033F" w:rsidRDefault="00072B3D" w:rsidP="00072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Агачаул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2021г</w:t>
      </w:r>
    </w:p>
    <w:p w:rsidR="00072B3D" w:rsidRPr="0072033F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3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2B3D" w:rsidRDefault="00072B3D" w:rsidP="00072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072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2B3D" w:rsidRDefault="00072B3D" w:rsidP="003738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</w:pPr>
    </w:p>
    <w:p w:rsidR="00072B3D" w:rsidRDefault="00072B3D" w:rsidP="003738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</w:pPr>
    </w:p>
    <w:p w:rsidR="0037384B" w:rsidRPr="0037384B" w:rsidRDefault="0037384B" w:rsidP="00072B3D">
      <w:pPr>
        <w:pStyle w:val="a3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111111"/>
          <w:sz w:val="32"/>
          <w:szCs w:val="32"/>
        </w:rPr>
      </w:pPr>
      <w:r w:rsidRPr="0037384B"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  <w:t xml:space="preserve">  ПОЛОЖЕНИЕ</w:t>
      </w:r>
      <w:r w:rsidR="00072B3D">
        <w:rPr>
          <w:rFonts w:asciiTheme="majorHAnsi" w:hAnsiTheme="majorHAnsi" w:cs="Arial"/>
          <w:color w:val="111111"/>
          <w:sz w:val="32"/>
          <w:szCs w:val="32"/>
        </w:rPr>
        <w:t xml:space="preserve"> </w:t>
      </w:r>
      <w:r w:rsidRPr="0037384B">
        <w:rPr>
          <w:rFonts w:asciiTheme="majorHAnsi" w:hAnsiTheme="majorHAnsi" w:cs="Arial"/>
          <w:color w:val="111111"/>
          <w:sz w:val="32"/>
          <w:szCs w:val="32"/>
        </w:rPr>
        <w:t>О </w:t>
      </w:r>
      <w:r w:rsidRPr="0037384B">
        <w:rPr>
          <w:rStyle w:val="a4"/>
          <w:rFonts w:asciiTheme="majorHAnsi" w:hAnsiTheme="majorHAnsi" w:cs="Arial"/>
          <w:color w:val="111111"/>
          <w:sz w:val="32"/>
          <w:szCs w:val="32"/>
          <w:bdr w:val="none" w:sz="0" w:space="0" w:color="auto" w:frame="1"/>
        </w:rPr>
        <w:t>ПЕДАГОГИЧЕСКОМ СОВЕТЕ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b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МБДОУ «Детский сад »№15 «Звездочка»</w:t>
      </w:r>
    </w:p>
    <w:p w:rsidR="0037384B" w:rsidRDefault="0037384B" w:rsidP="003738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ОБЩИЕ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ПОЛОЖЕНИЯ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left="720"/>
        <w:rPr>
          <w:rFonts w:asciiTheme="majorHAnsi" w:hAnsiTheme="majorHAnsi" w:cs="Arial"/>
          <w:color w:val="111111"/>
          <w:sz w:val="28"/>
          <w:szCs w:val="28"/>
        </w:rPr>
      </w:pPr>
    </w:p>
    <w:p w:rsid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 xml:space="preserve">1.1. </w:t>
      </w:r>
      <w:proofErr w:type="gramStart"/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Настоящее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 xml:space="preserve"> разработано для муниципального дошкольного образовательного учреждения «Детский сад »№15 «Звездочка» </w:t>
      </w:r>
      <w:r w:rsidRPr="0037384B">
        <w:rPr>
          <w:rFonts w:asciiTheme="majorHAnsi" w:hAnsiTheme="majorHAnsi" w:cs="Arial"/>
          <w:i/>
          <w:iCs/>
          <w:color w:val="111111"/>
          <w:sz w:val="28"/>
          <w:szCs w:val="28"/>
          <w:bdr w:val="none" w:sz="0" w:space="0" w:color="auto" w:frame="1"/>
        </w:rPr>
        <w:t>далее ДОУ)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в соответствии с Законом РФ </w:t>
      </w:r>
      <w:r w:rsidRPr="0037384B">
        <w:rPr>
          <w:rFonts w:asciiTheme="majorHAnsi" w:hAnsiTheme="majorHAnsi" w:cs="Arial"/>
          <w:i/>
          <w:iCs/>
          <w:color w:val="111111"/>
          <w:sz w:val="28"/>
          <w:szCs w:val="28"/>
          <w:bdr w:val="none" w:sz="0" w:space="0" w:color="auto" w:frame="1"/>
        </w:rPr>
        <w:t>«Об образовании»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Уставом ДОУ.</w:t>
      </w:r>
      <w:proofErr w:type="gramEnd"/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1.2. 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– постоянно действующий коллегиальный орган управления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педагогической деятельностью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действующий в целях развития 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совершенствования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образовательного и воспитательного процесса, повышения профессионального мастерства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педагогических работников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 xml:space="preserve">1.3. </w:t>
      </w:r>
      <w:proofErr w:type="gramStart"/>
      <w:r w:rsidRPr="0037384B">
        <w:rPr>
          <w:rFonts w:asciiTheme="majorHAnsi" w:hAnsiTheme="majorHAnsi" w:cs="Arial"/>
          <w:color w:val="111111"/>
          <w:sz w:val="28"/>
          <w:szCs w:val="28"/>
        </w:rPr>
        <w:t>В состав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 входят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 заведующий (председатель, его заместители,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воспитатели, медицинский персонал, председатель родительского комитета, представитель Учредителя.</w:t>
      </w:r>
      <w:proofErr w:type="gramEnd"/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1.4. Каждый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работник ДОУ с момента заключения трудового коллектива и до прекращения его действия является членом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1.5. Решение, принятое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Педагогическим Советом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является рекомендательным для коллектива ДОУ.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1.6. Решения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утвержденные приказом по ДОУ, являются обязательными для исполнения.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1.7. Изменения и дополнения в настоящее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 xml:space="preserve">положение вносится Педагогическим </w:t>
      </w:r>
      <w:proofErr w:type="gramStart"/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Советом</w:t>
      </w:r>
      <w:proofErr w:type="gramEnd"/>
      <w:r w:rsidRPr="0037384B">
        <w:rPr>
          <w:rFonts w:asciiTheme="majorHAnsi" w:hAnsiTheme="majorHAnsi" w:cs="Arial"/>
          <w:color w:val="111111"/>
          <w:sz w:val="28"/>
          <w:szCs w:val="28"/>
        </w:rPr>
        <w:t> и принимаются на его заседании.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1.8. Срок данного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положения не ограничен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действует до принятия нового.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b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2. ЗАДАЧИ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2.1. Главными задачами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 являются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• Реализация государственной, муниципальной политики в области дошкольного образования;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• Ориентация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коллектива ДОУ на совершенствование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образовательного процесса;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• Разработка общей методической темы и ее содержания в деятельности ДОУ;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• Ознакомление с достижениями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педагогической науки и передовым педагогическим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опытом и внедрение их в практическую деятельность ДОУ;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lastRenderedPageBreak/>
        <w:t>• Организация и определение направлений образовательной деятельности;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• Повышение профессионального мастерства, развитие творческой активности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педагогических работников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3. ФУНКЦИИ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3.1. 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обсуждает Устав и другие локальные акты ДОУ, касающиеся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педагогической деятельности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решает вопрос о внесении в них необходимых изменений и дополнений;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выбирает образовательные программы, образовательные и воспитательные методики, технологии для использования 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педагогическом процессе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обсуждает и рекомендует к утверждению проект годового плана ДОУ;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обсуждает вопросы содержания, форм и методов образовательного процесса, планирования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педагогической деятельности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организует выявление, обобщение, распространение, внедрение передового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опыта среди педагогических работников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рассматривает вопросы повышения квалификации, переподготовки, аттестации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педагогических кадров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заслушивает отчеты заведующего о создании условий для реализации общеобразовательных программ ДОУ;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подводит итоги деятельности ДОУ за учебный год;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заслушивает информацию, отчеты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педагогических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и медицинских работников о состоянии здоровья детей, ходе реализации образовательных и воспитательных программ, отчеты о самообразовании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педагогов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заслушивает доклады, информацию представителей организаций и учреждений, взаимодействующих с ДОУ по вопросам образования и оздоровления воспитанников, в том числе о проверке состояния образовательного процесса, соблюдения санитарно-гигиенического режима ДОУ, об охране труда и здоровья воспитанников;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контролирует выполнение ранее принятых решений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организует изучение и обсуждение нормативно-правовых документов в области общего и дошкольного образования;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принимает решения об изменении образовательных программ </w:t>
      </w:r>
      <w:r w:rsidRPr="0037384B">
        <w:rPr>
          <w:rFonts w:asciiTheme="majorHAnsi" w:hAnsiTheme="majorHAnsi" w:cs="Arial"/>
          <w:i/>
          <w:iCs/>
          <w:color w:val="111111"/>
          <w:sz w:val="28"/>
          <w:szCs w:val="28"/>
          <w:bdr w:val="none" w:sz="0" w:space="0" w:color="auto" w:frame="1"/>
        </w:rPr>
        <w:t>(отдельных разделов, тем)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о корректировке сроков освоения образовательных программ, об изучении дополнительных разделов и других образовательных программ;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lastRenderedPageBreak/>
        <w:t>- утверждает характеристики и принимает решения о награждении, поощрении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педагогических работников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b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4. ПРАВА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4.1. 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 ДОУ имеет право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создавать временные творческие объединения с приглашением специалистов различного профиля, консультантов для выработки рекомендаций с последующим рассмотрением их на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педагогическом совете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принимать, утверждать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положения </w:t>
      </w:r>
      <w:r w:rsidRPr="0037384B">
        <w:rPr>
          <w:rFonts w:asciiTheme="majorHAnsi" w:hAnsiTheme="majorHAnsi" w:cs="Arial"/>
          <w:i/>
          <w:iCs/>
          <w:color w:val="111111"/>
          <w:sz w:val="28"/>
          <w:szCs w:val="28"/>
          <w:bdr w:val="none" w:sz="0" w:space="0" w:color="auto" w:frame="1"/>
        </w:rPr>
        <w:t>(локальные акты)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с компетенцией, относящейся к объединениям по профессии;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участвовать в управлении ДОУ;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выходить с предложениями и заявлениями на ДОУ, в органы муниципальной и государственной власти, в общественные организации;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организует взаимодействие с другими органами самоуправления ДОУ, Общим собранием,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Советом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Родительским комитетом;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через участие представителей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в заседаниях других органом самоуправления и представлении на ознакомление материалов, разработанных на заседании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4.2. Каждый член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 имеет право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потребовать обсуждение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педагогическим советом любого вопроса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касающегося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педагогической деятельности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если его предложение поддержит не менее одной трети членов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при несогласии с решением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высказать свое мотивированное мнение, которое должно быт внесено в протокол.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5. ОРГАНИЗАЦИЯ РАБОТЫ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5.1. Заседания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созываются не реже трёх раз в учебном году в соответствии с определенными задачами ДОУ. В случае необходимости могут созываться внеочередные заседания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 На обсуждение выносится не более 2 – 3 вопросов.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5.2. 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 работает по плану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являющемуся составной частью плана работы ДОУ.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5.3. 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избирает из своего состава Председателя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не менее чем на один год. Председателем может быть избран любой член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коллектива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5.4. Для ведения протоколов заседаний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избирается секретарь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 сроком на один год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 Протоколы подписываются председателем и секретарем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5.5. 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принимает решения по каждому из обсуждаемых вопросов простым большинством голосов при наличии на заседании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не менее двух третей его членов. При равном количестве голосов решающим является голос председателя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lastRenderedPageBreak/>
        <w:t>5.6. Решения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должны носить конкретный характер с указанием сроков выполнения мероприятий и ответственных за их проведение.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5.7. Организацию выполнение решений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осуществляет заведующая ДОУ и ответственные лица, указанные в решении. Результаты этой работы сообщаются членам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на следующих его заседаниях.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5.8. Заведующая ДОУ в случае несогласия с решением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приостанавливает выполнение решения, извещает об этом Учредителя ДОУ,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и вынести окончательное решение по спорному вопросу.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5.9. Члены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имеют право вносить на рассмотрение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совета вопросы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связанные с улучшением работы ДОУ.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5.10. Каждый член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обязан посещать все его заседания, активно участвовать в работе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своевременно и полностью выполнять его решения.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5.11. В необходимых случаях на заседания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могут приглашаться представители общественных организаций, учреждений, взаимодействующих с ДОУ по вопросам воспитания и образования, родители воспитанников, представители учреждений, участвующих в финансировании ДОУ и др. Необходимость их приглашения определяется председателем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педсовета или заведующей ДОУ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 Лица, приглашенные на заседание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пользуются правом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совещательного голоса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 xml:space="preserve">6. </w:t>
      </w:r>
      <w:r w:rsidRPr="0037384B">
        <w:rPr>
          <w:rFonts w:asciiTheme="majorHAnsi" w:hAnsiTheme="majorHAnsi" w:cs="Arial"/>
          <w:b/>
          <w:color w:val="111111"/>
          <w:sz w:val="28"/>
          <w:szCs w:val="28"/>
        </w:rPr>
        <w:t>ПРАВА И ОТВЕТСТВЕННОСТЬ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6.1. 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 имеет право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создавать временные творческие объединения с приглашением специалистов различного профиля, консультантов для выработки рекомендаций с последующим рассмотрением их на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педагогическом совете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принимать окончательные решения по спорным вопросам, входящим в его компетенцию;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принимать, утверждать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положения </w:t>
      </w:r>
      <w:r w:rsidRPr="0037384B">
        <w:rPr>
          <w:rFonts w:asciiTheme="majorHAnsi" w:hAnsiTheme="majorHAnsi" w:cs="Arial"/>
          <w:i/>
          <w:iCs/>
          <w:color w:val="111111"/>
          <w:sz w:val="28"/>
          <w:szCs w:val="28"/>
          <w:bdr w:val="none" w:sz="0" w:space="0" w:color="auto" w:frame="1"/>
        </w:rPr>
        <w:t>(локальные акты)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с компетенцией, относящейся к объединениям по профессии.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6.2. 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 xml:space="preserve">Педагогический совет ответственен </w:t>
      </w:r>
      <w:proofErr w:type="gramStart"/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за</w:t>
      </w:r>
      <w:proofErr w:type="gramEnd"/>
      <w:r w:rsidRPr="0037384B">
        <w:rPr>
          <w:rFonts w:asciiTheme="majorHAnsi" w:hAnsiTheme="majorHAnsi" w:cs="Arial"/>
          <w:color w:val="111111"/>
          <w:sz w:val="28"/>
          <w:szCs w:val="28"/>
        </w:rPr>
        <w:t>: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выполнение годового плана работы ДОУ;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соответствие принятых решений законодательству РФ об образовании, о защите прав детства;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- утверждение образовательных программ, имеющих экспертное заключение;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lastRenderedPageBreak/>
        <w:t>- принятие конкретных решений по каждому рассматриваемому вопросу с указанием ответственных лиц и сроков исполнения решений.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 ДОКУМЕНТАЦИЯ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7.1. Заседания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оформляются протокольно в электронном виде. В книге протоколов фиксируется ход обсуждения вопросов, выносимых на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педагогический совет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, предложения и замечания членов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.</w:t>
      </w:r>
    </w:p>
    <w:p w:rsidR="0037384B" w:rsidRPr="0037384B" w:rsidRDefault="0037384B" w:rsidP="0037384B">
      <w:pPr>
        <w:pStyle w:val="a3"/>
        <w:shd w:val="clear" w:color="auto" w:fill="FFFFFF"/>
        <w:spacing w:before="180" w:beforeAutospacing="0" w:after="18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7.2. Нумерация протоколов ведется от начала учебного года.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7.3. Книга протоколов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педагогического 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ДОУ входит в номенклатуру дел, хранится постоянно и передается по акту.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7.4. Книга протоколов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педсовета</w:t>
      </w:r>
      <w:r w:rsidRPr="0037384B">
        <w:rPr>
          <w:rFonts w:asciiTheme="majorHAnsi" w:hAnsiTheme="majorHAnsi" w:cs="Arial"/>
          <w:color w:val="111111"/>
          <w:sz w:val="28"/>
          <w:szCs w:val="28"/>
        </w:rPr>
        <w:t> пронумеровывается постранично, прошнуровывается, скрепляется подписью заведующей и печатью ДОУ.</w:t>
      </w:r>
    </w:p>
    <w:p w:rsidR="0037384B" w:rsidRPr="0037384B" w:rsidRDefault="0037384B" w:rsidP="003738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8"/>
          <w:szCs w:val="28"/>
        </w:rPr>
      </w:pPr>
      <w:r w:rsidRPr="0037384B">
        <w:rPr>
          <w:rFonts w:asciiTheme="majorHAnsi" w:hAnsiTheme="majorHAnsi" w:cs="Arial"/>
          <w:color w:val="111111"/>
          <w:sz w:val="28"/>
          <w:szCs w:val="28"/>
        </w:rPr>
        <w:t>7.5. Материалы к заседаниям </w:t>
      </w:r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 xml:space="preserve">педагогических советов хранятся в делах </w:t>
      </w:r>
      <w:proofErr w:type="gramStart"/>
      <w:r w:rsidRPr="0037384B">
        <w:rPr>
          <w:rStyle w:val="a4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ДО</w:t>
      </w:r>
      <w:proofErr w:type="gramEnd"/>
    </w:p>
    <w:p w:rsidR="00955B5B" w:rsidRDefault="00955B5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955B5B" w:rsidSect="00072B3D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637">
    <w:multiLevelType w:val="hybridMultilevel"/>
    <w:lvl w:ilvl="0" w:tplc="53206887">
      <w:start w:val="1"/>
      <w:numFmt w:val="decimal"/>
      <w:lvlText w:val="%1."/>
      <w:lvlJc w:val="left"/>
      <w:pPr>
        <w:ind w:left="720" w:hanging="360"/>
      </w:pPr>
    </w:lvl>
    <w:lvl w:ilvl="1" w:tplc="53206887" w:tentative="1">
      <w:start w:val="1"/>
      <w:numFmt w:val="lowerLetter"/>
      <w:lvlText w:val="%2."/>
      <w:lvlJc w:val="left"/>
      <w:pPr>
        <w:ind w:left="1440" w:hanging="360"/>
      </w:pPr>
    </w:lvl>
    <w:lvl w:ilvl="2" w:tplc="53206887" w:tentative="1">
      <w:start w:val="1"/>
      <w:numFmt w:val="lowerRoman"/>
      <w:lvlText w:val="%3."/>
      <w:lvlJc w:val="right"/>
      <w:pPr>
        <w:ind w:left="2160" w:hanging="180"/>
      </w:pPr>
    </w:lvl>
    <w:lvl w:ilvl="3" w:tplc="53206887" w:tentative="1">
      <w:start w:val="1"/>
      <w:numFmt w:val="decimal"/>
      <w:lvlText w:val="%4."/>
      <w:lvlJc w:val="left"/>
      <w:pPr>
        <w:ind w:left="2880" w:hanging="360"/>
      </w:pPr>
    </w:lvl>
    <w:lvl w:ilvl="4" w:tplc="53206887" w:tentative="1">
      <w:start w:val="1"/>
      <w:numFmt w:val="lowerLetter"/>
      <w:lvlText w:val="%5."/>
      <w:lvlJc w:val="left"/>
      <w:pPr>
        <w:ind w:left="3600" w:hanging="360"/>
      </w:pPr>
    </w:lvl>
    <w:lvl w:ilvl="5" w:tplc="53206887" w:tentative="1">
      <w:start w:val="1"/>
      <w:numFmt w:val="lowerRoman"/>
      <w:lvlText w:val="%6."/>
      <w:lvlJc w:val="right"/>
      <w:pPr>
        <w:ind w:left="4320" w:hanging="180"/>
      </w:pPr>
    </w:lvl>
    <w:lvl w:ilvl="6" w:tplc="53206887" w:tentative="1">
      <w:start w:val="1"/>
      <w:numFmt w:val="decimal"/>
      <w:lvlText w:val="%7."/>
      <w:lvlJc w:val="left"/>
      <w:pPr>
        <w:ind w:left="5040" w:hanging="360"/>
      </w:pPr>
    </w:lvl>
    <w:lvl w:ilvl="7" w:tplc="53206887" w:tentative="1">
      <w:start w:val="1"/>
      <w:numFmt w:val="lowerLetter"/>
      <w:lvlText w:val="%8."/>
      <w:lvlJc w:val="left"/>
      <w:pPr>
        <w:ind w:left="5760" w:hanging="360"/>
      </w:pPr>
    </w:lvl>
    <w:lvl w:ilvl="8" w:tplc="532068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6">
    <w:multiLevelType w:val="hybridMultilevel"/>
    <w:lvl w:ilvl="0" w:tplc="901689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4DBB4BD6"/>
    <w:multiLevelType w:val="hybridMultilevel"/>
    <w:tmpl w:val="884EB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5636">
    <w:abstractNumId w:val="5636"/>
  </w:num>
  <w:num w:numId="5637">
    <w:abstractNumId w:val="563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84B"/>
    <w:rsid w:val="00072B3D"/>
    <w:rsid w:val="0037384B"/>
    <w:rsid w:val="0095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384B"/>
    <w:rPr>
      <w:b/>
      <w:b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49716481" Type="http://schemas.openxmlformats.org/officeDocument/2006/relationships/footnotes" Target="footnotes.xml"/><Relationship Id="rId712543226" Type="http://schemas.openxmlformats.org/officeDocument/2006/relationships/endnotes" Target="endnotes.xml"/><Relationship Id="rId657279421" Type="http://schemas.openxmlformats.org/officeDocument/2006/relationships/comments" Target="comments.xml"/><Relationship Id="rId546772391" Type="http://schemas.microsoft.com/office/2011/relationships/commentsExtended" Target="commentsExtended.xml"/><Relationship Id="rId20733082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mKUyTkj5jfSHInWVftzQIOvdbcs=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49716481"/>
            <mdssi:RelationshipReference SourceId="rId712543226"/>
            <mdssi:RelationshipReference SourceId="rId657279421"/>
            <mdssi:RelationshipReference SourceId="rId546772391"/>
            <mdssi:RelationshipReference SourceId="rId207330828"/>
          </Transform>
          <Transform Algorithm="http://www.w3.org/TR/2001/REC-xml-c14n-20010315"/>
        </Transforms>
        <DigestMethod Algorithm="http://www.w3.org/2000/09/xmldsig#sha1"/>
        <DigestValue>dUA63nyRSqrsIgLgAA+2dQlmVds=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UJuOuViE61sOehPywbvO9He47Zo=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wtWdxzpOofyXP3X0j82VWzN4N30=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Z503Yonltono9cNyzTYbYZj0v5I=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N2GXvjB95i1oAeSWaWivJr4NReI=</DigestValue>
      </Reference>
      <Reference URI="/word/styles.xml?ContentType=application/vnd.openxmlformats-officedocument.wordprocessingml.styles+xml">
        <DigestMethod Algorithm="http://www.w3.org/2000/09/xmldsig#sha1"/>
        <DigestValue>6UdCQyvSafA0A2CVUfdhQ8M2t7I=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1XJzj2O8hW6JJidV15DjLaCiHVI=</DigestValue>
      </Reference>
    </Manifest>
    <SignatureProperties>
      <SignatureProperty Id="idSignatureTime" Target="#idPackageSignature">
        <mdssi:SignatureTime>
          <mdssi:Format>YYYY-MM-DDThh:mm:ssTZD</mdssi:Format>
          <mdssi:Value>2021-09-14T08:47:14Z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2021-09-14T07:47:00Z</dcterms:created>
  <dcterms:modified xsi:type="dcterms:W3CDTF">2021-09-14T08:01:00Z</dcterms:modified>
</cp:coreProperties>
</file>