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FA" w:rsidRPr="00683FDC" w:rsidRDefault="000B48FA" w:rsidP="000B48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 xml:space="preserve">Название программы  </w:t>
      </w:r>
      <w:r w:rsidRPr="00683FD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83FDC">
        <w:rPr>
          <w:rFonts w:ascii="Times New Roman" w:hAnsi="Times New Roman"/>
          <w:b/>
          <w:sz w:val="28"/>
          <w:szCs w:val="28"/>
        </w:rPr>
        <w:t>Force</w:t>
      </w:r>
      <w:proofErr w:type="spellEnd"/>
      <w:r w:rsidRPr="00683FDC">
        <w:rPr>
          <w:rFonts w:ascii="Times New Roman" w:hAnsi="Times New Roman"/>
          <w:b/>
          <w:sz w:val="28"/>
          <w:szCs w:val="28"/>
        </w:rPr>
        <w:t>»</w:t>
      </w:r>
    </w:p>
    <w:p w:rsidR="000B48FA" w:rsidRDefault="000B48FA" w:rsidP="000B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6-14  лет</w:t>
      </w:r>
    </w:p>
    <w:p w:rsidR="000B48FA" w:rsidRPr="003D642E" w:rsidRDefault="000B48FA" w:rsidP="000B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  <w:r>
        <w:rPr>
          <w:rStyle w:val="FontStyle13"/>
        </w:rPr>
        <w:t>.</w:t>
      </w:r>
    </w:p>
    <w:p w:rsidR="000B48FA" w:rsidRDefault="000B48FA" w:rsidP="000B48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0B48FA" w:rsidRDefault="000B48FA" w:rsidP="000B48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педагог дополнительного образования</w:t>
      </w:r>
    </w:p>
    <w:p w:rsidR="000B48FA" w:rsidRPr="00E06436" w:rsidRDefault="000B48FA" w:rsidP="000B48F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0B48FA" w:rsidRDefault="000B48FA" w:rsidP="000B48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7526B6">
        <w:rPr>
          <w:rFonts w:ascii="Times New Roman" w:eastAsia="Times New Roman" w:hAnsi="Times New Roman" w:cs="Times New Roman"/>
          <w:bCs/>
          <w:sz w:val="28"/>
          <w:szCs w:val="28"/>
        </w:rPr>
        <w:t>развитие творческих способностей детей  посредством танцевального искусства,</w:t>
      </w:r>
      <w:r w:rsidRPr="007526B6">
        <w:rPr>
          <w:rFonts w:ascii="Times New Roman" w:hAnsi="Times New Roman" w:cs="Times New Roman"/>
          <w:sz w:val="28"/>
          <w:szCs w:val="28"/>
        </w:rPr>
        <w:t xml:space="preserve"> приобщение детей к искусству современного бального танца, развитие их художественного вкуса, потребностей и интересов.</w:t>
      </w:r>
    </w:p>
    <w:p w:rsidR="000B48FA" w:rsidRPr="0081541D" w:rsidRDefault="000B48FA" w:rsidP="000B48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Педагогическая целесообразность образовательной программы определена тем, что ориентирует воспитанников на приобщение  к танцевально-музыкальной культуре, применение полученных знаний, умений и навыков хореографического творчества в повседневной деятельности, способствует избавлению от физических зажимов, развитию физической выносливости и творческой активности, расширению кругозора в области хореографии. А так же, занятия улучшают душевное состояние ребенка, формируют </w:t>
      </w:r>
      <w:r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eastAsia="Times New Roman" w:hAnsi="Times New Roman"/>
          <w:sz w:val="28"/>
          <w:szCs w:val="28"/>
        </w:rPr>
        <w:t>, наделяя его лучшими качествами: упорством, терпением, дисциплинированностью, чувством ответственности, умением преодолевать трудности</w:t>
      </w:r>
    </w:p>
    <w:p w:rsidR="00E66471" w:rsidRPr="000B48FA" w:rsidRDefault="00E66471">
      <w:bookmarkStart w:id="0" w:name="_GoBack"/>
      <w:bookmarkEnd w:id="0"/>
    </w:p>
    <w:sectPr w:rsidR="00E66471" w:rsidRPr="000B48FA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E2"/>
    <w:rsid w:val="000558C6"/>
    <w:rsid w:val="000B48FA"/>
    <w:rsid w:val="003B1EE2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0B48FA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0B48F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2023-05-11T06:30:00Z</dcterms:created>
  <dcterms:modified xsi:type="dcterms:W3CDTF">2023-05-11T06:31:00Z</dcterms:modified>
</cp:coreProperties>
</file>