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4" w:rsidRPr="00D56DC4" w:rsidRDefault="00D56DC4" w:rsidP="00D56DC4">
      <w:pPr>
        <w:widowControl w:val="0"/>
        <w:tabs>
          <w:tab w:val="left" w:pos="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56DC4" w:rsidRPr="00D56DC4" w:rsidRDefault="00D56DC4" w:rsidP="00D56DC4">
      <w:pPr>
        <w:widowControl w:val="0"/>
        <w:tabs>
          <w:tab w:val="left" w:pos="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DC4" w:rsidRPr="00D56DC4" w:rsidRDefault="00D56DC4" w:rsidP="00D56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Федеральное государственное</w:t>
      </w:r>
      <w:r w:rsidRPr="00D56DC4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научное учреждение</w:t>
      </w:r>
    </w:p>
    <w:p w:rsidR="00D56DC4" w:rsidRPr="00D56DC4" w:rsidRDefault="00D56DC4" w:rsidP="00D56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D56DC4" w:rsidRDefault="00D56DC4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C4" w:rsidRDefault="00D56DC4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C4" w:rsidRDefault="00D56DC4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C4" w:rsidRDefault="00D56DC4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E9" w:rsidRPr="00D56DC4" w:rsidRDefault="008121E9" w:rsidP="00D5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6DC4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D56DC4">
        <w:rPr>
          <w:rFonts w:ascii="Times New Roman" w:hAnsi="Times New Roman" w:cs="Times New Roman"/>
          <w:sz w:val="28"/>
          <w:szCs w:val="28"/>
        </w:rPr>
        <w:t xml:space="preserve"> Т.Ю.</w:t>
      </w:r>
      <w:r w:rsidR="00D56DC4" w:rsidRPr="00D5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6DC4" w:rsidRPr="00D56D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="00D56DC4" w:rsidRPr="00D56DC4">
        <w:rPr>
          <w:rFonts w:ascii="Times New Roman" w:hAnsi="Times New Roman" w:cs="Times New Roman"/>
          <w:sz w:val="28"/>
          <w:szCs w:val="28"/>
        </w:rPr>
        <w:t>.,</w:t>
      </w:r>
    </w:p>
    <w:p w:rsidR="00D56DC4" w:rsidRDefault="00D56DC4" w:rsidP="00D5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старший научный сотрудник</w:t>
      </w:r>
    </w:p>
    <w:p w:rsidR="00D56DC4" w:rsidRDefault="00D56DC4" w:rsidP="00D56DC4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851E88">
        <w:rPr>
          <w:rStyle w:val="eop"/>
          <w:b w:val="0"/>
          <w:color w:val="000000"/>
          <w:sz w:val="28"/>
          <w:szCs w:val="28"/>
        </w:rPr>
        <w:t>лаборатори</w:t>
      </w:r>
      <w:r>
        <w:rPr>
          <w:rStyle w:val="eop"/>
          <w:b w:val="0"/>
          <w:color w:val="000000"/>
          <w:sz w:val="28"/>
          <w:szCs w:val="28"/>
        </w:rPr>
        <w:t xml:space="preserve">и </w:t>
      </w:r>
      <w:r w:rsidRPr="00851E88">
        <w:rPr>
          <w:rStyle w:val="eop"/>
          <w:b w:val="0"/>
          <w:color w:val="000000"/>
          <w:sz w:val="28"/>
          <w:szCs w:val="28"/>
        </w:rPr>
        <w:t xml:space="preserve">образования </w:t>
      </w:r>
    </w:p>
    <w:p w:rsidR="00D56DC4" w:rsidRDefault="00D56DC4" w:rsidP="00D56DC4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851E88">
        <w:rPr>
          <w:rStyle w:val="eop"/>
          <w:b w:val="0"/>
          <w:color w:val="000000"/>
          <w:sz w:val="28"/>
          <w:szCs w:val="28"/>
        </w:rPr>
        <w:t xml:space="preserve">и комплексной </w:t>
      </w:r>
      <w:proofErr w:type="spellStart"/>
      <w:r w:rsidRPr="00851E88">
        <w:rPr>
          <w:rStyle w:val="eop"/>
          <w:b w:val="0"/>
          <w:color w:val="000000"/>
          <w:sz w:val="28"/>
          <w:szCs w:val="28"/>
        </w:rPr>
        <w:t>абилитации</w:t>
      </w:r>
      <w:proofErr w:type="spellEnd"/>
      <w:r w:rsidRPr="00851E88">
        <w:rPr>
          <w:rStyle w:val="eop"/>
          <w:b w:val="0"/>
          <w:color w:val="000000"/>
          <w:sz w:val="28"/>
          <w:szCs w:val="28"/>
        </w:rPr>
        <w:t xml:space="preserve"> </w:t>
      </w:r>
    </w:p>
    <w:p w:rsidR="00D56DC4" w:rsidRDefault="00D56DC4" w:rsidP="00D56DC4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851E88">
        <w:rPr>
          <w:rStyle w:val="eop"/>
          <w:b w:val="0"/>
          <w:color w:val="000000"/>
          <w:sz w:val="28"/>
          <w:szCs w:val="28"/>
        </w:rPr>
        <w:t xml:space="preserve">и реабилитации детей </w:t>
      </w:r>
    </w:p>
    <w:p w:rsidR="00D56DC4" w:rsidRPr="00851E88" w:rsidRDefault="00D56DC4" w:rsidP="00D56DC4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851E88">
        <w:rPr>
          <w:rStyle w:val="eop"/>
          <w:b w:val="0"/>
          <w:color w:val="000000"/>
          <w:sz w:val="28"/>
          <w:szCs w:val="28"/>
        </w:rPr>
        <w:t xml:space="preserve">с нарушениями слуха </w:t>
      </w:r>
    </w:p>
    <w:p w:rsidR="00D56DC4" w:rsidRPr="00851E88" w:rsidRDefault="00D56DC4" w:rsidP="00D56DC4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bookmarkStart w:id="0" w:name="_Hlk56426670"/>
      <w:r w:rsidRPr="00851E88">
        <w:rPr>
          <w:rStyle w:val="eop"/>
          <w:b w:val="0"/>
          <w:color w:val="000000"/>
          <w:sz w:val="28"/>
          <w:szCs w:val="28"/>
        </w:rPr>
        <w:t>ФГБНУ «ИКП РАО»</w:t>
      </w:r>
    </w:p>
    <w:bookmarkEnd w:id="0"/>
    <w:p w:rsidR="00D56DC4" w:rsidRPr="00D56DC4" w:rsidRDefault="00D56DC4" w:rsidP="00D5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21E9" w:rsidRPr="00D56DC4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1E9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E9" w:rsidRDefault="008121E9" w:rsidP="00D56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DC4" w:rsidRDefault="00D56DC4" w:rsidP="00D56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DC4" w:rsidRPr="00D56DC4" w:rsidRDefault="008172FC" w:rsidP="00D56D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D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Организация и планирование содержания дистанционных уроков с обучающимися, имеющими нарушения слуха, по основным учебным дисциплинам (5 – 10 классы)</w:t>
      </w:r>
    </w:p>
    <w:p w:rsidR="00A756ED" w:rsidRPr="00D56DC4" w:rsidRDefault="00D56DC4" w:rsidP="00D56DC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DC4">
        <w:rPr>
          <w:rFonts w:ascii="Times New Roman" w:hAnsi="Times New Roman" w:cs="Times New Roman"/>
          <w:sz w:val="32"/>
          <w:szCs w:val="32"/>
        </w:rPr>
        <w:t>М</w:t>
      </w:r>
      <w:r w:rsidR="00A756ED" w:rsidRPr="00D56DC4">
        <w:rPr>
          <w:rFonts w:ascii="Times New Roman" w:hAnsi="Times New Roman" w:cs="Times New Roman"/>
          <w:sz w:val="32"/>
          <w:szCs w:val="32"/>
        </w:rPr>
        <w:t>етодические рекомендации для педагогов</w:t>
      </w:r>
    </w:p>
    <w:p w:rsidR="008121E9" w:rsidRPr="008121E9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1E9" w:rsidRPr="008121E9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1E9" w:rsidRPr="008121E9" w:rsidRDefault="008121E9" w:rsidP="00D56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21E9" w:rsidRPr="008121E9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1E9" w:rsidRPr="008121E9" w:rsidRDefault="008121E9" w:rsidP="008121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1E9" w:rsidRPr="00A756ED" w:rsidRDefault="008121E9" w:rsidP="00D56D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D56DC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8121E9" w:rsidRDefault="008121E9" w:rsidP="00BB1D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F3F" w:rsidRDefault="00567F3F" w:rsidP="00567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F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DB230C" w:rsidRPr="00567F3F" w:rsidRDefault="00DB230C" w:rsidP="00567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F3F" w:rsidRPr="00567F3F" w:rsidRDefault="00567F3F" w:rsidP="00567F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F3F" w:rsidRPr="00567F3F" w:rsidRDefault="00567F3F" w:rsidP="00567F3F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567F3F">
        <w:rPr>
          <w:rFonts w:ascii="Times New Roman" w:eastAsia="Calibri" w:hAnsi="Times New Roman" w:cs="Times New Roman"/>
          <w:sz w:val="28"/>
          <w:szCs w:val="28"/>
        </w:rPr>
        <w:tab/>
      </w:r>
      <w:r w:rsidR="00494FC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567F3F" w:rsidRPr="00214FDA" w:rsidRDefault="007D0ACE" w:rsidP="00214FDA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FDA">
        <w:rPr>
          <w:rFonts w:ascii="Times New Roman" w:hAnsi="Times New Roman" w:cs="Times New Roman"/>
          <w:sz w:val="28"/>
          <w:szCs w:val="28"/>
        </w:rPr>
        <w:t>Законодательные основы образовательно-коррекционного процесса с использованием ДОТ</w:t>
      </w:r>
      <w:r w:rsidRPr="00214FDA">
        <w:rPr>
          <w:rFonts w:ascii="Times New Roman" w:hAnsi="Times New Roman" w:cs="Times New Roman"/>
          <w:sz w:val="28"/>
          <w:szCs w:val="28"/>
        </w:rPr>
        <w:tab/>
      </w:r>
      <w:r w:rsidR="00494FCE">
        <w:rPr>
          <w:rFonts w:ascii="Times New Roman" w:hAnsi="Times New Roman" w:cs="Times New Roman"/>
          <w:sz w:val="28"/>
          <w:szCs w:val="28"/>
        </w:rPr>
        <w:t>6</w:t>
      </w:r>
    </w:p>
    <w:p w:rsidR="000E4082" w:rsidRPr="000E4082" w:rsidRDefault="000E4082" w:rsidP="000E4082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4082">
        <w:rPr>
          <w:rFonts w:ascii="Times New Roman" w:hAnsi="Times New Roman" w:cs="Times New Roman"/>
          <w:sz w:val="28"/>
          <w:szCs w:val="28"/>
        </w:rPr>
        <w:t>Организация технического сопровождения дистанционных уроков с обучающимися, имеющими нарушения слуха</w:t>
      </w:r>
      <w:r w:rsidRPr="000E4082">
        <w:rPr>
          <w:rFonts w:ascii="Times New Roman" w:hAnsi="Times New Roman" w:cs="Times New Roman"/>
          <w:sz w:val="28"/>
          <w:szCs w:val="28"/>
        </w:rPr>
        <w:tab/>
      </w:r>
      <w:r w:rsidR="00494FCE">
        <w:rPr>
          <w:rFonts w:ascii="Times New Roman" w:hAnsi="Times New Roman" w:cs="Times New Roman"/>
          <w:sz w:val="28"/>
          <w:szCs w:val="28"/>
        </w:rPr>
        <w:t>7</w:t>
      </w:r>
    </w:p>
    <w:p w:rsidR="00567F3F" w:rsidRPr="00567F3F" w:rsidRDefault="00DD2DAC" w:rsidP="00567F3F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Ресурсы виртуальной информационной и образовательной среды школы</w:t>
      </w:r>
      <w:r w:rsidR="00567F3F" w:rsidRPr="00567F3F">
        <w:rPr>
          <w:rFonts w:ascii="Times New Roman" w:eastAsia="Calibri" w:hAnsi="Times New Roman" w:cs="Times New Roman"/>
          <w:sz w:val="28"/>
          <w:szCs w:val="28"/>
        </w:rPr>
        <w:tab/>
      </w:r>
      <w:r w:rsidR="00494FCE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8256EE" w:rsidRPr="008256EE" w:rsidRDefault="00714673" w:rsidP="00714673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EE">
        <w:rPr>
          <w:rFonts w:ascii="Times New Roman" w:hAnsi="Times New Roman" w:cs="Times New Roman"/>
          <w:sz w:val="28"/>
          <w:szCs w:val="28"/>
        </w:rPr>
        <w:t>Методические аспекты организации образовательно-</w:t>
      </w:r>
    </w:p>
    <w:p w:rsidR="00567F3F" w:rsidRPr="00714673" w:rsidRDefault="00714673" w:rsidP="00714673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sz w:val="28"/>
          <w:szCs w:val="28"/>
        </w:rPr>
        <w:t>коррекционного процесса, реализуемого в онлайн-режиме</w:t>
      </w:r>
      <w:r w:rsidRPr="00825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94FCE">
        <w:rPr>
          <w:rFonts w:ascii="Times New Roman" w:eastAsia="Calibri" w:hAnsi="Times New Roman" w:cs="Times New Roman"/>
          <w:sz w:val="28"/>
          <w:szCs w:val="28"/>
        </w:rPr>
        <w:t>28</w:t>
      </w:r>
      <w:bookmarkStart w:id="1" w:name="_GoBack"/>
      <w:bookmarkEnd w:id="1"/>
    </w:p>
    <w:p w:rsidR="00D10069" w:rsidRDefault="009202F8" w:rsidP="00920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планирования содержания и проведения дистанционных </w:t>
      </w:r>
    </w:p>
    <w:p w:rsidR="009202F8" w:rsidRPr="00D10069" w:rsidRDefault="009202F8" w:rsidP="00D10069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применительно к отдельным учебным дисциплинам</w:t>
      </w:r>
      <w:r w:rsidR="00D1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10069" w:rsidRPr="00D1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567F3F" w:rsidRPr="00567F3F" w:rsidRDefault="001E17E2" w:rsidP="00567F3F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литература</w:t>
      </w:r>
      <w:r w:rsidR="00567F3F" w:rsidRPr="00567F3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567F3F" w:rsidRPr="00567F3F" w:rsidRDefault="00567F3F" w:rsidP="00567F3F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F3F">
        <w:rPr>
          <w:rFonts w:ascii="Times New Roman" w:eastAsia="Calibri" w:hAnsi="Times New Roman" w:cs="Times New Roman"/>
          <w:sz w:val="28"/>
          <w:szCs w:val="28"/>
        </w:rPr>
        <w:tab/>
      </w:r>
    </w:p>
    <w:p w:rsidR="00567F3F" w:rsidRDefault="00567F3F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3F" w:rsidRDefault="00567F3F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3F" w:rsidRDefault="00567F3F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3F" w:rsidRDefault="00567F3F" w:rsidP="00884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56ED" w:rsidRDefault="008121E9" w:rsidP="00884E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6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84E2C" w:rsidRPr="00E40C6D" w:rsidRDefault="00884E2C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B4" w:rsidRPr="00E40C6D" w:rsidRDefault="008172FC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Период получения обучающимися с нарушениями слуха (глухими,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имплантированными (КИ), позднооглохшими, слабослышащими) </w:t>
      </w:r>
      <w:r w:rsidR="00391C05" w:rsidRPr="00E40C6D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(ООО) </w:t>
      </w:r>
      <w:r w:rsidRPr="00E40C6D">
        <w:rPr>
          <w:rFonts w:ascii="Times New Roman" w:hAnsi="Times New Roman" w:cs="Times New Roman"/>
          <w:sz w:val="28"/>
          <w:szCs w:val="28"/>
        </w:rPr>
        <w:t xml:space="preserve">является важным и ответственным, завершающимся государственной итоговой аттестацией. </w:t>
      </w:r>
      <w:r w:rsidR="00605FB4" w:rsidRPr="00E40C6D">
        <w:rPr>
          <w:rFonts w:ascii="Times New Roman" w:hAnsi="Times New Roman" w:cs="Times New Roman"/>
          <w:sz w:val="28"/>
          <w:szCs w:val="28"/>
        </w:rPr>
        <w:t xml:space="preserve">Успешно освоив </w:t>
      </w:r>
      <w:r w:rsidRPr="00E40C6D">
        <w:rPr>
          <w:rFonts w:ascii="Times New Roman" w:hAnsi="Times New Roman" w:cs="Times New Roman"/>
          <w:sz w:val="28"/>
          <w:szCs w:val="28"/>
        </w:rPr>
        <w:t xml:space="preserve">программный материал на основе примерной адаптированной основной общеобразовательной программы (ПАООП) ООО по вариантам 1.2 и 2.2, </w:t>
      </w:r>
      <w:r w:rsidR="00605FB4" w:rsidRPr="00E40C6D">
        <w:rPr>
          <w:rFonts w:ascii="Times New Roman" w:hAnsi="Times New Roman" w:cs="Times New Roman"/>
          <w:sz w:val="28"/>
          <w:szCs w:val="28"/>
        </w:rPr>
        <w:t xml:space="preserve">а также выполнив в полном объёме требования, предъявляемые к уровню подготовки выпускника основной школы, </w:t>
      </w:r>
      <w:r w:rsidR="00A13CF1" w:rsidRPr="00E40C6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05FB4" w:rsidRPr="00E40C6D">
        <w:rPr>
          <w:rFonts w:ascii="Times New Roman" w:hAnsi="Times New Roman" w:cs="Times New Roman"/>
          <w:sz w:val="28"/>
          <w:szCs w:val="28"/>
        </w:rPr>
        <w:t xml:space="preserve">с нарушениями слуха, как и их слышащие сверстники, обладают правом на продолжение обучения на следующих ступенях </w:t>
      </w:r>
      <w:r w:rsidR="00605FB4" w:rsidRPr="00E40C6D">
        <w:rPr>
          <w:rFonts w:ascii="Times New Roman" w:hAnsi="Times New Roman"/>
          <w:sz w:val="28"/>
          <w:szCs w:val="28"/>
        </w:rPr>
        <w:t>–</w:t>
      </w:r>
      <w:r w:rsidR="00605FB4" w:rsidRPr="00E40C6D">
        <w:rPr>
          <w:rFonts w:ascii="Times New Roman" w:hAnsi="Times New Roman" w:cs="Times New Roman"/>
          <w:sz w:val="28"/>
          <w:szCs w:val="28"/>
        </w:rPr>
        <w:t xml:space="preserve"> среднего общего либо среднего профессионального образования.</w:t>
      </w:r>
    </w:p>
    <w:p w:rsidR="00160663" w:rsidRPr="00E40C6D" w:rsidRDefault="00BE1788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Содержание</w:t>
      </w:r>
      <w:r w:rsidR="00A13CF1" w:rsidRPr="00E40C6D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40C6D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слуха, реализуемое на основе ПАООП (варианты 1.2 и 2.2) представлено широким перечнем учебных дисциплин, входящих в 7 предметных областей, а также обязательными специальными занятиями по «Программе коррекционной работы». Благодаря этому </w:t>
      </w:r>
      <w:r w:rsidR="004061C5" w:rsidRPr="00E40C6D">
        <w:rPr>
          <w:rFonts w:ascii="Times New Roman" w:hAnsi="Times New Roman" w:cs="Times New Roman"/>
          <w:sz w:val="28"/>
          <w:szCs w:val="28"/>
        </w:rPr>
        <w:t>школьники на научной основе обретают знания</w:t>
      </w:r>
      <w:r w:rsidR="00160663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4061C5" w:rsidRPr="00E40C6D">
        <w:rPr>
          <w:rFonts w:ascii="Times New Roman" w:hAnsi="Times New Roman" w:cs="Times New Roman"/>
          <w:sz w:val="28"/>
          <w:szCs w:val="28"/>
        </w:rPr>
        <w:t>и практически</w:t>
      </w:r>
      <w:r w:rsidR="00160663" w:rsidRPr="00E40C6D">
        <w:rPr>
          <w:rFonts w:ascii="Times New Roman" w:hAnsi="Times New Roman" w:cs="Times New Roman"/>
          <w:sz w:val="28"/>
          <w:szCs w:val="28"/>
        </w:rPr>
        <w:t>е</w:t>
      </w:r>
      <w:r w:rsidR="004061C5" w:rsidRPr="00E40C6D">
        <w:rPr>
          <w:rFonts w:ascii="Times New Roman" w:hAnsi="Times New Roman" w:cs="Times New Roman"/>
          <w:sz w:val="28"/>
          <w:szCs w:val="28"/>
        </w:rPr>
        <w:t xml:space="preserve"> умения, </w:t>
      </w:r>
      <w:r w:rsidR="00C3254F" w:rsidRPr="00E40C6D">
        <w:rPr>
          <w:rFonts w:ascii="Times New Roman" w:hAnsi="Times New Roman" w:cs="Times New Roman"/>
          <w:sz w:val="28"/>
          <w:szCs w:val="28"/>
        </w:rPr>
        <w:t xml:space="preserve">овладевают </w:t>
      </w:r>
      <w:r w:rsidR="004061C5" w:rsidRPr="00E40C6D">
        <w:rPr>
          <w:rFonts w:ascii="Times New Roman" w:hAnsi="Times New Roman" w:cs="Times New Roman"/>
          <w:sz w:val="28"/>
          <w:szCs w:val="28"/>
        </w:rPr>
        <w:t xml:space="preserve">социальными компетенциями, </w:t>
      </w:r>
      <w:r w:rsidR="00160663" w:rsidRPr="00E40C6D">
        <w:rPr>
          <w:rFonts w:ascii="Times New Roman" w:hAnsi="Times New Roman" w:cs="Times New Roman"/>
          <w:sz w:val="28"/>
          <w:szCs w:val="28"/>
        </w:rPr>
        <w:t xml:space="preserve">в том числе за счёт компенсации и коррекции нарушения (прежде всего, недоразвития словесной речи) </w:t>
      </w:r>
      <w:r w:rsidR="0030475D" w:rsidRPr="00E40C6D">
        <w:rPr>
          <w:rFonts w:ascii="Times New Roman" w:hAnsi="Times New Roman" w:cs="Times New Roman"/>
          <w:sz w:val="28"/>
          <w:szCs w:val="28"/>
        </w:rPr>
        <w:t xml:space="preserve">усваивают адекватные модели </w:t>
      </w:r>
      <w:r w:rsidR="00160663" w:rsidRPr="00E40C6D">
        <w:rPr>
          <w:rFonts w:ascii="Times New Roman" w:hAnsi="Times New Roman" w:cs="Times New Roman"/>
          <w:sz w:val="28"/>
          <w:szCs w:val="28"/>
        </w:rPr>
        <w:t>взаимодействия с окружающими людьми в типичных и нестандартных социально-бытовых ситуациях.</w:t>
      </w:r>
    </w:p>
    <w:p w:rsidR="00160663" w:rsidRPr="00E40C6D" w:rsidRDefault="0016066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Наиболее предпочтительной формой получения образования обучающихся с нарушениями слуха является очная. В условиях образовательно-коррекционного процесса, реализуемого офлайн, учитель имеет возможность выбрать оптимальное расстояние для предъявления обучающимися речевого материала на слух и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основе, проводить учебные занятия с использованием слуховой звукоусиливающей аппаратуры (СЗУА) коллективного пользования, организовать работу учеников с использованием </w:t>
      </w: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форм коллективной деятельности: бригами (подгруппами) парами, парами, с «меленьким учителем» (ведущим, помощником учителя), по цепочке (конвейеру) и др. </w:t>
      </w:r>
      <w:r w:rsidR="0080131B" w:rsidRPr="00E40C6D">
        <w:rPr>
          <w:rFonts w:ascii="Times New Roman" w:hAnsi="Times New Roman" w:cs="Times New Roman"/>
          <w:sz w:val="28"/>
          <w:szCs w:val="28"/>
        </w:rPr>
        <w:t xml:space="preserve">Это позволяет активизировать речевую и познавательную активность учеников, совершенствовать их коммуникативные навыки, </w:t>
      </w:r>
      <w:r w:rsidR="009D08DC" w:rsidRPr="00E40C6D">
        <w:rPr>
          <w:rFonts w:ascii="Times New Roman" w:hAnsi="Times New Roman" w:cs="Times New Roman"/>
          <w:sz w:val="28"/>
          <w:szCs w:val="28"/>
        </w:rPr>
        <w:t>развивать культуру общения;</w:t>
      </w:r>
      <w:r w:rsidR="0080131B" w:rsidRPr="00E40C6D">
        <w:rPr>
          <w:rFonts w:ascii="Times New Roman" w:hAnsi="Times New Roman" w:cs="Times New Roman"/>
          <w:sz w:val="28"/>
          <w:szCs w:val="28"/>
        </w:rPr>
        <w:t xml:space="preserve"> оказывать каждому школьнику адресную помощь по мере возникновения необходимости в ней, включая такие </w:t>
      </w:r>
      <w:r w:rsidR="009D08DC" w:rsidRPr="00E40C6D">
        <w:rPr>
          <w:rFonts w:ascii="Times New Roman" w:hAnsi="Times New Roman" w:cs="Times New Roman"/>
          <w:sz w:val="28"/>
          <w:szCs w:val="28"/>
        </w:rPr>
        <w:t xml:space="preserve">её </w:t>
      </w:r>
      <w:r w:rsidR="0080131B" w:rsidRPr="00E40C6D">
        <w:rPr>
          <w:rFonts w:ascii="Times New Roman" w:hAnsi="Times New Roman" w:cs="Times New Roman"/>
          <w:sz w:val="28"/>
          <w:szCs w:val="28"/>
        </w:rPr>
        <w:t>виды, которые требуют непосредственного, прямого контакта</w:t>
      </w:r>
      <w:r w:rsidR="005F6B40" w:rsidRPr="00E40C6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9D08DC" w:rsidRPr="00E40C6D">
        <w:rPr>
          <w:rFonts w:ascii="Times New Roman" w:hAnsi="Times New Roman" w:cs="Times New Roman"/>
          <w:sz w:val="28"/>
          <w:szCs w:val="28"/>
        </w:rPr>
        <w:t xml:space="preserve">для </w:t>
      </w:r>
      <w:r w:rsidR="005F6B40" w:rsidRPr="00E40C6D">
        <w:rPr>
          <w:rFonts w:ascii="Times New Roman" w:hAnsi="Times New Roman" w:cs="Times New Roman"/>
          <w:sz w:val="28"/>
          <w:szCs w:val="28"/>
        </w:rPr>
        <w:t>устранени</w:t>
      </w:r>
      <w:r w:rsidR="009D08DC" w:rsidRPr="00E40C6D">
        <w:rPr>
          <w:rFonts w:ascii="Times New Roman" w:hAnsi="Times New Roman" w:cs="Times New Roman"/>
          <w:sz w:val="28"/>
          <w:szCs w:val="28"/>
        </w:rPr>
        <w:t>я</w:t>
      </w:r>
      <w:r w:rsidR="005F6B40" w:rsidRPr="00E40C6D">
        <w:rPr>
          <w:rFonts w:ascii="Times New Roman" w:hAnsi="Times New Roman" w:cs="Times New Roman"/>
          <w:sz w:val="28"/>
          <w:szCs w:val="28"/>
        </w:rPr>
        <w:t xml:space="preserve"> произносительных нарушений, исправлени</w:t>
      </w:r>
      <w:r w:rsidR="009D08DC" w:rsidRPr="00E40C6D">
        <w:rPr>
          <w:rFonts w:ascii="Times New Roman" w:hAnsi="Times New Roman" w:cs="Times New Roman"/>
          <w:sz w:val="28"/>
          <w:szCs w:val="28"/>
        </w:rPr>
        <w:t>я</w:t>
      </w:r>
      <w:r w:rsidR="005F6B40" w:rsidRPr="00E40C6D">
        <w:rPr>
          <w:rFonts w:ascii="Times New Roman" w:hAnsi="Times New Roman" w:cs="Times New Roman"/>
          <w:sz w:val="28"/>
          <w:szCs w:val="28"/>
        </w:rPr>
        <w:t xml:space="preserve"> ошиб</w:t>
      </w:r>
      <w:r w:rsidR="009D08DC" w:rsidRPr="00E40C6D">
        <w:rPr>
          <w:rFonts w:ascii="Times New Roman" w:hAnsi="Times New Roman" w:cs="Times New Roman"/>
          <w:sz w:val="28"/>
          <w:szCs w:val="28"/>
        </w:rPr>
        <w:t>ок</w:t>
      </w:r>
      <w:r w:rsidR="005F6B40" w:rsidRPr="00E40C6D">
        <w:rPr>
          <w:rFonts w:ascii="Times New Roman" w:hAnsi="Times New Roman" w:cs="Times New Roman"/>
          <w:sz w:val="28"/>
          <w:szCs w:val="28"/>
        </w:rPr>
        <w:t xml:space="preserve"> в письменной речи и др.</w:t>
      </w:r>
    </w:p>
    <w:p w:rsidR="00CB2331" w:rsidRPr="00E40C6D" w:rsidRDefault="005F6B40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D08DC" w:rsidRPr="00E40C6D">
        <w:rPr>
          <w:rFonts w:ascii="Times New Roman" w:hAnsi="Times New Roman" w:cs="Times New Roman"/>
          <w:sz w:val="28"/>
          <w:szCs w:val="28"/>
        </w:rPr>
        <w:t xml:space="preserve">повседневной жизненной практике </w:t>
      </w:r>
      <w:r w:rsidRPr="00E40C6D">
        <w:rPr>
          <w:rFonts w:ascii="Times New Roman" w:hAnsi="Times New Roman" w:cs="Times New Roman"/>
          <w:sz w:val="28"/>
          <w:szCs w:val="28"/>
        </w:rPr>
        <w:t xml:space="preserve">неизбежно возникают </w:t>
      </w:r>
      <w:r w:rsidR="009D08DC" w:rsidRPr="00E40C6D">
        <w:rPr>
          <w:rFonts w:ascii="Times New Roman" w:hAnsi="Times New Roman" w:cs="Times New Roman"/>
          <w:sz w:val="28"/>
          <w:szCs w:val="28"/>
        </w:rPr>
        <w:t>ситуации</w:t>
      </w:r>
      <w:r w:rsidRPr="00E40C6D">
        <w:rPr>
          <w:rFonts w:ascii="Times New Roman" w:hAnsi="Times New Roman" w:cs="Times New Roman"/>
          <w:sz w:val="28"/>
          <w:szCs w:val="28"/>
        </w:rPr>
        <w:t xml:space="preserve">, требующие реализации </w:t>
      </w:r>
      <w:r w:rsidR="00EA4C69" w:rsidRPr="00E40C6D">
        <w:rPr>
          <w:rFonts w:ascii="Times New Roman" w:hAnsi="Times New Roman" w:cs="Times New Roman"/>
          <w:sz w:val="28"/>
          <w:szCs w:val="28"/>
        </w:rPr>
        <w:t xml:space="preserve">в образовательно-коррекционного процесса </w:t>
      </w:r>
      <w:r w:rsidRPr="00E40C6D">
        <w:rPr>
          <w:rFonts w:ascii="Times New Roman" w:hAnsi="Times New Roman" w:cs="Times New Roman"/>
          <w:sz w:val="28"/>
          <w:szCs w:val="28"/>
        </w:rPr>
        <w:t>удалённо, с использованием дистанционных образовательных технологий (ДОТ)</w:t>
      </w:r>
      <w:r w:rsidR="00CB2331" w:rsidRPr="00E40C6D">
        <w:rPr>
          <w:rFonts w:ascii="Times New Roman" w:hAnsi="Times New Roman" w:cs="Times New Roman"/>
          <w:sz w:val="28"/>
          <w:szCs w:val="28"/>
        </w:rPr>
        <w:t xml:space="preserve">, например, в связи с карантином, представляющим собой комплекс ограничительных и режимных противоэпидемических мероприятий, ориентированных на обеспечение профилактики заноса и распространения конвенционных болезней, включая новую </w:t>
      </w:r>
      <w:proofErr w:type="spellStart"/>
      <w:r w:rsidR="00CB2331" w:rsidRPr="00E40C6D">
        <w:rPr>
          <w:rFonts w:ascii="Times New Roman" w:hAnsi="Times New Roman" w:cs="Times New Roman"/>
          <w:sz w:val="28"/>
          <w:szCs w:val="28"/>
        </w:rPr>
        <w:t>короновирусную</w:t>
      </w:r>
      <w:proofErr w:type="spellEnd"/>
      <w:r w:rsidR="00CB2331" w:rsidRPr="00E40C6D">
        <w:rPr>
          <w:rFonts w:ascii="Times New Roman" w:hAnsi="Times New Roman" w:cs="Times New Roman"/>
          <w:sz w:val="28"/>
          <w:szCs w:val="28"/>
        </w:rPr>
        <w:t xml:space="preserve"> инфекцию.</w:t>
      </w:r>
    </w:p>
    <w:p w:rsidR="00CB2331" w:rsidRPr="00E40C6D" w:rsidRDefault="005F6B40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Удалённый режим работы не должен привести к снижению качества образования обучающихся с нарушением слуха. Для этого требуется определить условия</w:t>
      </w:r>
      <w:r w:rsidR="00CB2331" w:rsidRPr="00E40C6D">
        <w:rPr>
          <w:rFonts w:ascii="Times New Roman" w:hAnsi="Times New Roman" w:cs="Times New Roman"/>
          <w:sz w:val="28"/>
          <w:szCs w:val="28"/>
        </w:rPr>
        <w:t>,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CB2331" w:rsidRPr="00E40C6D">
        <w:rPr>
          <w:rFonts w:ascii="Times New Roman" w:hAnsi="Times New Roman" w:cs="Times New Roman"/>
          <w:sz w:val="28"/>
          <w:szCs w:val="28"/>
        </w:rPr>
        <w:t xml:space="preserve">а также механизмы его реализации, прежде всего, материально-технические, кадровые, психолого-педагогические, информационно-методические. </w:t>
      </w:r>
      <w:r w:rsidR="007C2D16" w:rsidRPr="00E40C6D">
        <w:rPr>
          <w:rFonts w:ascii="Times New Roman" w:hAnsi="Times New Roman" w:cs="Times New Roman"/>
          <w:sz w:val="28"/>
          <w:szCs w:val="28"/>
        </w:rPr>
        <w:t xml:space="preserve">Это позволит осуществить «запуск» онлайн-процесса с учётом всех возможных рисков, предупреждать их возникновение и осуществлять своевременное устранение, что является важным для обеспечения систематичности </w:t>
      </w:r>
      <w:r w:rsidR="00552440" w:rsidRPr="00E40C6D">
        <w:rPr>
          <w:rFonts w:ascii="Times New Roman" w:hAnsi="Times New Roman" w:cs="Times New Roman"/>
          <w:sz w:val="28"/>
          <w:szCs w:val="28"/>
        </w:rPr>
        <w:t xml:space="preserve">в </w:t>
      </w:r>
      <w:r w:rsidR="007C2D16" w:rsidRPr="00E40C6D">
        <w:rPr>
          <w:rFonts w:ascii="Times New Roman" w:hAnsi="Times New Roman" w:cs="Times New Roman"/>
          <w:sz w:val="28"/>
          <w:szCs w:val="28"/>
        </w:rPr>
        <w:t xml:space="preserve">реализации образовательно-коррекционной работы, </w:t>
      </w:r>
      <w:r w:rsidR="00552440" w:rsidRPr="00E40C6D">
        <w:rPr>
          <w:rFonts w:ascii="Times New Roman" w:hAnsi="Times New Roman" w:cs="Times New Roman"/>
          <w:sz w:val="28"/>
          <w:szCs w:val="28"/>
        </w:rPr>
        <w:t xml:space="preserve">для </w:t>
      </w:r>
      <w:r w:rsidR="007C2D16" w:rsidRPr="00E40C6D">
        <w:rPr>
          <w:rFonts w:ascii="Times New Roman" w:hAnsi="Times New Roman" w:cs="Times New Roman"/>
          <w:sz w:val="28"/>
          <w:szCs w:val="28"/>
        </w:rPr>
        <w:t>её бесперебойного течения.</w:t>
      </w:r>
    </w:p>
    <w:p w:rsidR="00552440" w:rsidRPr="00E40C6D" w:rsidRDefault="00CB2331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При проектировании и реализации образовательно-коррекционной работы в онлайн-режиме важн</w:t>
      </w:r>
      <w:r w:rsidR="007C2D16" w:rsidRPr="00E40C6D">
        <w:rPr>
          <w:rFonts w:ascii="Times New Roman" w:hAnsi="Times New Roman" w:cs="Times New Roman"/>
          <w:sz w:val="28"/>
          <w:szCs w:val="28"/>
        </w:rPr>
        <w:t>о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7C2D16" w:rsidRPr="00E40C6D">
        <w:rPr>
          <w:rFonts w:ascii="Times New Roman" w:hAnsi="Times New Roman" w:cs="Times New Roman"/>
          <w:sz w:val="28"/>
          <w:szCs w:val="28"/>
        </w:rPr>
        <w:t>учитыва</w:t>
      </w:r>
      <w:r w:rsidR="002F3624" w:rsidRPr="00E40C6D">
        <w:rPr>
          <w:rFonts w:ascii="Times New Roman" w:hAnsi="Times New Roman" w:cs="Times New Roman"/>
          <w:sz w:val="28"/>
          <w:szCs w:val="28"/>
        </w:rPr>
        <w:t>ть</w:t>
      </w:r>
      <w:r w:rsidR="007C2D16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2F3624" w:rsidRPr="00E40C6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C2D16" w:rsidRPr="00E40C6D">
        <w:rPr>
          <w:rFonts w:ascii="Times New Roman" w:hAnsi="Times New Roman" w:cs="Times New Roman"/>
          <w:sz w:val="28"/>
          <w:szCs w:val="28"/>
        </w:rPr>
        <w:t>возможности и ограничения школьников</w:t>
      </w:r>
      <w:r w:rsidR="002F3624" w:rsidRPr="00E40C6D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="007C2D16" w:rsidRPr="00E40C6D">
        <w:rPr>
          <w:rFonts w:ascii="Times New Roman" w:hAnsi="Times New Roman" w:cs="Times New Roman"/>
          <w:sz w:val="28"/>
          <w:szCs w:val="28"/>
        </w:rPr>
        <w:t xml:space="preserve">, их особые образовательные потребности, </w:t>
      </w:r>
      <w:r w:rsidR="002F3624" w:rsidRPr="00E40C6D">
        <w:rPr>
          <w:rFonts w:ascii="Times New Roman" w:hAnsi="Times New Roman" w:cs="Times New Roman"/>
          <w:sz w:val="28"/>
          <w:szCs w:val="28"/>
        </w:rPr>
        <w:t>но и</w:t>
      </w:r>
      <w:r w:rsidR="007C2D16" w:rsidRPr="00E40C6D">
        <w:rPr>
          <w:rFonts w:ascii="Times New Roman" w:hAnsi="Times New Roman" w:cs="Times New Roman"/>
          <w:sz w:val="28"/>
          <w:szCs w:val="28"/>
        </w:rPr>
        <w:t xml:space="preserve"> содержание осваиваемого ими программного материала</w:t>
      </w:r>
      <w:r w:rsidR="002F3624" w:rsidRPr="00E40C6D">
        <w:rPr>
          <w:rFonts w:ascii="Times New Roman" w:hAnsi="Times New Roman" w:cs="Times New Roman"/>
          <w:sz w:val="28"/>
          <w:szCs w:val="28"/>
        </w:rPr>
        <w:t xml:space="preserve">, т.е. предметную </w:t>
      </w:r>
      <w:r w:rsidR="002F3624" w:rsidRPr="00E40C6D">
        <w:rPr>
          <w:rFonts w:ascii="Times New Roman" w:hAnsi="Times New Roman" w:cs="Times New Roman"/>
          <w:sz w:val="28"/>
          <w:szCs w:val="28"/>
        </w:rPr>
        <w:lastRenderedPageBreak/>
        <w:t>специфику каждого учебного курса.</w:t>
      </w:r>
      <w:r w:rsidR="00BB1DED" w:rsidRPr="00E40C6D">
        <w:rPr>
          <w:rFonts w:ascii="Times New Roman" w:hAnsi="Times New Roman" w:cs="Times New Roman"/>
          <w:sz w:val="28"/>
          <w:szCs w:val="28"/>
        </w:rPr>
        <w:t xml:space="preserve"> В частности, в период обучения на уровне ООО на основе ПАООП (варианты 1.2, 2.2) в рамках многих учебных дисциплин предусматривается проведение лабораторных, практических работ, позволяющих проиллюстрировать ученикам то или иное явление, феномен, обеспечивая адекватное осознание</w:t>
      </w:r>
      <w:r w:rsidR="00552440" w:rsidRPr="00E40C6D">
        <w:rPr>
          <w:rFonts w:ascii="Times New Roman" w:hAnsi="Times New Roman" w:cs="Times New Roman"/>
          <w:sz w:val="28"/>
          <w:szCs w:val="28"/>
        </w:rPr>
        <w:t xml:space="preserve"> научных фактов</w:t>
      </w:r>
      <w:r w:rsidR="00BB1DED" w:rsidRPr="00E40C6D">
        <w:rPr>
          <w:rFonts w:ascii="Times New Roman" w:hAnsi="Times New Roman" w:cs="Times New Roman"/>
          <w:sz w:val="28"/>
          <w:szCs w:val="28"/>
        </w:rPr>
        <w:t xml:space="preserve">. Данный программный материал требует особой организации его освоения в ходе дистанционного обучения. Кроме того, свою специфику будет иметь проведение </w:t>
      </w:r>
      <w:r w:rsidR="00552440" w:rsidRPr="00E40C6D">
        <w:rPr>
          <w:rFonts w:ascii="Times New Roman" w:hAnsi="Times New Roman" w:cs="Times New Roman"/>
          <w:sz w:val="28"/>
          <w:szCs w:val="28"/>
        </w:rPr>
        <w:t xml:space="preserve">разнообразных контрольных мероприятий, включая выполнение обучающимися с нарушениями слуха </w:t>
      </w:r>
      <w:r w:rsidR="00BB1DED" w:rsidRPr="00E40C6D">
        <w:rPr>
          <w:rFonts w:ascii="Times New Roman" w:hAnsi="Times New Roman" w:cs="Times New Roman"/>
          <w:sz w:val="28"/>
          <w:szCs w:val="28"/>
        </w:rPr>
        <w:t>самостоятельных письменных работ</w:t>
      </w:r>
      <w:r w:rsidR="00552440" w:rsidRPr="00E40C6D">
        <w:rPr>
          <w:rFonts w:ascii="Times New Roman" w:hAnsi="Times New Roman" w:cs="Times New Roman"/>
          <w:sz w:val="28"/>
          <w:szCs w:val="28"/>
        </w:rPr>
        <w:t>.</w:t>
      </w:r>
    </w:p>
    <w:p w:rsidR="00940C81" w:rsidRPr="00940C81" w:rsidRDefault="00940C81" w:rsidP="00E4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В соответствии с изложенным выше обозначим назначение представленных </w:t>
      </w:r>
      <w:r w:rsidR="008121E9" w:rsidRPr="00E40C6D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A5360E" w:rsidRPr="00E40C6D">
        <w:rPr>
          <w:rFonts w:ascii="Times New Roman" w:hAnsi="Times New Roman" w:cs="Times New Roman"/>
          <w:sz w:val="28"/>
          <w:szCs w:val="28"/>
        </w:rPr>
        <w:t>:</w:t>
      </w:r>
      <w:r w:rsidR="008121E9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</w:rPr>
        <w:t xml:space="preserve">изложить подходы к организации и планированию содержания </w:t>
      </w:r>
      <w:r w:rsidRPr="00E4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 уроков с обучающимися, имеющими нарушения слуха, по основным учебным дисциплинам, осваиваемым ими на уровне ООО, в 5 – 10 классах.</w:t>
      </w:r>
    </w:p>
    <w:p w:rsidR="0044250B" w:rsidRDefault="004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74A" w:rsidRPr="007D0ACE" w:rsidRDefault="00C264F2" w:rsidP="00797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CE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Законодательные основы образовательно-коррекционного процесса с использованием ДОТ</w:t>
      </w:r>
    </w:p>
    <w:p w:rsidR="00D56DC4" w:rsidRPr="00737492" w:rsidRDefault="00D56DC4" w:rsidP="00797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17" w:rsidRPr="00E40C6D" w:rsidRDefault="00C264F2" w:rsidP="0079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правом осуществлять реализацию образовательных программ, включая АООП ООО, с использованием ДОТ. Данное право закреплено на законодательном уровне, в частности, Федеральным законо</w:t>
      </w:r>
      <w:r w:rsidR="00EC6D59" w:rsidRPr="00E40C6D">
        <w:rPr>
          <w:rFonts w:ascii="Times New Roman" w:hAnsi="Times New Roman" w:cs="Times New Roman"/>
          <w:sz w:val="28"/>
          <w:szCs w:val="28"/>
        </w:rPr>
        <w:t>м</w:t>
      </w:r>
      <w:r w:rsidRPr="00E40C6D">
        <w:rPr>
          <w:rFonts w:ascii="Times New Roman" w:hAnsi="Times New Roman" w:cs="Times New Roman"/>
          <w:sz w:val="28"/>
          <w:szCs w:val="28"/>
        </w:rPr>
        <w:t xml:space="preserve"> (ФЗ) РФ от 29 декабря 2012 года № 273-ФЗ «Об образовании в Российской Федерации» (ред. от </w:t>
      </w:r>
      <w:r w:rsidR="00DB12B7" w:rsidRPr="00E40C6D">
        <w:rPr>
          <w:rFonts w:ascii="Times New Roman" w:hAnsi="Times New Roman" w:cs="Times New Roman"/>
          <w:sz w:val="28"/>
          <w:szCs w:val="28"/>
        </w:rPr>
        <w:t>26.07.2019</w:t>
      </w:r>
      <w:r w:rsidR="00DB12B7" w:rsidRPr="00E40C6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г., от </w:t>
      </w:r>
      <w:r w:rsidRPr="00E40C6D">
        <w:rPr>
          <w:rFonts w:ascii="Times New Roman" w:hAnsi="Times New Roman" w:cs="Times New Roman"/>
          <w:sz w:val="28"/>
          <w:szCs w:val="28"/>
        </w:rPr>
        <w:t>08.12.2020</w:t>
      </w:r>
      <w:r w:rsidR="00EC6D59" w:rsidRPr="00E40C6D">
        <w:rPr>
          <w:rFonts w:ascii="Times New Roman" w:hAnsi="Times New Roman" w:cs="Times New Roman"/>
          <w:sz w:val="28"/>
          <w:szCs w:val="28"/>
        </w:rPr>
        <w:t> </w:t>
      </w:r>
      <w:r w:rsidRPr="00E40C6D">
        <w:rPr>
          <w:rFonts w:ascii="Times New Roman" w:hAnsi="Times New Roman" w:cs="Times New Roman"/>
          <w:sz w:val="28"/>
          <w:szCs w:val="28"/>
        </w:rPr>
        <w:t>г.).</w:t>
      </w:r>
    </w:p>
    <w:p w:rsidR="00797FD6" w:rsidRPr="00E40C6D" w:rsidRDefault="00EC6D59" w:rsidP="0079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Так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="00DB12B7" w:rsidRPr="00E40C6D">
        <w:rPr>
          <w:rFonts w:ascii="Times New Roman" w:hAnsi="Times New Roman" w:cs="Times New Roman"/>
          <w:sz w:val="28"/>
          <w:szCs w:val="28"/>
        </w:rPr>
        <w:t>в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 ст</w:t>
      </w:r>
      <w:r w:rsidRPr="00E40C6D">
        <w:rPr>
          <w:rFonts w:ascii="Times New Roman" w:hAnsi="Times New Roman" w:cs="Times New Roman"/>
          <w:sz w:val="28"/>
          <w:szCs w:val="28"/>
        </w:rPr>
        <w:t>атье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 16 </w:t>
      </w:r>
      <w:r w:rsidR="00DB12B7" w:rsidRPr="00E40C6D">
        <w:rPr>
          <w:rFonts w:ascii="Times New Roman" w:hAnsi="Times New Roman" w:cs="Times New Roman"/>
          <w:sz w:val="28"/>
          <w:szCs w:val="28"/>
        </w:rPr>
        <w:t xml:space="preserve">названного ФЗ отмечается: организации, осуществляющие образовательную деятельность, вправе применять электронное обучение, ДОТ при реализации образовательных программ. </w:t>
      </w:r>
      <w:r w:rsidRPr="00E40C6D">
        <w:rPr>
          <w:rFonts w:ascii="Times New Roman" w:hAnsi="Times New Roman" w:cs="Times New Roman"/>
          <w:sz w:val="28"/>
          <w:szCs w:val="28"/>
        </w:rPr>
        <w:t xml:space="preserve">Данная деятельность </w:t>
      </w:r>
      <w:r w:rsidR="00DB12B7" w:rsidRPr="00E40C6D">
        <w:rPr>
          <w:rFonts w:ascii="Times New Roman" w:hAnsi="Times New Roman" w:cs="Times New Roman"/>
          <w:sz w:val="28"/>
          <w:szCs w:val="28"/>
        </w:rPr>
        <w:t>реализуется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DB12B7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1"/>
      </w:r>
      <w:r w:rsidR="00DB12B7" w:rsidRPr="00E40C6D">
        <w:rPr>
          <w:rFonts w:ascii="Times New Roman" w:hAnsi="Times New Roman" w:cs="Times New Roman"/>
          <w:sz w:val="28"/>
          <w:szCs w:val="28"/>
        </w:rPr>
        <w:t>.</w:t>
      </w:r>
      <w:r w:rsidR="00797FD6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873BA3" w:rsidRPr="00E40C6D">
        <w:rPr>
          <w:rFonts w:ascii="Times New Roman" w:hAnsi="Times New Roman" w:cs="Times New Roman"/>
          <w:sz w:val="28"/>
          <w:szCs w:val="28"/>
        </w:rPr>
        <w:t>Как следует из п</w:t>
      </w:r>
      <w:r w:rsidRPr="00E40C6D">
        <w:rPr>
          <w:rFonts w:ascii="Times New Roman" w:hAnsi="Times New Roman" w:cs="Times New Roman"/>
          <w:sz w:val="28"/>
          <w:szCs w:val="28"/>
        </w:rPr>
        <w:t>ункта</w:t>
      </w:r>
      <w:r w:rsidR="00873BA3" w:rsidRPr="00E40C6D">
        <w:rPr>
          <w:rFonts w:ascii="Times New Roman" w:hAnsi="Times New Roman" w:cs="Times New Roman"/>
          <w:sz w:val="28"/>
          <w:szCs w:val="28"/>
        </w:rPr>
        <w:t xml:space="preserve"> 3 </w:t>
      </w:r>
      <w:r w:rsidRPr="00E40C6D">
        <w:rPr>
          <w:rFonts w:ascii="Times New Roman" w:hAnsi="Times New Roman" w:cs="Times New Roman"/>
          <w:sz w:val="28"/>
          <w:szCs w:val="28"/>
        </w:rPr>
        <w:t xml:space="preserve">статьи 16 </w:t>
      </w:r>
      <w:r w:rsidR="00873BA3" w:rsidRPr="00E40C6D">
        <w:rPr>
          <w:rFonts w:ascii="Times New Roman" w:hAnsi="Times New Roman" w:cs="Times New Roman"/>
          <w:sz w:val="28"/>
          <w:szCs w:val="28"/>
        </w:rPr>
        <w:t xml:space="preserve">названного ФЗ, реализация образовательных программ с использованием ДОТ требует создания условий, позволяющих обеспечить полноценное </w:t>
      </w:r>
      <w:r w:rsidR="006D0117" w:rsidRPr="00E40C6D">
        <w:rPr>
          <w:rFonts w:ascii="Times New Roman" w:hAnsi="Times New Roman" w:cs="Times New Roman"/>
          <w:sz w:val="28"/>
          <w:szCs w:val="28"/>
        </w:rPr>
        <w:t>функционировани</w:t>
      </w:r>
      <w:r w:rsidR="00873BA3" w:rsidRPr="00E40C6D">
        <w:rPr>
          <w:rFonts w:ascii="Times New Roman" w:hAnsi="Times New Roman" w:cs="Times New Roman"/>
          <w:sz w:val="28"/>
          <w:szCs w:val="28"/>
        </w:rPr>
        <w:t>е</w:t>
      </w:r>
      <w:r w:rsidR="006D0117" w:rsidRPr="00E40C6D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</w:t>
      </w:r>
      <w:r w:rsidR="00873BA3" w:rsidRPr="00E40C6D">
        <w:rPr>
          <w:rFonts w:ascii="Times New Roman" w:hAnsi="Times New Roman" w:cs="Times New Roman"/>
          <w:sz w:val="28"/>
          <w:szCs w:val="28"/>
        </w:rPr>
        <w:t xml:space="preserve"> (ЭИОС).</w:t>
      </w:r>
      <w:r w:rsidR="00797FD6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873BA3" w:rsidRPr="00E40C6D">
        <w:rPr>
          <w:rFonts w:ascii="Times New Roman" w:hAnsi="Times New Roman" w:cs="Times New Roman"/>
          <w:sz w:val="28"/>
          <w:szCs w:val="28"/>
        </w:rPr>
        <w:t xml:space="preserve">ЭИОС должна обеспечивать возможность освоения обучающимися (вне зависимости от места их нахождения) образовательных программ в </w:t>
      </w:r>
      <w:r w:rsidR="0097546E" w:rsidRPr="00E40C6D">
        <w:rPr>
          <w:rFonts w:ascii="Times New Roman" w:hAnsi="Times New Roman" w:cs="Times New Roman"/>
          <w:sz w:val="28"/>
          <w:szCs w:val="28"/>
        </w:rPr>
        <w:t>полном объёме.</w:t>
      </w:r>
      <w:r w:rsidR="00797FD6" w:rsidRPr="00E40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A3" w:rsidRPr="00E40C6D" w:rsidRDefault="0097546E" w:rsidP="0079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ЭИОС включает в себя:</w:t>
      </w:r>
    </w:p>
    <w:p w:rsidR="00EC6D59" w:rsidRPr="00E40C6D" w:rsidRDefault="006D0117" w:rsidP="00797FD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электронные информационные ресурсы</w:t>
      </w:r>
      <w:r w:rsidR="00EC6D59" w:rsidRPr="00E40C6D">
        <w:rPr>
          <w:sz w:val="28"/>
          <w:szCs w:val="28"/>
        </w:rPr>
        <w:t>;</w:t>
      </w:r>
    </w:p>
    <w:p w:rsidR="00EC6D59" w:rsidRPr="00E40C6D" w:rsidRDefault="006D0117" w:rsidP="00797FD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электронные образовательные ресурсы</w:t>
      </w:r>
      <w:r w:rsidR="00EC6D59" w:rsidRPr="00E40C6D">
        <w:rPr>
          <w:sz w:val="28"/>
          <w:szCs w:val="28"/>
        </w:rPr>
        <w:t>;</w:t>
      </w:r>
    </w:p>
    <w:p w:rsidR="00873BA3" w:rsidRPr="00E40C6D" w:rsidRDefault="006D0117" w:rsidP="00797FD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:rsidR="00873BA3" w:rsidRDefault="00EC6D59" w:rsidP="0079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>На федеральном уровне закреплено право образовательной организации осуществлять использование ДОТ для полной или частичной реализации образовательных программ, что в полной мере относится к АООП ООО, в т.ч. вариантам 1.2 и 2.2.</w:t>
      </w:r>
    </w:p>
    <w:p w:rsidR="00D56DC4" w:rsidRDefault="00D56DC4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117" w:rsidRPr="000E4082" w:rsidRDefault="00C264F2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82">
        <w:rPr>
          <w:rFonts w:ascii="Times New Roman" w:hAnsi="Times New Roman" w:cs="Times New Roman"/>
          <w:b/>
          <w:sz w:val="28"/>
          <w:szCs w:val="28"/>
        </w:rPr>
        <w:t>Организация технического сопровождения дистанционных уроков с обучающимися, имеющими нарушения слуха</w:t>
      </w:r>
    </w:p>
    <w:p w:rsidR="00D56DC4" w:rsidRPr="00E40C6D" w:rsidRDefault="00D56DC4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B774A" w:rsidRPr="00E40C6D" w:rsidRDefault="00BB774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На уровне ООО обучающиеся с нарушениями слуха овладевают программным материалом по дисциплинам, входящим в состав 7 предметных областей</w:t>
      </w:r>
      <w:r w:rsidR="007336A4" w:rsidRPr="00E40C6D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Pr="00E40C6D">
        <w:rPr>
          <w:rFonts w:ascii="Times New Roman" w:hAnsi="Times New Roman" w:cs="Times New Roman"/>
          <w:sz w:val="28"/>
          <w:szCs w:val="28"/>
        </w:rPr>
        <w:t>, получивших отражение в учебных планах, которые представлены в ПАООП ООО (варианты 1.2 и 2.2).</w:t>
      </w:r>
      <w:r w:rsidR="00EA2C74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A2C74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2"/>
      </w:r>
    </w:p>
    <w:p w:rsidR="00BB774A" w:rsidRPr="007336A4" w:rsidRDefault="007336A4" w:rsidP="007336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C6D">
        <w:rPr>
          <w:rFonts w:ascii="Times New Roman" w:hAnsi="Times New Roman" w:cs="Times New Roman"/>
          <w:i/>
          <w:sz w:val="28"/>
          <w:szCs w:val="28"/>
        </w:rPr>
        <w:t>Таблица 1 – Основное содержание ООО: предметные области, учебные предметы и сроки их освоения школьниками с нарушениями слуха, обучающимися по разным вариантам ПАООП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2694"/>
        <w:gridCol w:w="4756"/>
      </w:tblGrid>
      <w:tr w:rsidR="00EA2C74" w:rsidRPr="00EA2C74" w:rsidTr="00E40C6D">
        <w:trPr>
          <w:trHeight w:val="267"/>
          <w:jc w:val="center"/>
        </w:trPr>
        <w:tc>
          <w:tcPr>
            <w:tcW w:w="2263" w:type="dxa"/>
          </w:tcPr>
          <w:p w:rsidR="00EA2C74" w:rsidRPr="007336A4" w:rsidRDefault="00EA2C74" w:rsidP="00EA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</w:tcPr>
          <w:p w:rsidR="00EA2C74" w:rsidRPr="007336A4" w:rsidRDefault="00EA2C74" w:rsidP="00EA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756" w:type="dxa"/>
          </w:tcPr>
          <w:p w:rsidR="00EA2C74" w:rsidRPr="007336A4" w:rsidRDefault="00EA2C74" w:rsidP="00EA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336A4" w:rsidRPr="00EA2C74" w:rsidTr="00E40C6D">
        <w:trPr>
          <w:trHeight w:val="270"/>
          <w:jc w:val="center"/>
        </w:trPr>
        <w:tc>
          <w:tcPr>
            <w:tcW w:w="2263" w:type="dxa"/>
            <w:vMerge w:val="restart"/>
          </w:tcPr>
          <w:p w:rsid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694" w:type="dxa"/>
          </w:tcPr>
          <w:p w:rsid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56" w:type="dxa"/>
            <w:vMerge w:val="restart"/>
          </w:tcPr>
          <w:p w:rsid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5 по 10 классы</w:t>
            </w:r>
            <w:r w:rsidR="005E21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33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отделении – с </w:t>
            </w:r>
            <w:r w:rsidR="005E2114">
              <w:rPr>
                <w:rFonts w:ascii="Times New Roman" w:hAnsi="Times New Roman" w:cs="Times New Roman"/>
                <w:bCs/>
                <w:sz w:val="24"/>
                <w:szCs w:val="24"/>
              </w:rPr>
              <w:t>5 по 9 классы,</w:t>
            </w:r>
          </w:p>
          <w:p w:rsidR="007336A4" w:rsidRPr="007336A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33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отделении – с</w:t>
            </w:r>
            <w:r w:rsidR="005E2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по 10 классы.</w:t>
            </w:r>
          </w:p>
        </w:tc>
      </w:tr>
      <w:tr w:rsidR="007336A4" w:rsidRPr="00EA2C74" w:rsidTr="00E40C6D">
        <w:trPr>
          <w:trHeight w:val="375"/>
          <w:jc w:val="center"/>
        </w:trPr>
        <w:tc>
          <w:tcPr>
            <w:tcW w:w="2263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56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74" w:rsidRPr="00EA2C74" w:rsidTr="00E40C6D">
        <w:trPr>
          <w:trHeight w:val="70"/>
          <w:jc w:val="center"/>
        </w:trPr>
        <w:tc>
          <w:tcPr>
            <w:tcW w:w="2263" w:type="dxa"/>
            <w:vMerge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756" w:type="dxa"/>
          </w:tcPr>
          <w:p w:rsidR="00EA2C74" w:rsidRPr="00BF1F15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8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2114" w:rsidRPr="00BF1F15" w:rsidRDefault="005E2114" w:rsidP="005E2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5E2114" w:rsidRPr="00BF1F15" w:rsidRDefault="005E2114" w:rsidP="005E2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5E2114" w:rsidRPr="00EA2C74" w:rsidRDefault="005E2114" w:rsidP="005E2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10 классы.</w:t>
            </w:r>
          </w:p>
        </w:tc>
      </w:tr>
      <w:tr w:rsidR="00EA2C74" w:rsidRPr="00EA2C74" w:rsidTr="00E40C6D">
        <w:trPr>
          <w:trHeight w:val="279"/>
          <w:jc w:val="center"/>
        </w:trPr>
        <w:tc>
          <w:tcPr>
            <w:tcW w:w="2263" w:type="dxa"/>
            <w:vMerge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756" w:type="dxa"/>
          </w:tcPr>
          <w:p w:rsidR="00EA2C74" w:rsidRPr="00E4301D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5 по 10 классы</w:t>
            </w:r>
            <w:r w:rsid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классы.</w:t>
            </w:r>
          </w:p>
        </w:tc>
      </w:tr>
      <w:tr w:rsidR="00EA2C74" w:rsidRPr="00EA2C74" w:rsidTr="00E40C6D">
        <w:trPr>
          <w:trHeight w:val="114"/>
          <w:jc w:val="center"/>
        </w:trPr>
        <w:tc>
          <w:tcPr>
            <w:tcW w:w="2263" w:type="dxa"/>
            <w:vMerge w:val="restart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56" w:type="dxa"/>
          </w:tcPr>
          <w:p w:rsidR="00EA2C74" w:rsidRPr="00E4301D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в 5, 6 классах</w:t>
            </w:r>
            <w:r w:rsid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варианту 2.2: в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в 5, 6 классах.</w:t>
            </w:r>
          </w:p>
        </w:tc>
      </w:tr>
      <w:tr w:rsidR="007336A4" w:rsidRPr="00EA2C74" w:rsidTr="00E40C6D">
        <w:trPr>
          <w:trHeight w:val="385"/>
          <w:jc w:val="center"/>
        </w:trPr>
        <w:tc>
          <w:tcPr>
            <w:tcW w:w="2263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756" w:type="dxa"/>
            <w:vMerge w:val="restart"/>
          </w:tcPr>
          <w:p w:rsidR="007336A4" w:rsidRPr="00BF1F15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варианту 1.2 – с 7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7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10 классы.</w:t>
            </w:r>
          </w:p>
        </w:tc>
      </w:tr>
      <w:tr w:rsidR="007336A4" w:rsidRPr="00EA2C74" w:rsidTr="00E40C6D">
        <w:trPr>
          <w:trHeight w:val="201"/>
          <w:jc w:val="center"/>
        </w:trPr>
        <w:tc>
          <w:tcPr>
            <w:tcW w:w="2263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756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36A4" w:rsidRPr="00EA2C74" w:rsidTr="00E40C6D">
        <w:trPr>
          <w:trHeight w:val="385"/>
          <w:jc w:val="center"/>
        </w:trPr>
        <w:tc>
          <w:tcPr>
            <w:tcW w:w="2263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756" w:type="dxa"/>
            <w:vMerge/>
          </w:tcPr>
          <w:p w:rsidR="007336A4" w:rsidRP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74" w:rsidRPr="00EA2C74" w:rsidTr="00E40C6D">
        <w:trPr>
          <w:trHeight w:val="402"/>
          <w:jc w:val="center"/>
        </w:trPr>
        <w:tc>
          <w:tcPr>
            <w:tcW w:w="2263" w:type="dxa"/>
            <w:vMerge w:val="restart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</w:t>
            </w: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История России. </w:t>
            </w: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4756" w:type="dxa"/>
          </w:tcPr>
          <w:p w:rsidR="00EA2C74" w:rsidRPr="00E4301D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варианту 1.2 – с 5 по 10 классы</w:t>
            </w:r>
            <w:r w:rsidR="00E4301D"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варианту 2.2: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классы.</w:t>
            </w:r>
          </w:p>
        </w:tc>
      </w:tr>
      <w:tr w:rsidR="00EA2C74" w:rsidRPr="00EA2C74" w:rsidTr="00E40C6D">
        <w:trPr>
          <w:trHeight w:val="234"/>
          <w:jc w:val="center"/>
        </w:trPr>
        <w:tc>
          <w:tcPr>
            <w:tcW w:w="2263" w:type="dxa"/>
            <w:vMerge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56" w:type="dxa"/>
          </w:tcPr>
          <w:p w:rsidR="00EA2C74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6 по 10 классы</w:t>
            </w:r>
            <w:r w:rsid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6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6 по 10 классы.</w:t>
            </w:r>
          </w:p>
        </w:tc>
      </w:tr>
      <w:tr w:rsidR="00EA2C74" w:rsidRPr="00EA2C74" w:rsidTr="00E40C6D">
        <w:trPr>
          <w:trHeight w:val="318"/>
          <w:jc w:val="center"/>
        </w:trPr>
        <w:tc>
          <w:tcPr>
            <w:tcW w:w="2263" w:type="dxa"/>
            <w:vMerge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74" w:rsidRPr="00EA2C74" w:rsidRDefault="00EA2C7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56" w:type="dxa"/>
          </w:tcPr>
          <w:p w:rsidR="00EA2C74" w:rsidRPr="00E4301D" w:rsidRDefault="007336A4" w:rsidP="00EA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5 по 10 классы</w:t>
            </w:r>
            <w:r w:rsidR="00E4301D"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классы.</w:t>
            </w:r>
          </w:p>
          <w:p w:rsidR="00E40C6D" w:rsidRPr="00EA2C74" w:rsidRDefault="00E40C6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36A4" w:rsidRPr="00EA2C74" w:rsidTr="00E40C6D">
        <w:trPr>
          <w:trHeight w:val="181"/>
          <w:jc w:val="center"/>
        </w:trPr>
        <w:tc>
          <w:tcPr>
            <w:tcW w:w="2263" w:type="dxa"/>
            <w:vMerge w:val="restart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56" w:type="dxa"/>
          </w:tcPr>
          <w:p w:rsidR="007336A4" w:rsidRPr="00BF1F15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7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7 по 9 классы,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10 классы.</w:t>
            </w:r>
          </w:p>
        </w:tc>
      </w:tr>
      <w:tr w:rsidR="007336A4" w:rsidRPr="00EA2C74" w:rsidTr="00E40C6D">
        <w:trPr>
          <w:trHeight w:val="215"/>
          <w:jc w:val="center"/>
        </w:trPr>
        <w:tc>
          <w:tcPr>
            <w:tcW w:w="2263" w:type="dxa"/>
            <w:vMerge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756" w:type="dxa"/>
          </w:tcPr>
          <w:p w:rsidR="007336A4" w:rsidRPr="00BF1F15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8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8,</w:t>
            </w:r>
            <w:r w:rsidR="00797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классах,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10 классы.</w:t>
            </w:r>
          </w:p>
        </w:tc>
      </w:tr>
      <w:tr w:rsidR="007336A4" w:rsidRPr="00EA2C74" w:rsidTr="00E40C6D">
        <w:trPr>
          <w:trHeight w:val="251"/>
          <w:jc w:val="center"/>
        </w:trPr>
        <w:tc>
          <w:tcPr>
            <w:tcW w:w="2263" w:type="dxa"/>
            <w:vMerge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56" w:type="dxa"/>
          </w:tcPr>
          <w:p w:rsidR="007336A4" w:rsidRPr="00BF1F15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варианту 1.2 – с 5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6A4" w:rsidRPr="00EA2C74" w:rsidTr="00E40C6D">
        <w:trPr>
          <w:trHeight w:val="193"/>
          <w:jc w:val="center"/>
        </w:trPr>
        <w:tc>
          <w:tcPr>
            <w:tcW w:w="2263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6" w:type="dxa"/>
          </w:tcPr>
          <w:p w:rsidR="007336A4" w:rsidRPr="00BF1F15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в 5, 6 классах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</w:t>
            </w:r>
            <w:r w:rsidR="00964239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6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6A4" w:rsidRPr="00EA2C74" w:rsidTr="00E40C6D">
        <w:trPr>
          <w:trHeight w:val="301"/>
          <w:jc w:val="center"/>
        </w:trPr>
        <w:tc>
          <w:tcPr>
            <w:tcW w:w="2263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756" w:type="dxa"/>
          </w:tcPr>
          <w:p w:rsidR="007336A4" w:rsidRPr="00BF1F15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5 по 10 классы</w:t>
            </w:r>
            <w:r w:rsidR="00E4301D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Pr="00BF1F15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классы.</w:t>
            </w:r>
          </w:p>
        </w:tc>
      </w:tr>
      <w:tr w:rsidR="007336A4" w:rsidRPr="00EA2C74" w:rsidTr="00E40C6D">
        <w:trPr>
          <w:trHeight w:val="413"/>
          <w:jc w:val="center"/>
        </w:trPr>
        <w:tc>
          <w:tcPr>
            <w:tcW w:w="2263" w:type="dxa"/>
            <w:vMerge w:val="restart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56" w:type="dxa"/>
          </w:tcPr>
          <w:p w:rsidR="00E4301D" w:rsidRPr="00EA2C74" w:rsidRDefault="007336A4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</w:t>
            </w:r>
            <w:r w:rsidR="00BF1F15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</w:t>
            </w:r>
            <w:r w:rsidR="00BF1F15">
              <w:rPr>
                <w:rFonts w:ascii="Times New Roman" w:hAnsi="Times New Roman" w:cs="Times New Roman"/>
                <w:bCs/>
                <w:sz w:val="24"/>
                <w:szCs w:val="24"/>
              </w:rPr>
              <w:t>, 2.2 (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 w:rsidR="00BF1F15">
              <w:rPr>
                <w:rFonts w:ascii="Times New Roman" w:hAnsi="Times New Roman" w:cs="Times New Roman"/>
                <w:bCs/>
                <w:sz w:val="24"/>
                <w:szCs w:val="24"/>
              </w:rPr>
              <w:t>ях) –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BF1F15"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F15">
              <w:rPr>
                <w:rFonts w:ascii="Times New Roman" w:hAnsi="Times New Roman" w:cs="Times New Roman"/>
                <w:bCs/>
                <w:sz w:val="24"/>
                <w:szCs w:val="24"/>
              </w:rPr>
              <w:t>, 9 классах</w:t>
            </w:r>
            <w:r w:rsidR="00BF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6A4" w:rsidRPr="00EA2C74" w:rsidTr="00E40C6D">
        <w:trPr>
          <w:trHeight w:val="385"/>
          <w:jc w:val="center"/>
        </w:trPr>
        <w:tc>
          <w:tcPr>
            <w:tcW w:w="2263" w:type="dxa"/>
            <w:vMerge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336A4" w:rsidRPr="00EA2C74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74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756" w:type="dxa"/>
          </w:tcPr>
          <w:p w:rsidR="007336A4" w:rsidRPr="00E4301D" w:rsidRDefault="007336A4" w:rsidP="007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1.2 – с 5 по 10 классы</w:t>
            </w:r>
            <w:r w:rsidR="00E4301D"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>по варианту 2.2:</w:t>
            </w:r>
          </w:p>
          <w:p w:rsidR="00E4301D" w:rsidRPr="00E4301D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9 классы,</w:t>
            </w:r>
          </w:p>
          <w:p w:rsidR="00E4301D" w:rsidRPr="00EA2C74" w:rsidRDefault="00E4301D" w:rsidP="00E4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 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отделении – с 5 по 10 классы.</w:t>
            </w:r>
          </w:p>
        </w:tc>
      </w:tr>
    </w:tbl>
    <w:p w:rsidR="00BB774A" w:rsidRDefault="00BB774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4A" w:rsidRPr="00E40C6D" w:rsidRDefault="00BF1F15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В период обучения </w:t>
      </w:r>
      <w:r w:rsidR="00BE2EE0" w:rsidRPr="00E40C6D">
        <w:rPr>
          <w:rFonts w:ascii="Times New Roman" w:hAnsi="Times New Roman" w:cs="Times New Roman"/>
          <w:sz w:val="28"/>
          <w:szCs w:val="28"/>
        </w:rPr>
        <w:t xml:space="preserve">с использованием ДОТ </w:t>
      </w:r>
      <w:r w:rsidRPr="00E40C6D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E40C6D">
        <w:rPr>
          <w:rFonts w:ascii="Times New Roman" w:hAnsi="Times New Roman" w:cs="Times New Roman"/>
          <w:b/>
          <w:i/>
          <w:sz w:val="28"/>
          <w:szCs w:val="28"/>
        </w:rPr>
        <w:t>техническая поддержка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b/>
          <w:i/>
          <w:sz w:val="28"/>
          <w:szCs w:val="28"/>
        </w:rPr>
        <w:t>и сопровождение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B964FF" w:rsidRPr="00E40C6D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процесса для успешного освоения обучающимися с нарушениями слуха программного материала по </w:t>
      </w:r>
      <w:r w:rsidRPr="00E40C6D">
        <w:rPr>
          <w:rFonts w:ascii="Times New Roman" w:hAnsi="Times New Roman" w:cs="Times New Roman"/>
          <w:sz w:val="28"/>
          <w:szCs w:val="28"/>
        </w:rPr>
        <w:t>все</w:t>
      </w:r>
      <w:r w:rsidR="00B964FF" w:rsidRPr="00E40C6D">
        <w:rPr>
          <w:rFonts w:ascii="Times New Roman" w:hAnsi="Times New Roman" w:cs="Times New Roman"/>
          <w:sz w:val="28"/>
          <w:szCs w:val="28"/>
        </w:rPr>
        <w:t>м</w:t>
      </w:r>
      <w:r w:rsidRPr="00E40C6D">
        <w:rPr>
          <w:rFonts w:ascii="Times New Roman" w:hAnsi="Times New Roman" w:cs="Times New Roman"/>
          <w:sz w:val="28"/>
          <w:szCs w:val="28"/>
        </w:rPr>
        <w:t xml:space="preserve"> без исключения учебны</w:t>
      </w:r>
      <w:r w:rsidR="00B964FF" w:rsidRPr="00E40C6D">
        <w:rPr>
          <w:rFonts w:ascii="Times New Roman" w:hAnsi="Times New Roman" w:cs="Times New Roman"/>
          <w:sz w:val="28"/>
          <w:szCs w:val="28"/>
        </w:rPr>
        <w:t>м</w:t>
      </w:r>
      <w:r w:rsidRPr="00E40C6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964FF" w:rsidRPr="00E40C6D">
        <w:rPr>
          <w:rFonts w:ascii="Times New Roman" w:hAnsi="Times New Roman" w:cs="Times New Roman"/>
          <w:sz w:val="28"/>
          <w:szCs w:val="28"/>
        </w:rPr>
        <w:t>ам</w:t>
      </w:r>
      <w:r w:rsidRPr="00E40C6D">
        <w:rPr>
          <w:rFonts w:ascii="Times New Roman" w:hAnsi="Times New Roman" w:cs="Times New Roman"/>
          <w:sz w:val="28"/>
          <w:szCs w:val="28"/>
        </w:rPr>
        <w:t>, изучаемы</w:t>
      </w:r>
      <w:r w:rsidR="00B964FF" w:rsidRPr="00E40C6D">
        <w:rPr>
          <w:rFonts w:ascii="Times New Roman" w:hAnsi="Times New Roman" w:cs="Times New Roman"/>
          <w:sz w:val="28"/>
          <w:szCs w:val="28"/>
        </w:rPr>
        <w:t>м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BE2EE0" w:rsidRPr="00E40C6D">
        <w:rPr>
          <w:rFonts w:ascii="Times New Roman" w:hAnsi="Times New Roman" w:cs="Times New Roman"/>
          <w:sz w:val="28"/>
          <w:szCs w:val="28"/>
        </w:rPr>
        <w:t>на основе АООП ООО</w:t>
      </w:r>
      <w:r w:rsidRPr="00E40C6D">
        <w:rPr>
          <w:rFonts w:ascii="Times New Roman" w:hAnsi="Times New Roman" w:cs="Times New Roman"/>
          <w:sz w:val="28"/>
          <w:szCs w:val="28"/>
        </w:rPr>
        <w:t>. Это предусматривает:</w:t>
      </w:r>
    </w:p>
    <w:p w:rsidR="00BF1F15" w:rsidRPr="00E40C6D" w:rsidRDefault="00AF498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– выбор </w:t>
      </w:r>
      <w:r w:rsidR="00664CB2" w:rsidRPr="00E40C6D">
        <w:rPr>
          <w:rFonts w:ascii="Times New Roman" w:hAnsi="Times New Roman" w:cs="Times New Roman"/>
          <w:sz w:val="28"/>
          <w:szCs w:val="28"/>
        </w:rPr>
        <w:t xml:space="preserve">технических средств </w:t>
      </w:r>
      <w:r w:rsidR="00086FBA" w:rsidRPr="00E40C6D">
        <w:rPr>
          <w:rFonts w:ascii="Times New Roman" w:hAnsi="Times New Roman" w:cs="Times New Roman"/>
          <w:sz w:val="28"/>
          <w:szCs w:val="28"/>
        </w:rPr>
        <w:t xml:space="preserve">и </w:t>
      </w:r>
      <w:r w:rsidR="00664CB2" w:rsidRPr="00E40C6D">
        <w:rPr>
          <w:rFonts w:ascii="Times New Roman" w:hAnsi="Times New Roman" w:cs="Times New Roman"/>
          <w:sz w:val="28"/>
          <w:szCs w:val="28"/>
        </w:rPr>
        <w:t xml:space="preserve">последующее </w:t>
      </w:r>
      <w:r w:rsidR="00086FBA" w:rsidRPr="00E40C6D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Pr="00E40C6D">
        <w:rPr>
          <w:rFonts w:ascii="Times New Roman" w:hAnsi="Times New Roman" w:cs="Times New Roman"/>
          <w:sz w:val="28"/>
          <w:szCs w:val="28"/>
        </w:rPr>
        <w:t xml:space="preserve">необходимых для реализации образовательно-коррекционного онлайн-процесса </w:t>
      </w:r>
      <w:r w:rsidR="00717B0A" w:rsidRPr="00E40C6D">
        <w:rPr>
          <w:rFonts w:ascii="Times New Roman" w:hAnsi="Times New Roman" w:cs="Times New Roman"/>
          <w:sz w:val="28"/>
          <w:szCs w:val="28"/>
        </w:rPr>
        <w:t>мобильных приложений</w:t>
      </w:r>
      <w:r w:rsidRPr="00E40C6D">
        <w:rPr>
          <w:rFonts w:ascii="Times New Roman" w:hAnsi="Times New Roman" w:cs="Times New Roman"/>
          <w:sz w:val="28"/>
          <w:szCs w:val="28"/>
        </w:rPr>
        <w:t>;</w:t>
      </w:r>
    </w:p>
    <w:p w:rsidR="00E4301D" w:rsidRPr="00E40C6D" w:rsidRDefault="00AF498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организацию дистанционного рабочего места учителя и учебного места обучающегося;</w:t>
      </w:r>
    </w:p>
    <w:p w:rsidR="002C72F6" w:rsidRPr="00E40C6D" w:rsidRDefault="002C72F6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непрерывное методическое (включая техническое) сопровождение участников образовательных отношений;</w:t>
      </w:r>
    </w:p>
    <w:p w:rsidR="00AF498A" w:rsidRPr="00E40C6D" w:rsidRDefault="00AF498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</w:t>
      </w:r>
      <w:r w:rsidR="00CE7365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8B1328" w:rsidRPr="00E40C6D">
        <w:rPr>
          <w:rFonts w:ascii="Times New Roman" w:hAnsi="Times New Roman" w:cs="Times New Roman"/>
          <w:sz w:val="28"/>
          <w:szCs w:val="28"/>
        </w:rPr>
        <w:t xml:space="preserve">рациональную организацию онлайн-пространства школы, её </w:t>
      </w:r>
      <w:r w:rsidR="00E40C6D">
        <w:rPr>
          <w:rFonts w:ascii="Times New Roman" w:hAnsi="Times New Roman" w:cs="Times New Roman"/>
          <w:sz w:val="28"/>
          <w:szCs w:val="28"/>
        </w:rPr>
        <w:t xml:space="preserve">так называемой </w:t>
      </w:r>
      <w:r w:rsidR="008B1328" w:rsidRPr="00E40C6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B1328" w:rsidRPr="00E40C6D">
        <w:rPr>
          <w:rFonts w:ascii="Times New Roman" w:hAnsi="Times New Roman" w:cs="Times New Roman"/>
          <w:sz w:val="28"/>
          <w:szCs w:val="28"/>
        </w:rPr>
        <w:t xml:space="preserve">-инфраструктуры, наполнение данного пространства </w:t>
      </w:r>
      <w:r w:rsidRPr="00E40C6D">
        <w:rPr>
          <w:rFonts w:ascii="Times New Roman" w:hAnsi="Times New Roman" w:cs="Times New Roman"/>
          <w:sz w:val="28"/>
          <w:szCs w:val="28"/>
        </w:rPr>
        <w:t xml:space="preserve">актуальным содержанием </w:t>
      </w:r>
      <w:r w:rsidR="00B964FF" w:rsidRPr="00E40C6D">
        <w:rPr>
          <w:rFonts w:ascii="Times New Roman" w:hAnsi="Times New Roman" w:cs="Times New Roman"/>
          <w:sz w:val="28"/>
          <w:szCs w:val="28"/>
        </w:rPr>
        <w:t>(с учётом потребностей и запросов участников образовательно-коррекционного процесса, в т.ч. с учётом особых образовательных потребностей обучающихся с нарушениями слухового анализатора</w:t>
      </w:r>
      <w:r w:rsidR="008B1328" w:rsidRPr="00E40C6D">
        <w:rPr>
          <w:rFonts w:ascii="Times New Roman" w:hAnsi="Times New Roman" w:cs="Times New Roman"/>
          <w:sz w:val="28"/>
          <w:szCs w:val="28"/>
        </w:rPr>
        <w:t>)</w:t>
      </w:r>
      <w:r w:rsidR="002C72F6" w:rsidRPr="00E40C6D">
        <w:rPr>
          <w:rFonts w:ascii="Times New Roman" w:hAnsi="Times New Roman" w:cs="Times New Roman"/>
          <w:sz w:val="28"/>
          <w:szCs w:val="28"/>
        </w:rPr>
        <w:t>.</w:t>
      </w:r>
    </w:p>
    <w:p w:rsidR="00AF498A" w:rsidRPr="00DD2DAC" w:rsidRDefault="00C928E0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AC">
        <w:rPr>
          <w:rFonts w:ascii="Times New Roman" w:hAnsi="Times New Roman" w:cs="Times New Roman"/>
          <w:b/>
          <w:i/>
          <w:sz w:val="28"/>
          <w:szCs w:val="28"/>
        </w:rPr>
        <w:t>Выбор технических средств</w:t>
      </w:r>
      <w:r w:rsidR="00717B0A" w:rsidRPr="00DD2DAC">
        <w:rPr>
          <w:rFonts w:ascii="Times New Roman" w:hAnsi="Times New Roman" w:cs="Times New Roman"/>
          <w:b/>
          <w:i/>
          <w:sz w:val="28"/>
          <w:szCs w:val="28"/>
        </w:rPr>
        <w:t>, мобильных приложений</w:t>
      </w:r>
      <w:r w:rsidR="00841DA2"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 и подключение обучающихся с нарушениями слуха к видеоконференцсвязи</w:t>
      </w:r>
    </w:p>
    <w:p w:rsidR="00AF498A" w:rsidRPr="00E40C6D" w:rsidRDefault="00C928E0" w:rsidP="00E40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образовательного процесса в онлайн-формате потребуются традиционные технические устройства, широко используемые в повседневной педагогической практике и в быту. В их числе – персональные компьютеры (ПК) – стационарные или переносные (ноутбуки) или </w:t>
      </w:r>
      <w:r w:rsidRPr="00E40C6D">
        <w:rPr>
          <w:rFonts w:ascii="Times New Roman" w:hAnsi="Times New Roman"/>
          <w:sz w:val="28"/>
          <w:szCs w:val="28"/>
        </w:rPr>
        <w:t>планшеты, смартфоны либо иные устройства, поддерживаемые стабильным интернет-соединением</w:t>
      </w:r>
      <w:r w:rsidR="004876F4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3"/>
      </w:r>
      <w:r w:rsidRPr="00E40C6D">
        <w:rPr>
          <w:rFonts w:ascii="Times New Roman" w:hAnsi="Times New Roman"/>
          <w:sz w:val="28"/>
          <w:szCs w:val="28"/>
        </w:rPr>
        <w:t>, а также оснащённые тем или иным программным обеспечением (мобильным приложением)</w:t>
      </w:r>
      <w:r w:rsidR="007C7736" w:rsidRPr="00E40C6D">
        <w:rPr>
          <w:rFonts w:ascii="Times New Roman" w:hAnsi="Times New Roman"/>
          <w:sz w:val="28"/>
          <w:szCs w:val="28"/>
        </w:rPr>
        <w:t xml:space="preserve">, которое позволяет вести работу </w:t>
      </w:r>
      <w:r w:rsidR="000D0DC7" w:rsidRPr="00E40C6D">
        <w:rPr>
          <w:rFonts w:ascii="Times New Roman" w:hAnsi="Times New Roman"/>
          <w:sz w:val="28"/>
          <w:szCs w:val="28"/>
        </w:rPr>
        <w:t>с использованием телекоммуникационной технологии</w:t>
      </w:r>
      <w:r w:rsidR="007C7736" w:rsidRPr="00E40C6D">
        <w:rPr>
          <w:rFonts w:ascii="Times New Roman" w:hAnsi="Times New Roman"/>
          <w:sz w:val="28"/>
          <w:szCs w:val="28"/>
        </w:rPr>
        <w:t xml:space="preserve"> видеоконференц</w:t>
      </w:r>
      <w:r w:rsidR="000D0DC7" w:rsidRPr="00E40C6D">
        <w:rPr>
          <w:rFonts w:ascii="Times New Roman" w:hAnsi="Times New Roman"/>
          <w:sz w:val="28"/>
          <w:szCs w:val="28"/>
        </w:rPr>
        <w:t>связи</w:t>
      </w:r>
      <w:r w:rsidR="00111C76" w:rsidRPr="00E40C6D">
        <w:rPr>
          <w:rFonts w:ascii="Times New Roman" w:hAnsi="Times New Roman"/>
          <w:sz w:val="28"/>
          <w:szCs w:val="28"/>
        </w:rPr>
        <w:t xml:space="preserve"> (ВКС)</w:t>
      </w:r>
      <w:r w:rsidR="007C7736" w:rsidRPr="00E40C6D">
        <w:rPr>
          <w:rFonts w:ascii="Times New Roman" w:hAnsi="Times New Roman"/>
          <w:sz w:val="28"/>
          <w:szCs w:val="28"/>
        </w:rPr>
        <w:t>.</w:t>
      </w:r>
    </w:p>
    <w:p w:rsidR="007C7736" w:rsidRPr="00E40C6D" w:rsidRDefault="007C7736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C6D">
        <w:rPr>
          <w:rFonts w:ascii="Times New Roman" w:hAnsi="Times New Roman" w:cs="Times New Roman"/>
          <w:i/>
          <w:sz w:val="28"/>
          <w:szCs w:val="28"/>
        </w:rPr>
        <w:t>Основные требования к техническим средствам</w:t>
      </w:r>
      <w:r w:rsidR="00717B0A" w:rsidRPr="00E40C6D">
        <w:rPr>
          <w:rFonts w:ascii="Times New Roman" w:hAnsi="Times New Roman" w:cs="Times New Roman"/>
          <w:i/>
          <w:sz w:val="28"/>
          <w:szCs w:val="28"/>
        </w:rPr>
        <w:t xml:space="preserve"> и мобильным приложениям</w:t>
      </w:r>
      <w:r w:rsidRPr="00E40C6D">
        <w:rPr>
          <w:rFonts w:ascii="Times New Roman" w:hAnsi="Times New Roman" w:cs="Times New Roman"/>
          <w:i/>
          <w:sz w:val="28"/>
          <w:szCs w:val="28"/>
        </w:rPr>
        <w:t>:</w:t>
      </w:r>
    </w:p>
    <w:p w:rsidR="007C7736" w:rsidRPr="00E40C6D" w:rsidRDefault="007C7736" w:rsidP="00E40C6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 xml:space="preserve">к ПК </w:t>
      </w:r>
      <w:r w:rsidR="008114CA" w:rsidRPr="00E40C6D">
        <w:rPr>
          <w:sz w:val="28"/>
          <w:szCs w:val="28"/>
        </w:rPr>
        <w:t>(</w:t>
      </w:r>
      <w:r w:rsidR="00E7470E" w:rsidRPr="00E40C6D">
        <w:rPr>
          <w:sz w:val="28"/>
          <w:szCs w:val="28"/>
        </w:rPr>
        <w:t xml:space="preserve">либо </w:t>
      </w:r>
      <w:r w:rsidR="008114CA" w:rsidRPr="00E40C6D">
        <w:rPr>
          <w:sz w:val="28"/>
          <w:szCs w:val="28"/>
        </w:rPr>
        <w:t xml:space="preserve">иным гаджетам, </w:t>
      </w:r>
      <w:r w:rsidR="00E7470E" w:rsidRPr="00E40C6D">
        <w:rPr>
          <w:sz w:val="28"/>
          <w:szCs w:val="28"/>
        </w:rPr>
        <w:t>позволяющим обеспечить</w:t>
      </w:r>
      <w:r w:rsidR="008114CA" w:rsidRPr="00E40C6D">
        <w:rPr>
          <w:sz w:val="28"/>
          <w:szCs w:val="28"/>
        </w:rPr>
        <w:t xml:space="preserve"> замещ</w:t>
      </w:r>
      <w:r w:rsidR="00E7470E" w:rsidRPr="00E40C6D">
        <w:rPr>
          <w:sz w:val="28"/>
          <w:szCs w:val="28"/>
        </w:rPr>
        <w:t>ение ПК</w:t>
      </w:r>
      <w:r w:rsidR="008114CA" w:rsidRPr="00E40C6D">
        <w:rPr>
          <w:sz w:val="28"/>
          <w:szCs w:val="28"/>
        </w:rPr>
        <w:t xml:space="preserve">) </w:t>
      </w:r>
      <w:r w:rsidRPr="00E40C6D">
        <w:rPr>
          <w:sz w:val="28"/>
          <w:szCs w:val="28"/>
        </w:rPr>
        <w:t>– их достаточное количество для лиц, участвующих в образовательно-</w:t>
      </w:r>
      <w:r w:rsidRPr="00E40C6D">
        <w:rPr>
          <w:sz w:val="28"/>
          <w:szCs w:val="28"/>
        </w:rPr>
        <w:lastRenderedPageBreak/>
        <w:t>коррекционном процессе, а также подключение к интернету с устойчивым сигналом для бесперебойного соединени</w:t>
      </w:r>
      <w:r w:rsidR="00E7470E" w:rsidRPr="00E40C6D">
        <w:rPr>
          <w:sz w:val="28"/>
          <w:szCs w:val="28"/>
        </w:rPr>
        <w:t>я</w:t>
      </w:r>
      <w:r w:rsidRPr="00E40C6D">
        <w:rPr>
          <w:sz w:val="28"/>
          <w:szCs w:val="28"/>
        </w:rPr>
        <w:t>;</w:t>
      </w:r>
    </w:p>
    <w:p w:rsidR="00C928E0" w:rsidRPr="00E40C6D" w:rsidRDefault="007C7736" w:rsidP="00E40C6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 xml:space="preserve">к мобильному приложению – </w:t>
      </w:r>
      <w:r w:rsidR="00383C89" w:rsidRPr="00E40C6D">
        <w:rPr>
          <w:sz w:val="28"/>
          <w:szCs w:val="28"/>
        </w:rPr>
        <w:t xml:space="preserve">надёжность и </w:t>
      </w:r>
      <w:r w:rsidR="00C16248" w:rsidRPr="00E40C6D">
        <w:rPr>
          <w:sz w:val="28"/>
          <w:szCs w:val="28"/>
        </w:rPr>
        <w:t xml:space="preserve">безопасность </w:t>
      </w:r>
      <w:r w:rsidR="00383C89" w:rsidRPr="00E40C6D">
        <w:rPr>
          <w:sz w:val="28"/>
          <w:szCs w:val="28"/>
        </w:rPr>
        <w:t>для использования в образовательном процессе</w:t>
      </w:r>
      <w:r w:rsidR="00C16248" w:rsidRPr="00E40C6D">
        <w:rPr>
          <w:sz w:val="28"/>
          <w:szCs w:val="28"/>
        </w:rPr>
        <w:t xml:space="preserve">, </w:t>
      </w:r>
      <w:r w:rsidRPr="00E40C6D">
        <w:rPr>
          <w:sz w:val="28"/>
          <w:szCs w:val="28"/>
        </w:rPr>
        <w:t>бесплатность данного ресурса для педагогов и обучающихся</w:t>
      </w:r>
      <w:r w:rsidR="006F4285" w:rsidRPr="00E40C6D">
        <w:rPr>
          <w:sz w:val="28"/>
          <w:szCs w:val="28"/>
        </w:rPr>
        <w:t xml:space="preserve">; возможность осуществления непрерывной групповой работы на протяжении длительного времени (не менее продолжительности 1 урока); доступная для быстрого освоения </w:t>
      </w:r>
      <w:r w:rsidR="00E7470E" w:rsidRPr="00E40C6D">
        <w:rPr>
          <w:sz w:val="28"/>
          <w:szCs w:val="28"/>
        </w:rPr>
        <w:t xml:space="preserve">участниками образовательно-коррекционного процесса </w:t>
      </w:r>
      <w:r w:rsidR="006F4285" w:rsidRPr="00E40C6D">
        <w:rPr>
          <w:sz w:val="28"/>
          <w:szCs w:val="28"/>
        </w:rPr>
        <w:t>навигация</w:t>
      </w:r>
      <w:r w:rsidR="00086FBA" w:rsidRPr="00E40C6D">
        <w:rPr>
          <w:sz w:val="28"/>
          <w:szCs w:val="28"/>
        </w:rPr>
        <w:t>, удобный и простой интерфейс</w:t>
      </w:r>
      <w:r w:rsidR="006F4285" w:rsidRPr="00E40C6D">
        <w:rPr>
          <w:sz w:val="28"/>
          <w:szCs w:val="28"/>
        </w:rPr>
        <w:t xml:space="preserve"> (понятное мобильное меню); возможность </w:t>
      </w:r>
      <w:r w:rsidR="008114CA" w:rsidRPr="00E40C6D">
        <w:rPr>
          <w:sz w:val="28"/>
          <w:szCs w:val="28"/>
        </w:rPr>
        <w:t xml:space="preserve">моментального установления </w:t>
      </w:r>
      <w:r w:rsidR="00086FBA" w:rsidRPr="00E40C6D">
        <w:rPr>
          <w:sz w:val="28"/>
          <w:szCs w:val="28"/>
        </w:rPr>
        <w:t xml:space="preserve">участниками коммуникации </w:t>
      </w:r>
      <w:r w:rsidR="008114CA" w:rsidRPr="00E40C6D">
        <w:rPr>
          <w:sz w:val="28"/>
          <w:szCs w:val="28"/>
        </w:rPr>
        <w:t>обратной связи с использованием устной (</w:t>
      </w:r>
      <w:proofErr w:type="spellStart"/>
      <w:r w:rsidR="008114CA" w:rsidRPr="00E40C6D">
        <w:rPr>
          <w:sz w:val="28"/>
          <w:szCs w:val="28"/>
        </w:rPr>
        <w:t>устно-дактильной</w:t>
      </w:r>
      <w:proofErr w:type="spellEnd"/>
      <w:r w:rsidR="008114CA" w:rsidRPr="00E40C6D">
        <w:rPr>
          <w:sz w:val="28"/>
          <w:szCs w:val="28"/>
        </w:rPr>
        <w:t>), письменной речи.</w:t>
      </w:r>
    </w:p>
    <w:p w:rsidR="00C928E0" w:rsidRPr="00E40C6D" w:rsidRDefault="008114CA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Наиболее удобными для использования в образовательно-коррекционном процессе являются следующие популярные </w:t>
      </w:r>
      <w:r w:rsidR="00BB2BB0" w:rsidRPr="00E40C6D">
        <w:rPr>
          <w:rFonts w:ascii="Times New Roman" w:hAnsi="Times New Roman" w:cs="Times New Roman"/>
          <w:sz w:val="28"/>
          <w:szCs w:val="28"/>
        </w:rPr>
        <w:t>программы и сервисы: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E40C6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11C76" w:rsidRPr="00E40C6D">
        <w:rPr>
          <w:rFonts w:ascii="Times New Roman" w:hAnsi="Times New Roman" w:cs="Times New Roman"/>
          <w:sz w:val="28"/>
          <w:szCs w:val="28"/>
        </w:rPr>
        <w:t xml:space="preserve">программные серверы </w:t>
      </w:r>
      <w:proofErr w:type="spellStart"/>
      <w:r w:rsidR="00C928E0" w:rsidRPr="00E40C6D">
        <w:rPr>
          <w:rFonts w:ascii="Times New Roman" w:hAnsi="Times New Roman" w:cs="Times New Roman"/>
          <w:sz w:val="28"/>
          <w:szCs w:val="28"/>
        </w:rPr>
        <w:t>Медиамост</w:t>
      </w:r>
      <w:proofErr w:type="spellEnd"/>
      <w:r w:rsidR="00111C76" w:rsidRPr="00E40C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1C76" w:rsidRPr="00E40C6D">
        <w:rPr>
          <w:rFonts w:ascii="Times New Roman" w:hAnsi="Times New Roman" w:cs="Times New Roman"/>
          <w:sz w:val="28"/>
          <w:szCs w:val="28"/>
        </w:rPr>
        <w:t>VideoMost</w:t>
      </w:r>
      <w:proofErr w:type="spellEnd"/>
      <w:r w:rsidR="00111C76" w:rsidRPr="00E40C6D">
        <w:rPr>
          <w:rFonts w:ascii="Times New Roman" w:hAnsi="Times New Roman" w:cs="Times New Roman"/>
          <w:sz w:val="28"/>
          <w:szCs w:val="28"/>
        </w:rPr>
        <w:t>)</w:t>
      </w:r>
      <w:r w:rsidR="00C928E0" w:rsidRPr="00E40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8E0" w:rsidRPr="00E40C6D">
        <w:rPr>
          <w:rFonts w:ascii="Times New Roman" w:hAnsi="Times New Roman" w:cs="Times New Roman"/>
          <w:sz w:val="28"/>
          <w:szCs w:val="28"/>
        </w:rPr>
        <w:t>Телфин</w:t>
      </w:r>
      <w:proofErr w:type="spellEnd"/>
      <w:r w:rsidR="00C928E0" w:rsidRPr="00E40C6D">
        <w:rPr>
          <w:rFonts w:ascii="Times New Roman" w:hAnsi="Times New Roman" w:cs="Times New Roman"/>
          <w:sz w:val="28"/>
          <w:szCs w:val="28"/>
        </w:rPr>
        <w:t xml:space="preserve"> и </w:t>
      </w:r>
      <w:r w:rsidRPr="00E40C6D">
        <w:rPr>
          <w:rFonts w:ascii="Times New Roman" w:hAnsi="Times New Roman" w:cs="Times New Roman"/>
          <w:sz w:val="28"/>
          <w:szCs w:val="28"/>
        </w:rPr>
        <w:t>др</w:t>
      </w:r>
      <w:r w:rsidR="00C928E0" w:rsidRPr="00E40C6D">
        <w:rPr>
          <w:rFonts w:ascii="Times New Roman" w:hAnsi="Times New Roman" w:cs="Times New Roman"/>
          <w:sz w:val="28"/>
          <w:szCs w:val="28"/>
        </w:rPr>
        <w:t>.</w:t>
      </w:r>
      <w:r w:rsidR="00807EEF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841DA2" w:rsidRPr="00E40C6D">
        <w:rPr>
          <w:rFonts w:ascii="Times New Roman" w:hAnsi="Times New Roman" w:cs="Times New Roman"/>
          <w:sz w:val="28"/>
          <w:szCs w:val="28"/>
        </w:rPr>
        <w:t>В</w:t>
      </w:r>
      <w:r w:rsidR="00807EEF" w:rsidRPr="00E40C6D">
        <w:rPr>
          <w:rFonts w:ascii="Times New Roman" w:hAnsi="Times New Roman" w:cs="Times New Roman"/>
          <w:sz w:val="28"/>
          <w:szCs w:val="28"/>
        </w:rPr>
        <w:t xml:space="preserve">се они позволяют </w:t>
      </w:r>
      <w:r w:rsidR="000D0DC7" w:rsidRPr="00E40C6D">
        <w:rPr>
          <w:rFonts w:ascii="Times New Roman" w:hAnsi="Times New Roman" w:cs="Times New Roman"/>
          <w:sz w:val="28"/>
          <w:szCs w:val="28"/>
        </w:rPr>
        <w:t>устанавливать ВКС</w:t>
      </w:r>
      <w:r w:rsidR="00841DA2" w:rsidRPr="00E40C6D">
        <w:rPr>
          <w:rFonts w:ascii="Times New Roman" w:hAnsi="Times New Roman" w:cs="Times New Roman"/>
          <w:sz w:val="28"/>
          <w:szCs w:val="28"/>
        </w:rPr>
        <w:t>, осуществлять образовательно-коррекционный процесс с широким составом участников.</w:t>
      </w:r>
    </w:p>
    <w:p w:rsidR="00E7470E" w:rsidRPr="00E40C6D" w:rsidRDefault="00841DA2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Педагогическому коллективу следует осуществить выбор </w:t>
      </w:r>
      <w:r w:rsidR="00717B0A" w:rsidRPr="00E40C6D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E40C6D">
        <w:rPr>
          <w:rFonts w:ascii="Times New Roman" w:hAnsi="Times New Roman" w:cs="Times New Roman"/>
          <w:sz w:val="28"/>
          <w:szCs w:val="28"/>
        </w:rPr>
        <w:t>или ино</w:t>
      </w:r>
      <w:r w:rsidR="00717B0A" w:rsidRPr="00E40C6D">
        <w:rPr>
          <w:rFonts w:ascii="Times New Roman" w:hAnsi="Times New Roman" w:cs="Times New Roman"/>
          <w:sz w:val="28"/>
          <w:szCs w:val="28"/>
        </w:rPr>
        <w:t>го</w:t>
      </w:r>
      <w:r w:rsidRPr="00E40C6D">
        <w:rPr>
          <w:rFonts w:ascii="Times New Roman" w:hAnsi="Times New Roman" w:cs="Times New Roman"/>
          <w:sz w:val="28"/>
          <w:szCs w:val="28"/>
        </w:rPr>
        <w:t xml:space="preserve"> мобильно</w:t>
      </w:r>
      <w:r w:rsidR="00717B0A" w:rsidRPr="00E40C6D">
        <w:rPr>
          <w:rFonts w:ascii="Times New Roman" w:hAnsi="Times New Roman" w:cs="Times New Roman"/>
          <w:sz w:val="28"/>
          <w:szCs w:val="28"/>
        </w:rPr>
        <w:t>го</w:t>
      </w:r>
      <w:r w:rsidRPr="00E40C6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17B0A" w:rsidRPr="00E40C6D">
        <w:rPr>
          <w:rFonts w:ascii="Times New Roman" w:hAnsi="Times New Roman" w:cs="Times New Roman"/>
          <w:sz w:val="28"/>
          <w:szCs w:val="28"/>
        </w:rPr>
        <w:t>я, которое будет использоваться участниками образовательных отношений</w:t>
      </w:r>
      <w:r w:rsidR="003C7175" w:rsidRPr="00E40C6D">
        <w:rPr>
          <w:rFonts w:ascii="Times New Roman" w:hAnsi="Times New Roman" w:cs="Times New Roman"/>
          <w:sz w:val="28"/>
          <w:szCs w:val="28"/>
        </w:rPr>
        <w:t>, согласовать данный вопрос с региональным органом управления образованием.</w:t>
      </w:r>
    </w:p>
    <w:p w:rsidR="00E7470E" w:rsidRPr="00E40C6D" w:rsidRDefault="00E7470E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В образовательно-коррекционном процессе н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ежелательно использовать разные </w:t>
      </w:r>
      <w:r w:rsidR="000D0DC7" w:rsidRPr="00E40C6D">
        <w:rPr>
          <w:rFonts w:ascii="Times New Roman" w:hAnsi="Times New Roman" w:cs="Times New Roman"/>
          <w:sz w:val="28"/>
          <w:szCs w:val="28"/>
        </w:rPr>
        <w:t xml:space="preserve">мобильные </w:t>
      </w:r>
      <w:r w:rsidR="00841DA2" w:rsidRPr="00E40C6D">
        <w:rPr>
          <w:rFonts w:ascii="Times New Roman" w:hAnsi="Times New Roman" w:cs="Times New Roman"/>
          <w:sz w:val="28"/>
          <w:szCs w:val="28"/>
        </w:rPr>
        <w:t>приложения</w:t>
      </w:r>
      <w:r w:rsidRPr="00E40C6D">
        <w:rPr>
          <w:rFonts w:ascii="Times New Roman" w:hAnsi="Times New Roman" w:cs="Times New Roman"/>
          <w:sz w:val="28"/>
          <w:szCs w:val="28"/>
        </w:rPr>
        <w:t>.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841DA2" w:rsidRPr="00E40C6D">
        <w:rPr>
          <w:rFonts w:ascii="Times New Roman" w:hAnsi="Times New Roman" w:cs="Times New Roman"/>
          <w:sz w:val="28"/>
          <w:szCs w:val="28"/>
        </w:rPr>
        <w:t>достаточно одного</w:t>
      </w:r>
      <w:r w:rsidRPr="00E40C6D">
        <w:rPr>
          <w:rFonts w:ascii="Times New Roman" w:hAnsi="Times New Roman" w:cs="Times New Roman"/>
          <w:sz w:val="28"/>
          <w:szCs w:val="28"/>
        </w:rPr>
        <w:t>, что позволит обеспечить:</w:t>
      </w:r>
    </w:p>
    <w:p w:rsidR="00E7470E" w:rsidRPr="00E40C6D" w:rsidRDefault="00E7470E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– </w:t>
      </w:r>
      <w:r w:rsidR="00841DA2" w:rsidRPr="00E40C6D">
        <w:rPr>
          <w:rFonts w:ascii="Times New Roman" w:hAnsi="Times New Roman" w:cs="Times New Roman"/>
          <w:sz w:val="28"/>
          <w:szCs w:val="28"/>
        </w:rPr>
        <w:t>максимально быстро</w:t>
      </w:r>
      <w:r w:rsidRPr="00E40C6D">
        <w:rPr>
          <w:rFonts w:ascii="Times New Roman" w:hAnsi="Times New Roman" w:cs="Times New Roman"/>
          <w:sz w:val="28"/>
          <w:szCs w:val="28"/>
        </w:rPr>
        <w:t>е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</w:rPr>
        <w:t xml:space="preserve">ознакомление с его интерфейсом </w:t>
      </w:r>
      <w:r w:rsidR="00841DA2" w:rsidRPr="00E40C6D">
        <w:rPr>
          <w:rFonts w:ascii="Times New Roman" w:hAnsi="Times New Roman" w:cs="Times New Roman"/>
          <w:sz w:val="28"/>
          <w:szCs w:val="28"/>
        </w:rPr>
        <w:t>учителями, обучающимися</w:t>
      </w:r>
      <w:r w:rsidR="005B474B" w:rsidRPr="00E40C6D">
        <w:rPr>
          <w:rFonts w:ascii="Times New Roman" w:hAnsi="Times New Roman" w:cs="Times New Roman"/>
          <w:sz w:val="28"/>
          <w:szCs w:val="28"/>
        </w:rPr>
        <w:t xml:space="preserve"> нарушениями слуха</w:t>
      </w:r>
      <w:r w:rsidR="00841DA2" w:rsidRPr="00E40C6D">
        <w:rPr>
          <w:rFonts w:ascii="Times New Roman" w:hAnsi="Times New Roman" w:cs="Times New Roman"/>
          <w:sz w:val="28"/>
          <w:szCs w:val="28"/>
        </w:rPr>
        <w:t>, их родителями (законными представителями) либо иными лицами, представляющими интересы школьников (</w:t>
      </w:r>
      <w:r w:rsidR="005B474B" w:rsidRPr="00E40C6D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841DA2" w:rsidRPr="00E40C6D">
        <w:rPr>
          <w:rFonts w:ascii="Times New Roman" w:hAnsi="Times New Roman" w:cs="Times New Roman"/>
          <w:sz w:val="28"/>
          <w:szCs w:val="28"/>
        </w:rPr>
        <w:t>принимающи</w:t>
      </w:r>
      <w:r w:rsidRPr="00E40C6D">
        <w:rPr>
          <w:rFonts w:ascii="Times New Roman" w:hAnsi="Times New Roman" w:cs="Times New Roman"/>
          <w:sz w:val="28"/>
          <w:szCs w:val="28"/>
        </w:rPr>
        <w:t>ми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5B474B" w:rsidRPr="00E40C6D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участие в сопровождении учебной </w:t>
      </w:r>
      <w:r w:rsidR="00841DA2" w:rsidRPr="00E40C6D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5B474B" w:rsidRPr="00E40C6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1DA2" w:rsidRPr="00E40C6D">
        <w:rPr>
          <w:rFonts w:ascii="Times New Roman" w:hAnsi="Times New Roman" w:cs="Times New Roman"/>
          <w:sz w:val="28"/>
          <w:szCs w:val="28"/>
        </w:rPr>
        <w:t>, реализуемой в онлайн-режиме</w:t>
      </w:r>
      <w:r w:rsidRPr="00E40C6D">
        <w:rPr>
          <w:rFonts w:ascii="Times New Roman" w:hAnsi="Times New Roman" w:cs="Times New Roman"/>
          <w:sz w:val="28"/>
          <w:szCs w:val="28"/>
        </w:rPr>
        <w:t>, например, родственниками старшего поколения</w:t>
      </w:r>
      <w:r w:rsidR="00841DA2" w:rsidRPr="00E40C6D">
        <w:rPr>
          <w:rFonts w:ascii="Times New Roman" w:hAnsi="Times New Roman" w:cs="Times New Roman"/>
          <w:sz w:val="28"/>
          <w:szCs w:val="28"/>
        </w:rPr>
        <w:t>)</w:t>
      </w:r>
      <w:r w:rsidRPr="00E40C6D">
        <w:rPr>
          <w:rFonts w:ascii="Times New Roman" w:hAnsi="Times New Roman" w:cs="Times New Roman"/>
          <w:sz w:val="28"/>
          <w:szCs w:val="28"/>
        </w:rPr>
        <w:t>;</w:t>
      </w:r>
    </w:p>
    <w:p w:rsidR="003C7175" w:rsidRPr="00E40C6D" w:rsidRDefault="00E7470E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– </w:t>
      </w:r>
      <w:r w:rsidR="00841DA2" w:rsidRPr="00E40C6D">
        <w:rPr>
          <w:rFonts w:ascii="Times New Roman" w:hAnsi="Times New Roman" w:cs="Times New Roman"/>
          <w:sz w:val="28"/>
          <w:szCs w:val="28"/>
        </w:rPr>
        <w:t>осуществлени</w:t>
      </w:r>
      <w:r w:rsidRPr="00E40C6D">
        <w:rPr>
          <w:rFonts w:ascii="Times New Roman" w:hAnsi="Times New Roman" w:cs="Times New Roman"/>
          <w:sz w:val="28"/>
          <w:szCs w:val="28"/>
        </w:rPr>
        <w:t>е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 w:rsidR="00717B0A" w:rsidRPr="00E40C6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41DA2" w:rsidRPr="00E40C6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B474B" w:rsidRPr="00E40C6D">
        <w:rPr>
          <w:rFonts w:ascii="Times New Roman" w:hAnsi="Times New Roman" w:cs="Times New Roman"/>
          <w:sz w:val="28"/>
          <w:szCs w:val="28"/>
        </w:rPr>
        <w:t xml:space="preserve">(со стороны руководства школы и регионального органа управления образования) </w:t>
      </w:r>
      <w:r w:rsidR="00717B0A" w:rsidRPr="00E40C6D">
        <w:rPr>
          <w:rFonts w:ascii="Times New Roman" w:hAnsi="Times New Roman" w:cs="Times New Roman"/>
          <w:sz w:val="28"/>
          <w:szCs w:val="28"/>
        </w:rPr>
        <w:t>за реализацией образовательно-коррекционного процесса с использованием ДОТ</w:t>
      </w:r>
      <w:r w:rsidR="005B474B" w:rsidRPr="00E40C6D">
        <w:rPr>
          <w:rFonts w:ascii="Times New Roman" w:hAnsi="Times New Roman" w:cs="Times New Roman"/>
          <w:sz w:val="28"/>
          <w:szCs w:val="28"/>
        </w:rPr>
        <w:t>: его качеством, непрерывностью и др</w:t>
      </w:r>
      <w:r w:rsidR="00717B0A" w:rsidRPr="00E40C6D">
        <w:rPr>
          <w:rFonts w:ascii="Times New Roman" w:hAnsi="Times New Roman" w:cs="Times New Roman"/>
          <w:sz w:val="28"/>
          <w:szCs w:val="28"/>
        </w:rPr>
        <w:t>.</w:t>
      </w:r>
      <w:r w:rsidR="00383C89" w:rsidRPr="00E40C6D">
        <w:rPr>
          <w:rFonts w:ascii="Times New Roman" w:hAnsi="Times New Roman" w:cs="Times New Roman"/>
          <w:sz w:val="28"/>
          <w:szCs w:val="28"/>
        </w:rPr>
        <w:t>, что позволит своевременно реагировать на потенциальные нарушения и риски, вовремя принимать требуемые управленческие решения.</w:t>
      </w:r>
    </w:p>
    <w:p w:rsidR="003C7175" w:rsidRPr="00E40C6D" w:rsidRDefault="00841DA2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3C7175" w:rsidRPr="00E40C6D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Pr="00E40C6D">
        <w:rPr>
          <w:rFonts w:ascii="Times New Roman" w:hAnsi="Times New Roman" w:cs="Times New Roman"/>
          <w:sz w:val="28"/>
          <w:szCs w:val="28"/>
        </w:rPr>
        <w:t xml:space="preserve">ограничений вопросе </w:t>
      </w:r>
      <w:r w:rsidR="003C7175" w:rsidRPr="00E40C6D">
        <w:rPr>
          <w:rFonts w:ascii="Times New Roman" w:hAnsi="Times New Roman" w:cs="Times New Roman"/>
          <w:sz w:val="28"/>
          <w:szCs w:val="28"/>
        </w:rPr>
        <w:t xml:space="preserve">выбора количества мобильных приложений </w:t>
      </w:r>
      <w:r w:rsidRPr="00E40C6D">
        <w:rPr>
          <w:rFonts w:ascii="Times New Roman" w:hAnsi="Times New Roman" w:cs="Times New Roman"/>
          <w:sz w:val="28"/>
          <w:szCs w:val="28"/>
        </w:rPr>
        <w:t>не существует. Учениками и учителями разных классов могут использоваться различные мобильные приложения</w:t>
      </w:r>
      <w:r w:rsidR="00717B0A" w:rsidRPr="00E40C6D">
        <w:rPr>
          <w:rFonts w:ascii="Times New Roman" w:hAnsi="Times New Roman" w:cs="Times New Roman"/>
          <w:sz w:val="28"/>
          <w:szCs w:val="28"/>
        </w:rPr>
        <w:t xml:space="preserve"> для подключения к </w:t>
      </w:r>
      <w:r w:rsidR="000D0DC7" w:rsidRPr="00E40C6D">
        <w:rPr>
          <w:rFonts w:ascii="Times New Roman" w:hAnsi="Times New Roman" w:cs="Times New Roman"/>
          <w:sz w:val="28"/>
          <w:szCs w:val="28"/>
        </w:rPr>
        <w:t>ВКС</w:t>
      </w:r>
      <w:r w:rsidRPr="00E40C6D">
        <w:rPr>
          <w:rFonts w:ascii="Times New Roman" w:hAnsi="Times New Roman" w:cs="Times New Roman"/>
          <w:sz w:val="28"/>
          <w:szCs w:val="28"/>
        </w:rPr>
        <w:t>.</w:t>
      </w:r>
      <w:r w:rsidR="00717B0A" w:rsidRPr="00E40C6D">
        <w:rPr>
          <w:rFonts w:ascii="Times New Roman" w:hAnsi="Times New Roman" w:cs="Times New Roman"/>
          <w:sz w:val="28"/>
          <w:szCs w:val="28"/>
        </w:rPr>
        <w:t xml:space="preserve"> При этом нужно учесть</w:t>
      </w:r>
      <w:r w:rsidR="004876F4" w:rsidRPr="00E40C6D">
        <w:rPr>
          <w:rFonts w:ascii="Times New Roman" w:hAnsi="Times New Roman" w:cs="Times New Roman"/>
          <w:sz w:val="28"/>
          <w:szCs w:val="28"/>
        </w:rPr>
        <w:t xml:space="preserve"> возможности образовательной организации</w:t>
      </w:r>
      <w:r w:rsidR="003C7175" w:rsidRPr="00E40C6D">
        <w:rPr>
          <w:rFonts w:ascii="Times New Roman" w:hAnsi="Times New Roman" w:cs="Times New Roman"/>
          <w:sz w:val="28"/>
          <w:szCs w:val="28"/>
        </w:rPr>
        <w:t xml:space="preserve">, в связи с чем требуется предварительное проведение мониторинговых мероприятий для </w:t>
      </w:r>
      <w:r w:rsidR="000D0DC7" w:rsidRPr="00E40C6D">
        <w:rPr>
          <w:rFonts w:ascii="Times New Roman" w:hAnsi="Times New Roman" w:cs="Times New Roman"/>
          <w:sz w:val="28"/>
          <w:szCs w:val="28"/>
        </w:rPr>
        <w:t xml:space="preserve">осуществления комплексной </w:t>
      </w:r>
      <w:r w:rsidR="003C7175" w:rsidRPr="00E40C6D">
        <w:rPr>
          <w:rFonts w:ascii="Times New Roman" w:hAnsi="Times New Roman" w:cs="Times New Roman"/>
          <w:sz w:val="28"/>
          <w:szCs w:val="28"/>
        </w:rPr>
        <w:t>оценки готовности школы к использованию ДОТ.</w:t>
      </w:r>
    </w:p>
    <w:p w:rsidR="00664CB2" w:rsidRPr="00DD2DAC" w:rsidRDefault="00664CB2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дистанционных рабочих </w:t>
      </w:r>
      <w:r w:rsidR="003C7175"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мест учителей </w:t>
      </w:r>
      <w:r w:rsidRPr="00DD2DAC">
        <w:rPr>
          <w:rFonts w:ascii="Times New Roman" w:hAnsi="Times New Roman" w:cs="Times New Roman"/>
          <w:b/>
          <w:i/>
          <w:sz w:val="28"/>
          <w:szCs w:val="28"/>
        </w:rPr>
        <w:t>и учебных мест</w:t>
      </w:r>
      <w:r w:rsidR="003C7175"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</w:p>
    <w:p w:rsidR="00664CB2" w:rsidRPr="00E40C6D" w:rsidRDefault="00BC7CEC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Реализация образовательно-коррекционного процесса в удалённом режиме допускает </w:t>
      </w:r>
      <w:r w:rsidR="008F28C8" w:rsidRPr="00E40C6D">
        <w:rPr>
          <w:rFonts w:ascii="Times New Roman" w:hAnsi="Times New Roman" w:cs="Times New Roman"/>
          <w:sz w:val="28"/>
          <w:szCs w:val="28"/>
        </w:rPr>
        <w:t>выбор его участниками наиболее комфортных мест для осуществления учебной и профессиональной деятельности</w:t>
      </w:r>
      <w:r w:rsidR="006878AC" w:rsidRPr="00E40C6D">
        <w:rPr>
          <w:rFonts w:ascii="Times New Roman" w:hAnsi="Times New Roman" w:cs="Times New Roman"/>
          <w:sz w:val="28"/>
          <w:szCs w:val="28"/>
        </w:rPr>
        <w:t>, но при непременном</w:t>
      </w:r>
      <w:r w:rsidR="008F28C8" w:rsidRPr="00E40C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878AC" w:rsidRPr="00E40C6D">
        <w:rPr>
          <w:rFonts w:ascii="Times New Roman" w:hAnsi="Times New Roman" w:cs="Times New Roman"/>
          <w:sz w:val="28"/>
          <w:szCs w:val="28"/>
        </w:rPr>
        <w:t>и</w:t>
      </w:r>
      <w:r w:rsidR="008F28C8" w:rsidRPr="00E40C6D">
        <w:rPr>
          <w:rFonts w:ascii="Times New Roman" w:hAnsi="Times New Roman" w:cs="Times New Roman"/>
          <w:sz w:val="28"/>
          <w:szCs w:val="28"/>
        </w:rPr>
        <w:t xml:space="preserve"> возможности успешного решения </w:t>
      </w:r>
      <w:r w:rsidR="006878AC" w:rsidRPr="00E40C6D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8F28C8" w:rsidRPr="00E40C6D">
        <w:rPr>
          <w:rFonts w:ascii="Times New Roman" w:hAnsi="Times New Roman" w:cs="Times New Roman"/>
          <w:sz w:val="28"/>
          <w:szCs w:val="28"/>
        </w:rPr>
        <w:t>образовательных задач.</w:t>
      </w:r>
    </w:p>
    <w:p w:rsidR="0065277B" w:rsidRPr="00E40C6D" w:rsidRDefault="008F28C8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b/>
          <w:i/>
          <w:sz w:val="28"/>
          <w:szCs w:val="28"/>
        </w:rPr>
        <w:t>Рабочее место учителя</w:t>
      </w:r>
      <w:r w:rsidRPr="00E40C6D">
        <w:rPr>
          <w:rFonts w:ascii="Times New Roman" w:hAnsi="Times New Roman" w:cs="Times New Roman"/>
          <w:sz w:val="28"/>
          <w:szCs w:val="28"/>
        </w:rPr>
        <w:t xml:space="preserve">, использующего ДОТ, организуется по месту его работы или </w:t>
      </w:r>
      <w:r w:rsidR="0065277B" w:rsidRPr="00E40C6D">
        <w:rPr>
          <w:rFonts w:ascii="Times New Roman" w:hAnsi="Times New Roman" w:cs="Times New Roman"/>
          <w:sz w:val="28"/>
          <w:szCs w:val="28"/>
        </w:rPr>
        <w:t xml:space="preserve">по месту проживания </w:t>
      </w:r>
      <w:r w:rsidRPr="00E40C6D">
        <w:rPr>
          <w:rFonts w:ascii="Times New Roman" w:hAnsi="Times New Roman" w:cs="Times New Roman"/>
          <w:sz w:val="28"/>
          <w:szCs w:val="28"/>
        </w:rPr>
        <w:t xml:space="preserve">(например, при реализации карантинных мероприятий в период пандемии). </w:t>
      </w:r>
    </w:p>
    <w:p w:rsidR="00E40C6D" w:rsidRDefault="008F28C8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На протяжении всего дистанционного урока обучающиеся </w:t>
      </w:r>
      <w:r w:rsidR="00C64516" w:rsidRPr="00E40C6D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E40C6D">
        <w:rPr>
          <w:rFonts w:ascii="Times New Roman" w:hAnsi="Times New Roman" w:cs="Times New Roman"/>
          <w:sz w:val="28"/>
          <w:szCs w:val="28"/>
        </w:rPr>
        <w:t xml:space="preserve">должны иметь возможность </w:t>
      </w:r>
      <w:r w:rsidR="0065277B" w:rsidRPr="00E40C6D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E40C6D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8415A3" w:rsidRPr="00E40C6D">
        <w:rPr>
          <w:rFonts w:ascii="Times New Roman" w:hAnsi="Times New Roman" w:cs="Times New Roman"/>
          <w:sz w:val="28"/>
          <w:szCs w:val="28"/>
        </w:rPr>
        <w:t xml:space="preserve">лицо </w:t>
      </w:r>
      <w:r w:rsidR="00C64516" w:rsidRPr="00E40C6D">
        <w:rPr>
          <w:rFonts w:ascii="Times New Roman" w:hAnsi="Times New Roman" w:cs="Times New Roman"/>
          <w:sz w:val="28"/>
          <w:szCs w:val="28"/>
        </w:rPr>
        <w:t xml:space="preserve">учителя, чётко воспринимать его артикуляцию, для чего может потребоваться дополнительное (искусственное) освещение. </w:t>
      </w:r>
    </w:p>
    <w:p w:rsidR="008415A3" w:rsidRPr="00E40C6D" w:rsidRDefault="008415A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важно обеспечить детям возможность видеть руки педагога (пальцы и кисти рук) в связи с применением в образовательно-коррекционном процессе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формы словесной речи и периодическим использованием жестовой речи.</w:t>
      </w:r>
    </w:p>
    <w:p w:rsidR="008415A3" w:rsidRPr="00E40C6D" w:rsidRDefault="00C64516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Проведение учителем онлайн-урока по месту </w:t>
      </w:r>
      <w:r w:rsidR="008415A3" w:rsidRPr="00E40C6D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0C6D">
        <w:rPr>
          <w:rFonts w:ascii="Times New Roman" w:hAnsi="Times New Roman" w:cs="Times New Roman"/>
          <w:sz w:val="28"/>
          <w:szCs w:val="28"/>
        </w:rPr>
        <w:t xml:space="preserve">проживания допускается только в том случае, если </w:t>
      </w:r>
      <w:r w:rsidR="008415A3" w:rsidRPr="00E40C6D">
        <w:rPr>
          <w:rFonts w:ascii="Times New Roman" w:hAnsi="Times New Roman" w:cs="Times New Roman"/>
          <w:sz w:val="28"/>
          <w:szCs w:val="28"/>
        </w:rPr>
        <w:t>педагог</w:t>
      </w:r>
      <w:r w:rsidRPr="00E40C6D">
        <w:rPr>
          <w:rFonts w:ascii="Times New Roman" w:hAnsi="Times New Roman" w:cs="Times New Roman"/>
          <w:sz w:val="28"/>
          <w:szCs w:val="28"/>
        </w:rPr>
        <w:t xml:space="preserve"> располагает всеми необходимыми техническими ресурсами, обеспечивающими получение школьниками качественного образования, несмотря на удалённый формат работы.</w:t>
      </w:r>
      <w:r w:rsidR="008415A3" w:rsidRPr="00E40C6D">
        <w:rPr>
          <w:rFonts w:ascii="Times New Roman" w:hAnsi="Times New Roman" w:cs="Times New Roman"/>
          <w:sz w:val="28"/>
          <w:szCs w:val="28"/>
        </w:rPr>
        <w:t xml:space="preserve"> В данной связи возможность выполнения учителем своих обязанностей по месту проживания должна быть </w:t>
      </w:r>
      <w:r w:rsidR="000D0DC7" w:rsidRPr="00E40C6D">
        <w:rPr>
          <w:rFonts w:ascii="Times New Roman" w:hAnsi="Times New Roman" w:cs="Times New Roman"/>
          <w:sz w:val="28"/>
          <w:szCs w:val="28"/>
        </w:rPr>
        <w:t>закреплена документально, соответствующим трудовым соглашением</w:t>
      </w:r>
      <w:r w:rsidR="003B4EC4" w:rsidRPr="00E40C6D">
        <w:rPr>
          <w:rFonts w:ascii="Times New Roman" w:hAnsi="Times New Roman" w:cs="Times New Roman"/>
          <w:sz w:val="28"/>
          <w:szCs w:val="28"/>
        </w:rPr>
        <w:t>/приказом</w:t>
      </w:r>
      <w:r w:rsidR="000D0DC7" w:rsidRPr="00E40C6D">
        <w:rPr>
          <w:rFonts w:ascii="Times New Roman" w:hAnsi="Times New Roman" w:cs="Times New Roman"/>
          <w:sz w:val="28"/>
          <w:szCs w:val="28"/>
        </w:rPr>
        <w:t xml:space="preserve">, т.е. </w:t>
      </w:r>
      <w:r w:rsidR="008415A3" w:rsidRPr="00E40C6D">
        <w:rPr>
          <w:rFonts w:ascii="Times New Roman" w:hAnsi="Times New Roman" w:cs="Times New Roman"/>
          <w:sz w:val="28"/>
          <w:szCs w:val="28"/>
        </w:rPr>
        <w:t>одобрена администрацией образовательной организации</w:t>
      </w:r>
      <w:r w:rsidR="003B4EC4" w:rsidRPr="00E40C6D">
        <w:rPr>
          <w:rFonts w:ascii="Times New Roman" w:hAnsi="Times New Roman" w:cs="Times New Roman"/>
          <w:sz w:val="28"/>
          <w:szCs w:val="28"/>
        </w:rPr>
        <w:t xml:space="preserve"> и </w:t>
      </w:r>
      <w:r w:rsidR="008415A3" w:rsidRPr="00E40C6D">
        <w:rPr>
          <w:rFonts w:ascii="Times New Roman" w:hAnsi="Times New Roman" w:cs="Times New Roman"/>
          <w:sz w:val="28"/>
          <w:szCs w:val="28"/>
        </w:rPr>
        <w:t>региональн</w:t>
      </w:r>
      <w:r w:rsidR="003B4EC4" w:rsidRPr="00E40C6D">
        <w:rPr>
          <w:rFonts w:ascii="Times New Roman" w:hAnsi="Times New Roman" w:cs="Times New Roman"/>
          <w:sz w:val="28"/>
          <w:szCs w:val="28"/>
        </w:rPr>
        <w:t>ы</w:t>
      </w:r>
      <w:r w:rsidR="008415A3" w:rsidRPr="00E40C6D">
        <w:rPr>
          <w:rFonts w:ascii="Times New Roman" w:hAnsi="Times New Roman" w:cs="Times New Roman"/>
          <w:sz w:val="28"/>
          <w:szCs w:val="28"/>
        </w:rPr>
        <w:t>м орган</w:t>
      </w:r>
      <w:r w:rsidR="003B4EC4" w:rsidRPr="00E40C6D">
        <w:rPr>
          <w:rFonts w:ascii="Times New Roman" w:hAnsi="Times New Roman" w:cs="Times New Roman"/>
          <w:sz w:val="28"/>
          <w:szCs w:val="28"/>
        </w:rPr>
        <w:t>ом</w:t>
      </w:r>
      <w:r w:rsidR="008415A3" w:rsidRPr="00E40C6D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3B4EC4" w:rsidRPr="00E40C6D">
        <w:rPr>
          <w:rFonts w:ascii="Times New Roman" w:hAnsi="Times New Roman" w:cs="Times New Roman"/>
          <w:sz w:val="28"/>
          <w:szCs w:val="28"/>
        </w:rPr>
        <w:t>, координирующим вопросы реализации образовательно-коррекционного процесса с использованием ДОТ</w:t>
      </w:r>
      <w:r w:rsidR="008415A3" w:rsidRPr="00E40C6D">
        <w:rPr>
          <w:rFonts w:ascii="Times New Roman" w:hAnsi="Times New Roman" w:cs="Times New Roman"/>
          <w:sz w:val="28"/>
          <w:szCs w:val="28"/>
        </w:rPr>
        <w:t>.</w:t>
      </w:r>
    </w:p>
    <w:p w:rsidR="00664CB2" w:rsidRPr="00E40C6D" w:rsidRDefault="00C64516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40C6D">
        <w:rPr>
          <w:rFonts w:ascii="Times New Roman" w:hAnsi="Times New Roman" w:cs="Times New Roman"/>
          <w:b/>
          <w:i/>
          <w:sz w:val="28"/>
          <w:szCs w:val="28"/>
        </w:rPr>
        <w:t>учебного места обучающегося</w:t>
      </w:r>
      <w:r w:rsidRPr="00E40C6D">
        <w:rPr>
          <w:rFonts w:ascii="Times New Roman" w:hAnsi="Times New Roman" w:cs="Times New Roman"/>
          <w:sz w:val="28"/>
          <w:szCs w:val="28"/>
        </w:rPr>
        <w:t xml:space="preserve"> обсуждается с его родителями (законными представителями). При этом </w:t>
      </w:r>
      <w:r w:rsidR="00B47CDB" w:rsidRPr="00E40C6D">
        <w:rPr>
          <w:rFonts w:ascii="Times New Roman" w:hAnsi="Times New Roman" w:cs="Times New Roman"/>
          <w:sz w:val="28"/>
          <w:szCs w:val="28"/>
        </w:rPr>
        <w:t xml:space="preserve">администрация школы и </w:t>
      </w:r>
      <w:r w:rsidRPr="00E40C6D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2A03D7" w:rsidRPr="00E40C6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E40C6D">
        <w:rPr>
          <w:rFonts w:ascii="Times New Roman" w:hAnsi="Times New Roman" w:cs="Times New Roman"/>
          <w:sz w:val="28"/>
          <w:szCs w:val="28"/>
        </w:rPr>
        <w:t>руководству</w:t>
      </w:r>
      <w:r w:rsidR="002A03D7" w:rsidRPr="00E40C6D">
        <w:rPr>
          <w:rFonts w:ascii="Times New Roman" w:hAnsi="Times New Roman" w:cs="Times New Roman"/>
          <w:sz w:val="28"/>
          <w:szCs w:val="28"/>
        </w:rPr>
        <w:t>ю</w:t>
      </w:r>
      <w:r w:rsidRPr="00E40C6D">
        <w:rPr>
          <w:rFonts w:ascii="Times New Roman" w:hAnsi="Times New Roman" w:cs="Times New Roman"/>
          <w:sz w:val="28"/>
          <w:szCs w:val="28"/>
        </w:rPr>
        <w:t xml:space="preserve">тся рекомендациями Федеральной </w:t>
      </w:r>
      <w:r w:rsidR="00D41345" w:rsidRPr="00E40C6D">
        <w:rPr>
          <w:rFonts w:ascii="Times New Roman" w:hAnsi="Times New Roman" w:cs="Times New Roman"/>
          <w:sz w:val="28"/>
          <w:szCs w:val="28"/>
        </w:rPr>
        <w:t xml:space="preserve">службы по надзору в сфере защиты прав потребителей и благополучия человека </w:t>
      </w:r>
      <w:r w:rsidR="002A03D7" w:rsidRPr="00E40C6D">
        <w:rPr>
          <w:rFonts w:ascii="Times New Roman" w:hAnsi="Times New Roman" w:cs="Times New Roman"/>
          <w:sz w:val="28"/>
          <w:szCs w:val="28"/>
        </w:rPr>
        <w:t xml:space="preserve">– </w:t>
      </w:r>
      <w:r w:rsidR="00D41345" w:rsidRPr="00E40C6D">
        <w:rPr>
          <w:rFonts w:ascii="Times New Roman" w:hAnsi="Times New Roman" w:cs="Times New Roman"/>
          <w:sz w:val="28"/>
          <w:szCs w:val="28"/>
        </w:rPr>
        <w:t>относительно организации рабочего места школьников дома в период дистанционного обучения.</w:t>
      </w:r>
      <w:r w:rsidR="00D41345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41345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4"/>
      </w:r>
    </w:p>
    <w:p w:rsidR="002A03D7" w:rsidRPr="00E40C6D" w:rsidRDefault="00D41345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Как следует из материалов, подготовленных Роспотребнадзором и сформулированных рекомендаций, в связи с малоподвижным положением за рабочим столом у школьника может наблюдаться нарушение функционирования многих систем организма. Прежде всего, страдают дыхательная и сердечно-сосудистая системы</w:t>
      </w:r>
      <w:r w:rsidR="0041493E" w:rsidRPr="00E40C6D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E40C6D">
        <w:rPr>
          <w:rFonts w:ascii="Times New Roman" w:hAnsi="Times New Roman" w:cs="Times New Roman"/>
          <w:sz w:val="28"/>
          <w:szCs w:val="28"/>
        </w:rPr>
        <w:t xml:space="preserve">. В частности, при продолжительном сидении дыхание утрачивает достаточную глубину, отмечается </w:t>
      </w:r>
      <w:r w:rsidR="0041493E" w:rsidRPr="00E40C6D">
        <w:rPr>
          <w:rFonts w:ascii="Times New Roman" w:hAnsi="Times New Roman" w:cs="Times New Roman"/>
          <w:sz w:val="28"/>
          <w:szCs w:val="28"/>
        </w:rPr>
        <w:t xml:space="preserve">застой крови в нижних конечностях, </w:t>
      </w:r>
      <w:r w:rsidRPr="00E40C6D">
        <w:rPr>
          <w:rFonts w:ascii="Times New Roman" w:hAnsi="Times New Roman" w:cs="Times New Roman"/>
          <w:sz w:val="28"/>
          <w:szCs w:val="28"/>
        </w:rPr>
        <w:t>понижение обмена веществ</w:t>
      </w:r>
      <w:r w:rsidR="0041493E" w:rsidRPr="00E40C6D">
        <w:rPr>
          <w:rFonts w:ascii="Times New Roman" w:hAnsi="Times New Roman" w:cs="Times New Roman"/>
          <w:sz w:val="28"/>
          <w:szCs w:val="28"/>
        </w:rPr>
        <w:t xml:space="preserve">. Это обусловливает снижение </w:t>
      </w:r>
      <w:r w:rsidR="0041493E"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работоспособности </w:t>
      </w:r>
      <w:r w:rsidR="00E07CB7" w:rsidRPr="00E40C6D">
        <w:rPr>
          <w:rFonts w:ascii="Times New Roman" w:hAnsi="Times New Roman" w:cs="Times New Roman"/>
          <w:sz w:val="28"/>
          <w:szCs w:val="28"/>
        </w:rPr>
        <w:t>организма и</w:t>
      </w:r>
      <w:r w:rsidR="0041493E" w:rsidRPr="00E40C6D">
        <w:rPr>
          <w:rFonts w:ascii="Times New Roman" w:hAnsi="Times New Roman" w:cs="Times New Roman"/>
          <w:sz w:val="28"/>
          <w:szCs w:val="28"/>
        </w:rPr>
        <w:t>, прежде всего,</w:t>
      </w:r>
      <w:r w:rsidR="00E07CB7" w:rsidRPr="00E40C6D">
        <w:rPr>
          <w:rFonts w:ascii="Times New Roman" w:hAnsi="Times New Roman" w:cs="Times New Roman"/>
          <w:sz w:val="28"/>
          <w:szCs w:val="28"/>
        </w:rPr>
        <w:t xml:space="preserve"> мозга</w:t>
      </w:r>
      <w:r w:rsidR="0041493E" w:rsidRPr="00E40C6D">
        <w:rPr>
          <w:rFonts w:ascii="Times New Roman" w:hAnsi="Times New Roman" w:cs="Times New Roman"/>
          <w:sz w:val="28"/>
          <w:szCs w:val="28"/>
        </w:rPr>
        <w:t>. Так, наблюдается снижение внимания, ослабление памяти, нарушение координации движений. Кроме того, происходит увеличение времени на выполнение мыслительных операций.</w:t>
      </w:r>
    </w:p>
    <w:p w:rsidR="0041493E" w:rsidRPr="00E40C6D" w:rsidRDefault="002A03D7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С учётом изложенного выше образовательно-коррекционный процесс с использованием ДОТ должен быть реализован с соблюдением охранительного режима, использованием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технологий в целом.</w:t>
      </w:r>
    </w:p>
    <w:p w:rsidR="0041493E" w:rsidRPr="00E40C6D" w:rsidRDefault="002A03D7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Руководствуясь рекомендациями Роспотребнадзора, при организации рабочего места ученика нужно </w:t>
      </w:r>
      <w:r w:rsidR="009E2A92" w:rsidRPr="00E40C6D">
        <w:rPr>
          <w:rFonts w:ascii="Times New Roman" w:hAnsi="Times New Roman" w:cs="Times New Roman"/>
          <w:sz w:val="28"/>
          <w:szCs w:val="28"/>
        </w:rPr>
        <w:t>обеспечить</w:t>
      </w:r>
      <w:r w:rsidRPr="00E40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393" w:rsidRPr="00E40C6D" w:rsidRDefault="00EB439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соответствие мебел</w:t>
      </w:r>
      <w:r w:rsidR="00DB2B65" w:rsidRPr="00E40C6D">
        <w:rPr>
          <w:rFonts w:ascii="Times New Roman" w:hAnsi="Times New Roman" w:cs="Times New Roman"/>
          <w:sz w:val="28"/>
          <w:szCs w:val="28"/>
        </w:rPr>
        <w:t>и</w:t>
      </w:r>
      <w:r w:rsidRPr="00E40C6D">
        <w:rPr>
          <w:rFonts w:ascii="Times New Roman" w:hAnsi="Times New Roman" w:cs="Times New Roman"/>
          <w:sz w:val="28"/>
          <w:szCs w:val="28"/>
        </w:rPr>
        <w:t xml:space="preserve"> росту </w:t>
      </w:r>
      <w:r w:rsidR="00DB2B65" w:rsidRPr="00E40C6D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2A03D7" w:rsidRPr="00E40C6D" w:rsidRDefault="002A03D7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расположение рабочего стола возле окна</w:t>
      </w:r>
      <w:r w:rsidR="009E2A92" w:rsidRPr="00E40C6D">
        <w:rPr>
          <w:rFonts w:ascii="Times New Roman" w:hAnsi="Times New Roman" w:cs="Times New Roman"/>
          <w:sz w:val="28"/>
          <w:szCs w:val="28"/>
        </w:rPr>
        <w:t xml:space="preserve"> для</w:t>
      </w:r>
      <w:r w:rsidRPr="00E40C6D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9E2A92" w:rsidRPr="00E40C6D">
        <w:rPr>
          <w:rFonts w:ascii="Times New Roman" w:hAnsi="Times New Roman" w:cs="Times New Roman"/>
          <w:sz w:val="28"/>
          <w:szCs w:val="28"/>
        </w:rPr>
        <w:t>го</w:t>
      </w:r>
      <w:r w:rsidRPr="00E40C6D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9E2A92" w:rsidRPr="00E40C6D">
        <w:rPr>
          <w:rFonts w:ascii="Times New Roman" w:hAnsi="Times New Roman" w:cs="Times New Roman"/>
          <w:sz w:val="28"/>
          <w:szCs w:val="28"/>
        </w:rPr>
        <w:t xml:space="preserve">го </w:t>
      </w:r>
      <w:r w:rsidRPr="00E40C6D">
        <w:rPr>
          <w:rFonts w:ascii="Times New Roman" w:hAnsi="Times New Roman" w:cs="Times New Roman"/>
          <w:sz w:val="28"/>
          <w:szCs w:val="28"/>
        </w:rPr>
        <w:t>освещени</w:t>
      </w:r>
      <w:r w:rsidR="009E2A92" w:rsidRPr="00E40C6D">
        <w:rPr>
          <w:rFonts w:ascii="Times New Roman" w:hAnsi="Times New Roman" w:cs="Times New Roman"/>
          <w:sz w:val="28"/>
          <w:szCs w:val="28"/>
        </w:rPr>
        <w:t>я</w:t>
      </w:r>
      <w:r w:rsidRPr="00E40C6D">
        <w:rPr>
          <w:rFonts w:ascii="Times New Roman" w:hAnsi="Times New Roman" w:cs="Times New Roman"/>
          <w:sz w:val="28"/>
          <w:szCs w:val="28"/>
        </w:rPr>
        <w:t>:</w:t>
      </w:r>
    </w:p>
    <w:p w:rsidR="002A03D7" w:rsidRPr="00E40C6D" w:rsidRDefault="002A03D7" w:rsidP="00E40C6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слева от окна для обучающегося-правши,</w:t>
      </w:r>
    </w:p>
    <w:p w:rsidR="002A03D7" w:rsidRPr="00E40C6D" w:rsidRDefault="002A03D7" w:rsidP="00E40C6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справа от окна для обучающегося-левши;</w:t>
      </w:r>
    </w:p>
    <w:p w:rsidR="002A03D7" w:rsidRPr="00E40C6D" w:rsidRDefault="002A03D7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наличие на рабочем месте настольной лампы для дополнительного освещения</w:t>
      </w:r>
      <w:r w:rsidR="00EB4393" w:rsidRPr="00E40C6D">
        <w:rPr>
          <w:rFonts w:ascii="Times New Roman" w:hAnsi="Times New Roman" w:cs="Times New Roman"/>
          <w:sz w:val="28"/>
          <w:szCs w:val="28"/>
        </w:rPr>
        <w:t>, не дающего тени, что требует размещения источника искусственного света:</w:t>
      </w:r>
    </w:p>
    <w:p w:rsidR="00EB4393" w:rsidRPr="00E40C6D" w:rsidRDefault="00EB4393" w:rsidP="00E40C6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слева на столе для обучающегося-правши,</w:t>
      </w:r>
    </w:p>
    <w:p w:rsidR="00EB4393" w:rsidRPr="00E40C6D" w:rsidRDefault="00EB4393" w:rsidP="00E40C6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0C6D">
        <w:rPr>
          <w:sz w:val="28"/>
          <w:szCs w:val="28"/>
        </w:rPr>
        <w:t>справа на столе для обучающегося-левши;</w:t>
      </w:r>
    </w:p>
    <w:p w:rsidR="002A03D7" w:rsidRPr="00E40C6D" w:rsidRDefault="00EB439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расположение монитора ПК таким образом, чтобы он находился непосредственно перед глазами обучающегося и у школьника не было необходимости к нему поворачиваться;</w:t>
      </w:r>
    </w:p>
    <w:p w:rsidR="002A03D7" w:rsidRPr="00E40C6D" w:rsidRDefault="00EB439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размещение экрана видеомонитора ПК на расстоянии 600–700 мм от глаз обучающегося;</w:t>
      </w:r>
    </w:p>
    <w:p w:rsidR="0041493E" w:rsidRPr="00E40C6D" w:rsidRDefault="00EB439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наличие на рабочем столе подставки для книг, позволяющей разместить учебник (иное печатное издание</w:t>
      </w:r>
      <w:r w:rsidR="00E40C6D">
        <w:rPr>
          <w:rFonts w:ascii="Times New Roman" w:hAnsi="Times New Roman" w:cs="Times New Roman"/>
          <w:sz w:val="28"/>
          <w:szCs w:val="28"/>
        </w:rPr>
        <w:t>, необходимое для учебной деятельности</w:t>
      </w:r>
      <w:r w:rsidRPr="00E40C6D">
        <w:rPr>
          <w:rFonts w:ascii="Times New Roman" w:hAnsi="Times New Roman" w:cs="Times New Roman"/>
          <w:sz w:val="28"/>
          <w:szCs w:val="28"/>
        </w:rPr>
        <w:t xml:space="preserve">) на расстоянии вытянутой руки от глаз. Благодаря этому ученик сможет прямо держать голову, а это важно для снятия нагрузки на </w:t>
      </w:r>
      <w:r w:rsidR="0041493E" w:rsidRPr="00E40C6D">
        <w:rPr>
          <w:rFonts w:ascii="Times New Roman" w:hAnsi="Times New Roman" w:cs="Times New Roman"/>
          <w:sz w:val="28"/>
          <w:szCs w:val="28"/>
        </w:rPr>
        <w:t>шейный отдел и предотвращ</w:t>
      </w:r>
      <w:r w:rsidRPr="00E40C6D">
        <w:rPr>
          <w:rFonts w:ascii="Times New Roman" w:hAnsi="Times New Roman" w:cs="Times New Roman"/>
          <w:sz w:val="28"/>
          <w:szCs w:val="28"/>
        </w:rPr>
        <w:t>ени</w:t>
      </w:r>
      <w:r w:rsidR="009E2A92" w:rsidRPr="00E40C6D">
        <w:rPr>
          <w:rFonts w:ascii="Times New Roman" w:hAnsi="Times New Roman" w:cs="Times New Roman"/>
          <w:sz w:val="28"/>
          <w:szCs w:val="28"/>
        </w:rPr>
        <w:t>я</w:t>
      </w:r>
      <w:r w:rsidR="0041493E" w:rsidRPr="00E40C6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E40C6D">
        <w:rPr>
          <w:rFonts w:ascii="Times New Roman" w:hAnsi="Times New Roman" w:cs="Times New Roman"/>
          <w:sz w:val="28"/>
          <w:szCs w:val="28"/>
        </w:rPr>
        <w:t>я</w:t>
      </w:r>
      <w:r w:rsidR="0041493E" w:rsidRPr="00E40C6D">
        <w:rPr>
          <w:rFonts w:ascii="Times New Roman" w:hAnsi="Times New Roman" w:cs="Times New Roman"/>
          <w:sz w:val="28"/>
          <w:szCs w:val="28"/>
        </w:rPr>
        <w:t xml:space="preserve"> близорукости</w:t>
      </w:r>
      <w:r w:rsidR="00DB2B65" w:rsidRPr="00E40C6D">
        <w:rPr>
          <w:rFonts w:ascii="Times New Roman" w:hAnsi="Times New Roman" w:cs="Times New Roman"/>
          <w:sz w:val="28"/>
          <w:szCs w:val="28"/>
        </w:rPr>
        <w:t>;</w:t>
      </w:r>
    </w:p>
    <w:p w:rsidR="00EB4393" w:rsidRPr="00E40C6D" w:rsidRDefault="00D35E8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E2A92" w:rsidRPr="00E40C6D">
        <w:rPr>
          <w:rFonts w:ascii="Times New Roman" w:hAnsi="Times New Roman" w:cs="Times New Roman"/>
          <w:sz w:val="28"/>
          <w:szCs w:val="28"/>
        </w:rPr>
        <w:t>расположение</w:t>
      </w:r>
      <w:r w:rsidRPr="00E40C6D">
        <w:rPr>
          <w:rFonts w:ascii="Times New Roman" w:hAnsi="Times New Roman" w:cs="Times New Roman"/>
          <w:sz w:val="28"/>
          <w:szCs w:val="28"/>
        </w:rPr>
        <w:t xml:space="preserve"> стула у рабочего стола так, чтобы, размещаясь на нём и опираясь на его спинку, между столом и грудью обучающегося было расстояние, которое составляет ширину его ладони.</w:t>
      </w:r>
    </w:p>
    <w:p w:rsidR="0041493E" w:rsidRPr="00E40C6D" w:rsidRDefault="00D35E83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Взрослым необходимо контролировать соблюдение обучающимися верной рабочей позы – менее утомительной. </w:t>
      </w:r>
      <w:r w:rsidR="00934AA6">
        <w:rPr>
          <w:rFonts w:ascii="Times New Roman" w:hAnsi="Times New Roman" w:cs="Times New Roman"/>
          <w:sz w:val="28"/>
          <w:szCs w:val="28"/>
        </w:rPr>
        <w:t xml:space="preserve">Такой контроль приобретает особую важность в период дистанционного обучения школьников. </w:t>
      </w:r>
      <w:r w:rsidRPr="00E40C6D">
        <w:rPr>
          <w:rFonts w:ascii="Times New Roman" w:hAnsi="Times New Roman" w:cs="Times New Roman"/>
          <w:sz w:val="28"/>
          <w:szCs w:val="28"/>
        </w:rPr>
        <w:t xml:space="preserve">Так, </w:t>
      </w:r>
      <w:r w:rsidR="00657B95" w:rsidRPr="00E40C6D">
        <w:rPr>
          <w:rFonts w:ascii="Times New Roman" w:hAnsi="Times New Roman" w:cs="Times New Roman"/>
          <w:sz w:val="28"/>
          <w:szCs w:val="28"/>
        </w:rPr>
        <w:t xml:space="preserve">посадка на стуле должна быть глубокой. Корпус и голову следует держать ровно. Ноги необходимо согнуть в тазобедренном и коленном суставах. Требуется опора ступнями обеих ног на пол. Предплечья должны лежать на столе свободно. Во время выполнения письменных работ необходима опора на спинку столу поясницей. В свою очередь, во время чтения посадка является наиболее свободной. </w:t>
      </w:r>
      <w:r w:rsidR="002C72F6" w:rsidRPr="00E40C6D">
        <w:rPr>
          <w:rFonts w:ascii="Times New Roman" w:hAnsi="Times New Roman" w:cs="Times New Roman"/>
          <w:sz w:val="28"/>
          <w:szCs w:val="28"/>
        </w:rPr>
        <w:t xml:space="preserve">Предусматривается опора на спинку стула не только </w:t>
      </w:r>
      <w:r w:rsidR="0041493E" w:rsidRPr="00E40C6D">
        <w:rPr>
          <w:rFonts w:ascii="Times New Roman" w:hAnsi="Times New Roman" w:cs="Times New Roman"/>
          <w:sz w:val="28"/>
          <w:szCs w:val="28"/>
        </w:rPr>
        <w:t>крестцово-поясничной, но и подлопаточной частью спины.</w:t>
      </w:r>
    </w:p>
    <w:p w:rsidR="00DB2B65" w:rsidRPr="00DD2DAC" w:rsidRDefault="00591FD8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A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C72F6" w:rsidRPr="00DD2DAC">
        <w:rPr>
          <w:rFonts w:ascii="Times New Roman" w:hAnsi="Times New Roman" w:cs="Times New Roman"/>
          <w:b/>
          <w:i/>
          <w:sz w:val="28"/>
          <w:szCs w:val="28"/>
        </w:rPr>
        <w:t>ехническ</w:t>
      </w:r>
      <w:r w:rsidRPr="00DD2DAC">
        <w:rPr>
          <w:rFonts w:ascii="Times New Roman" w:hAnsi="Times New Roman" w:cs="Times New Roman"/>
          <w:b/>
          <w:i/>
          <w:sz w:val="28"/>
          <w:szCs w:val="28"/>
        </w:rPr>
        <w:t>ая поддержка и</w:t>
      </w:r>
      <w:r w:rsidR="002C72F6"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сопровождение участников образовательных отношений</w:t>
      </w:r>
    </w:p>
    <w:p w:rsidR="00DB2B65" w:rsidRPr="00E40C6D" w:rsidRDefault="007D60E5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Участники образовательно-коррекционного процесса нуждаются в техническо</w:t>
      </w:r>
      <w:r w:rsidR="009E2A92" w:rsidRPr="00E40C6D">
        <w:rPr>
          <w:rFonts w:ascii="Times New Roman" w:hAnsi="Times New Roman" w:cs="Times New Roman"/>
          <w:sz w:val="28"/>
          <w:szCs w:val="28"/>
        </w:rPr>
        <w:t>м</w:t>
      </w:r>
      <w:r w:rsidRPr="00E40C6D">
        <w:rPr>
          <w:rFonts w:ascii="Times New Roman" w:hAnsi="Times New Roman" w:cs="Times New Roman"/>
          <w:sz w:val="28"/>
          <w:szCs w:val="28"/>
        </w:rPr>
        <w:t xml:space="preserve"> сопровождении на протяжении всего периода онлайн-обучения</w:t>
      </w:r>
      <w:r w:rsidR="009E2A92" w:rsidRPr="00E40C6D">
        <w:rPr>
          <w:rFonts w:ascii="Times New Roman" w:hAnsi="Times New Roman" w:cs="Times New Roman"/>
          <w:sz w:val="28"/>
          <w:szCs w:val="28"/>
        </w:rPr>
        <w:t>, но в большей мере на начальном этапе работы с использованием ДОТ</w:t>
      </w:r>
      <w:r w:rsidRPr="00E40C6D">
        <w:rPr>
          <w:rFonts w:ascii="Times New Roman" w:hAnsi="Times New Roman" w:cs="Times New Roman"/>
          <w:sz w:val="28"/>
          <w:szCs w:val="28"/>
        </w:rPr>
        <w:t xml:space="preserve">. Первый, «пусковой» шаг в данном сопровождении </w:t>
      </w:r>
      <w:r w:rsidR="0062305E" w:rsidRPr="00E40C6D">
        <w:rPr>
          <w:rFonts w:ascii="Times New Roman" w:hAnsi="Times New Roman" w:cs="Times New Roman"/>
          <w:sz w:val="28"/>
          <w:szCs w:val="28"/>
        </w:rPr>
        <w:t>–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62305E" w:rsidRPr="00E40C6D">
        <w:rPr>
          <w:rFonts w:ascii="Times New Roman" w:hAnsi="Times New Roman" w:cs="Times New Roman"/>
          <w:sz w:val="28"/>
          <w:szCs w:val="28"/>
        </w:rPr>
        <w:t xml:space="preserve">содействие освоению </w:t>
      </w:r>
      <w:r w:rsidR="009E2A92" w:rsidRPr="00E40C6D">
        <w:rPr>
          <w:rFonts w:ascii="Times New Roman" w:hAnsi="Times New Roman" w:cs="Times New Roman"/>
          <w:sz w:val="28"/>
          <w:szCs w:val="28"/>
        </w:rPr>
        <w:t xml:space="preserve">учениками, педагогами, родителями </w:t>
      </w:r>
      <w:r w:rsidR="0062305E" w:rsidRPr="00E40C6D">
        <w:rPr>
          <w:rFonts w:ascii="Times New Roman" w:hAnsi="Times New Roman" w:cs="Times New Roman"/>
          <w:sz w:val="28"/>
          <w:szCs w:val="28"/>
        </w:rPr>
        <w:t xml:space="preserve">мобильного приложения, с применением которого будет осуществляться подключение к </w:t>
      </w:r>
      <w:r w:rsidR="009E2A92" w:rsidRPr="00E40C6D">
        <w:rPr>
          <w:rFonts w:ascii="Times New Roman" w:hAnsi="Times New Roman" w:cs="Times New Roman"/>
          <w:sz w:val="28"/>
          <w:szCs w:val="28"/>
        </w:rPr>
        <w:t>ВКС</w:t>
      </w:r>
      <w:r w:rsidR="0062305E" w:rsidRPr="00E40C6D">
        <w:rPr>
          <w:rFonts w:ascii="Times New Roman" w:hAnsi="Times New Roman" w:cs="Times New Roman"/>
          <w:sz w:val="28"/>
          <w:szCs w:val="28"/>
        </w:rPr>
        <w:t>, а также возможностей выбранной мобильной платформы.</w:t>
      </w:r>
    </w:p>
    <w:p w:rsidR="00E07CB7" w:rsidRPr="00E40C6D" w:rsidRDefault="0062305E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На сайте школы необходимо разместить алгоритм, отражающий ход установления мобильного приложения на ПК или ином гаджете, а также каждый шаг подключения к </w:t>
      </w:r>
      <w:r w:rsidR="009E2A92" w:rsidRPr="00E40C6D">
        <w:rPr>
          <w:rFonts w:ascii="Times New Roman" w:hAnsi="Times New Roman" w:cs="Times New Roman"/>
          <w:sz w:val="28"/>
          <w:szCs w:val="28"/>
        </w:rPr>
        <w:t>ВКС</w:t>
      </w:r>
      <w:r w:rsidRPr="00E40C6D">
        <w:rPr>
          <w:rFonts w:ascii="Times New Roman" w:hAnsi="Times New Roman" w:cs="Times New Roman"/>
          <w:sz w:val="28"/>
          <w:szCs w:val="28"/>
        </w:rPr>
        <w:t xml:space="preserve">. В результате у всех участников образовательно-коррекционного процесса будет возможность обратиться в такой инструкции </w:t>
      </w:r>
      <w:r w:rsidR="009E2A92" w:rsidRPr="00E40C6D">
        <w:rPr>
          <w:rFonts w:ascii="Times New Roman" w:hAnsi="Times New Roman" w:cs="Times New Roman"/>
          <w:sz w:val="28"/>
          <w:szCs w:val="28"/>
        </w:rPr>
        <w:t xml:space="preserve">каждый раз, когда в этом </w:t>
      </w:r>
      <w:r w:rsidRPr="00E40C6D">
        <w:rPr>
          <w:rFonts w:ascii="Times New Roman" w:hAnsi="Times New Roman" w:cs="Times New Roman"/>
          <w:sz w:val="28"/>
          <w:szCs w:val="28"/>
        </w:rPr>
        <w:t>возникн</w:t>
      </w:r>
      <w:r w:rsidR="009E2A92" w:rsidRPr="00E40C6D">
        <w:rPr>
          <w:rFonts w:ascii="Times New Roman" w:hAnsi="Times New Roman" w:cs="Times New Roman"/>
          <w:sz w:val="28"/>
          <w:szCs w:val="28"/>
        </w:rPr>
        <w:t>ет</w:t>
      </w:r>
      <w:r w:rsidRPr="00E40C6D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9E2A92" w:rsidRPr="00E40C6D">
        <w:rPr>
          <w:rFonts w:ascii="Times New Roman" w:hAnsi="Times New Roman" w:cs="Times New Roman"/>
          <w:sz w:val="28"/>
          <w:szCs w:val="28"/>
        </w:rPr>
        <w:t>ь</w:t>
      </w:r>
      <w:r w:rsidRPr="00E40C6D">
        <w:rPr>
          <w:rFonts w:ascii="Times New Roman" w:hAnsi="Times New Roman" w:cs="Times New Roman"/>
          <w:sz w:val="28"/>
          <w:szCs w:val="28"/>
        </w:rPr>
        <w:t>.</w:t>
      </w:r>
    </w:p>
    <w:p w:rsidR="0062305E" w:rsidRPr="00E40C6D" w:rsidRDefault="0062305E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b/>
          <w:i/>
          <w:sz w:val="28"/>
          <w:szCs w:val="28"/>
        </w:rPr>
        <w:t>Для педагогических работников</w:t>
      </w:r>
      <w:r w:rsidRPr="00E40C6D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395570" w:rsidRPr="00E40C6D">
        <w:rPr>
          <w:rFonts w:ascii="Times New Roman" w:hAnsi="Times New Roman" w:cs="Times New Roman"/>
          <w:sz w:val="28"/>
          <w:szCs w:val="28"/>
        </w:rPr>
        <w:t>, как правило,</w:t>
      </w:r>
      <w:r w:rsidRPr="00E40C6D">
        <w:rPr>
          <w:rFonts w:ascii="Times New Roman" w:hAnsi="Times New Roman" w:cs="Times New Roman"/>
          <w:sz w:val="28"/>
          <w:szCs w:val="28"/>
        </w:rPr>
        <w:t xml:space="preserve"> провести один вводный семинар, чтобы ознакомить </w:t>
      </w:r>
      <w:r w:rsidR="00131EDC" w:rsidRPr="00E40C6D">
        <w:rPr>
          <w:rFonts w:ascii="Times New Roman" w:hAnsi="Times New Roman" w:cs="Times New Roman"/>
          <w:sz w:val="28"/>
          <w:szCs w:val="28"/>
        </w:rPr>
        <w:t xml:space="preserve">их с интерфейсом программы, навигацией, </w:t>
      </w:r>
      <w:r w:rsidR="00131EDC" w:rsidRPr="00E40C6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95570" w:rsidRPr="00E40C6D">
        <w:rPr>
          <w:rFonts w:ascii="Times New Roman" w:hAnsi="Times New Roman" w:cs="Times New Roman"/>
          <w:sz w:val="28"/>
          <w:szCs w:val="28"/>
        </w:rPr>
        <w:t xml:space="preserve"> её</w:t>
      </w:r>
      <w:r w:rsidR="00131EDC" w:rsidRPr="00E40C6D">
        <w:rPr>
          <w:rFonts w:ascii="Times New Roman" w:hAnsi="Times New Roman" w:cs="Times New Roman"/>
          <w:sz w:val="28"/>
          <w:szCs w:val="28"/>
        </w:rPr>
        <w:t xml:space="preserve"> специальными возможностями (при наличии таковых). Например, образовательно-коррекционный процесс на платформе </w:t>
      </w:r>
      <w:proofErr w:type="spellStart"/>
      <w:r w:rsidR="00131EDC" w:rsidRPr="00E40C6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131EDC" w:rsidRPr="00E40C6D">
        <w:rPr>
          <w:rFonts w:ascii="Times New Roman" w:hAnsi="Times New Roman" w:cs="Times New Roman"/>
          <w:sz w:val="28"/>
          <w:szCs w:val="28"/>
        </w:rPr>
        <w:t xml:space="preserve"> может осуществляться с участием сурдопереводчика. Для этого в </w:t>
      </w:r>
      <w:proofErr w:type="spellStart"/>
      <w:r w:rsidR="00131EDC" w:rsidRPr="00E40C6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131EDC" w:rsidRPr="00E40C6D">
        <w:rPr>
          <w:rFonts w:ascii="Times New Roman" w:hAnsi="Times New Roman" w:cs="Times New Roman"/>
          <w:sz w:val="28"/>
          <w:szCs w:val="28"/>
        </w:rPr>
        <w:t xml:space="preserve"> имеется функция закрепления (</w:t>
      </w:r>
      <w:r w:rsidR="00131EDC" w:rsidRPr="00E40C6D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131EDC" w:rsidRPr="00E40C6D">
        <w:rPr>
          <w:rFonts w:ascii="Times New Roman" w:hAnsi="Times New Roman" w:cs="Times New Roman"/>
          <w:sz w:val="28"/>
          <w:szCs w:val="28"/>
        </w:rPr>
        <w:t xml:space="preserve">), позволяющая создать </w:t>
      </w:r>
      <w:r w:rsidR="0073197F" w:rsidRPr="00E40C6D">
        <w:rPr>
          <w:rFonts w:ascii="Times New Roman" w:hAnsi="Times New Roman" w:cs="Times New Roman"/>
          <w:sz w:val="28"/>
          <w:szCs w:val="28"/>
        </w:rPr>
        <w:t>и закрепить на экране мини-окно для сурдопереводчика.</w:t>
      </w:r>
    </w:p>
    <w:p w:rsidR="0062305E" w:rsidRPr="00E40C6D" w:rsidRDefault="0073197F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Семинар для педагогических работников может быть проведён как в очном, так и в заочной форме</w:t>
      </w:r>
      <w:r w:rsidR="00934AA6">
        <w:rPr>
          <w:rFonts w:ascii="Times New Roman" w:hAnsi="Times New Roman" w:cs="Times New Roman"/>
          <w:sz w:val="28"/>
          <w:szCs w:val="28"/>
        </w:rPr>
        <w:t>:</w:t>
      </w:r>
      <w:r w:rsidRPr="00E40C6D">
        <w:rPr>
          <w:rFonts w:ascii="Times New Roman" w:hAnsi="Times New Roman" w:cs="Times New Roman"/>
          <w:sz w:val="28"/>
          <w:szCs w:val="28"/>
        </w:rPr>
        <w:t xml:space="preserve"> при наличии пошаговой инструкции, особенно сопровождаемой графическими изображениями (например, скри</w:t>
      </w:r>
      <w:r w:rsidR="00636C46" w:rsidRPr="00E40C6D">
        <w:rPr>
          <w:rFonts w:ascii="Times New Roman" w:hAnsi="Times New Roman" w:cs="Times New Roman"/>
          <w:sz w:val="28"/>
          <w:szCs w:val="28"/>
        </w:rPr>
        <w:t>н</w:t>
      </w:r>
      <w:r w:rsidRPr="00E40C6D">
        <w:rPr>
          <w:rFonts w:ascii="Times New Roman" w:hAnsi="Times New Roman" w:cs="Times New Roman"/>
          <w:sz w:val="28"/>
          <w:szCs w:val="28"/>
        </w:rPr>
        <w:t xml:space="preserve">шотами для каждой выполняемой операции) установка и подключение мобильного приложения сложностей не вызывают. Все последующие </w:t>
      </w:r>
      <w:r w:rsidR="00395570" w:rsidRPr="00E40C6D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E40C6D">
        <w:rPr>
          <w:rFonts w:ascii="Times New Roman" w:hAnsi="Times New Roman" w:cs="Times New Roman"/>
          <w:sz w:val="28"/>
          <w:szCs w:val="28"/>
        </w:rPr>
        <w:t>вопросы педагогический коллектив может успешно решать в онлайн-режиме.</w:t>
      </w:r>
    </w:p>
    <w:p w:rsidR="0062305E" w:rsidRPr="00E40C6D" w:rsidRDefault="0073197F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b/>
          <w:i/>
          <w:sz w:val="28"/>
          <w:szCs w:val="28"/>
        </w:rPr>
        <w:t>Для обучающихся и их родителей</w:t>
      </w:r>
      <w:r w:rsidRPr="00E40C6D">
        <w:rPr>
          <w:rFonts w:ascii="Times New Roman" w:hAnsi="Times New Roman" w:cs="Times New Roman"/>
          <w:sz w:val="28"/>
          <w:szCs w:val="28"/>
        </w:rPr>
        <w:t xml:space="preserve"> (законных представителей) также целесообразно провести вводный обучающий семинар</w:t>
      </w:r>
      <w:r w:rsidR="00636C46" w:rsidRPr="00E40C6D">
        <w:rPr>
          <w:rFonts w:ascii="Times New Roman" w:hAnsi="Times New Roman" w:cs="Times New Roman"/>
          <w:sz w:val="28"/>
          <w:szCs w:val="28"/>
        </w:rPr>
        <w:t xml:space="preserve">. При этом, как показывает практика, многие родители свободно владеют навыком установки и использования мобильных приложений, в связи с чем без особого труда могут оказать помощь своему ребёнку. В этой связи </w:t>
      </w:r>
      <w:r w:rsidR="00216427" w:rsidRPr="00E40C6D">
        <w:rPr>
          <w:rFonts w:ascii="Times New Roman" w:hAnsi="Times New Roman" w:cs="Times New Roman"/>
          <w:sz w:val="28"/>
          <w:szCs w:val="28"/>
        </w:rPr>
        <w:t>в обучающем семинаре может нуждаться только часть взрослых</w:t>
      </w:r>
      <w:r w:rsidR="00C74A76" w:rsidRPr="00E40C6D">
        <w:rPr>
          <w:rFonts w:ascii="Times New Roman" w:hAnsi="Times New Roman" w:cs="Times New Roman"/>
          <w:sz w:val="28"/>
          <w:szCs w:val="28"/>
        </w:rPr>
        <w:t xml:space="preserve"> (родителей/законных представителей или др.)</w:t>
      </w:r>
      <w:r w:rsidR="00216427" w:rsidRPr="00E40C6D">
        <w:rPr>
          <w:rFonts w:ascii="Times New Roman" w:hAnsi="Times New Roman" w:cs="Times New Roman"/>
          <w:sz w:val="28"/>
          <w:szCs w:val="28"/>
        </w:rPr>
        <w:t>, представляющих интересы обучающихся.</w:t>
      </w:r>
    </w:p>
    <w:p w:rsidR="008A00C6" w:rsidRPr="00E40C6D" w:rsidRDefault="00C74A76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П</w:t>
      </w:r>
      <w:r w:rsidR="00216427" w:rsidRPr="00E40C6D">
        <w:rPr>
          <w:rFonts w:ascii="Times New Roman" w:hAnsi="Times New Roman" w:cs="Times New Roman"/>
          <w:sz w:val="28"/>
          <w:szCs w:val="28"/>
        </w:rPr>
        <w:t>еред проведением уроков с использованием ДОТ целесообразно провести для школьников с нарушениями слуха онлайн-семинар с диагностической цель</w:t>
      </w:r>
      <w:r w:rsidRPr="00E40C6D">
        <w:rPr>
          <w:rFonts w:ascii="Times New Roman" w:hAnsi="Times New Roman" w:cs="Times New Roman"/>
          <w:sz w:val="28"/>
          <w:szCs w:val="28"/>
        </w:rPr>
        <w:t>ю</w:t>
      </w:r>
      <w:r w:rsidR="00216427" w:rsidRPr="00E40C6D">
        <w:rPr>
          <w:rFonts w:ascii="Times New Roman" w:hAnsi="Times New Roman" w:cs="Times New Roman"/>
          <w:sz w:val="28"/>
          <w:szCs w:val="28"/>
        </w:rPr>
        <w:t xml:space="preserve">: для установления готовности </w:t>
      </w:r>
      <w:r w:rsidRPr="00E40C6D">
        <w:rPr>
          <w:rFonts w:ascii="Times New Roman" w:hAnsi="Times New Roman" w:cs="Times New Roman"/>
          <w:sz w:val="28"/>
          <w:szCs w:val="28"/>
        </w:rPr>
        <w:t>детей</w:t>
      </w:r>
      <w:r w:rsidR="00216427" w:rsidRPr="00E40C6D">
        <w:rPr>
          <w:rFonts w:ascii="Times New Roman" w:hAnsi="Times New Roman" w:cs="Times New Roman"/>
          <w:sz w:val="28"/>
          <w:szCs w:val="28"/>
        </w:rPr>
        <w:t xml:space="preserve"> к учебной деятельности в удалённом режиме. В результате такого семинара учитель будет владеть объективной информацией относительно того, </w:t>
      </w:r>
      <w:r w:rsidR="008A00C6" w:rsidRPr="00E40C6D">
        <w:rPr>
          <w:rFonts w:ascii="Times New Roman" w:hAnsi="Times New Roman" w:cs="Times New Roman"/>
          <w:sz w:val="28"/>
          <w:szCs w:val="28"/>
        </w:rPr>
        <w:t xml:space="preserve">испытывает ли кто-либо их школьников «технические проблемы», а также </w:t>
      </w:r>
      <w:r w:rsidRPr="00E40C6D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8A00C6" w:rsidRPr="00E40C6D">
        <w:rPr>
          <w:rFonts w:ascii="Times New Roman" w:hAnsi="Times New Roman" w:cs="Times New Roman"/>
          <w:sz w:val="28"/>
          <w:szCs w:val="28"/>
        </w:rPr>
        <w:t>обеспечить своевременное устранение данных проблем.</w:t>
      </w:r>
      <w:r w:rsid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8A00C6" w:rsidRPr="00E40C6D">
        <w:rPr>
          <w:rFonts w:ascii="Times New Roman" w:hAnsi="Times New Roman"/>
          <w:sz w:val="28"/>
          <w:szCs w:val="28"/>
        </w:rPr>
        <w:t xml:space="preserve">Отметим: </w:t>
      </w:r>
      <w:r w:rsidRPr="00E40C6D">
        <w:rPr>
          <w:rFonts w:ascii="Times New Roman" w:hAnsi="Times New Roman"/>
          <w:sz w:val="28"/>
          <w:szCs w:val="28"/>
        </w:rPr>
        <w:t xml:space="preserve">вполне </w:t>
      </w:r>
      <w:r w:rsidR="008A00C6" w:rsidRPr="00E40C6D">
        <w:rPr>
          <w:rFonts w:ascii="Times New Roman" w:hAnsi="Times New Roman"/>
          <w:sz w:val="28"/>
          <w:szCs w:val="28"/>
        </w:rPr>
        <w:t xml:space="preserve">достаточно сформировать у обучающихся с нарушениями слуха способность подключаться к </w:t>
      </w:r>
      <w:r w:rsidRPr="00E40C6D">
        <w:rPr>
          <w:rFonts w:ascii="Times New Roman" w:hAnsi="Times New Roman" w:cs="Times New Roman"/>
          <w:sz w:val="28"/>
          <w:szCs w:val="28"/>
        </w:rPr>
        <w:t>ВКС</w:t>
      </w:r>
      <w:r w:rsidR="008A00C6" w:rsidRPr="00E40C6D">
        <w:rPr>
          <w:rFonts w:ascii="Times New Roman" w:hAnsi="Times New Roman" w:cs="Times New Roman"/>
          <w:sz w:val="28"/>
          <w:szCs w:val="28"/>
        </w:rPr>
        <w:t xml:space="preserve"> на пользовательском, элементарном уровне. В последующем подростки, несмотря на нарушения слуха, смогут быстро освоиться в онлайн-среде </w:t>
      </w:r>
      <w:r w:rsidRPr="00E40C6D">
        <w:rPr>
          <w:rFonts w:ascii="Times New Roman" w:hAnsi="Times New Roman" w:cs="Times New Roman"/>
          <w:sz w:val="28"/>
          <w:szCs w:val="28"/>
        </w:rPr>
        <w:t xml:space="preserve">и научиться </w:t>
      </w:r>
      <w:r w:rsidR="008A00C6" w:rsidRPr="00E40C6D">
        <w:rPr>
          <w:rFonts w:ascii="Times New Roman" w:hAnsi="Times New Roman" w:cs="Times New Roman"/>
          <w:sz w:val="28"/>
          <w:szCs w:val="28"/>
        </w:rPr>
        <w:t>использовани</w:t>
      </w:r>
      <w:r w:rsidRPr="00E40C6D">
        <w:rPr>
          <w:rFonts w:ascii="Times New Roman" w:hAnsi="Times New Roman" w:cs="Times New Roman"/>
          <w:sz w:val="28"/>
          <w:szCs w:val="28"/>
        </w:rPr>
        <w:t>ю</w:t>
      </w:r>
      <w:r w:rsidR="008A00C6" w:rsidRPr="00E40C6D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8A00C6" w:rsidRPr="00E40C6D">
        <w:rPr>
          <w:rFonts w:ascii="Times New Roman" w:hAnsi="Times New Roman" w:cs="Times New Roman"/>
          <w:sz w:val="28"/>
          <w:szCs w:val="28"/>
        </w:rPr>
        <w:t>мобильн</w:t>
      </w:r>
      <w:r w:rsidR="00934AA6">
        <w:rPr>
          <w:rFonts w:ascii="Times New Roman" w:hAnsi="Times New Roman" w:cs="Times New Roman"/>
          <w:sz w:val="28"/>
          <w:szCs w:val="28"/>
        </w:rPr>
        <w:t>ой</w:t>
      </w:r>
      <w:r w:rsidR="008A00C6" w:rsidRPr="00E40C6D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934AA6">
        <w:rPr>
          <w:rFonts w:ascii="Times New Roman" w:hAnsi="Times New Roman" w:cs="Times New Roman"/>
          <w:sz w:val="28"/>
          <w:szCs w:val="28"/>
        </w:rPr>
        <w:t>ы</w:t>
      </w:r>
      <w:r w:rsidR="008A00C6" w:rsidRPr="00E40C6D">
        <w:rPr>
          <w:rFonts w:ascii="Times New Roman" w:hAnsi="Times New Roman" w:cs="Times New Roman"/>
          <w:sz w:val="28"/>
          <w:szCs w:val="28"/>
        </w:rPr>
        <w:t>.</w:t>
      </w:r>
    </w:p>
    <w:p w:rsidR="00135D3C" w:rsidRPr="00E40C6D" w:rsidRDefault="008B1328" w:rsidP="00E40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C6D">
        <w:rPr>
          <w:rFonts w:ascii="Times New Roman" w:hAnsi="Times New Roman"/>
          <w:sz w:val="28"/>
          <w:szCs w:val="28"/>
        </w:rPr>
        <w:lastRenderedPageBreak/>
        <w:t xml:space="preserve">Помимо получения технической помощи </w:t>
      </w:r>
      <w:r w:rsidR="00C74A76" w:rsidRPr="00E40C6D">
        <w:rPr>
          <w:rFonts w:ascii="Times New Roman" w:hAnsi="Times New Roman"/>
          <w:sz w:val="28"/>
          <w:szCs w:val="28"/>
        </w:rPr>
        <w:t xml:space="preserve">учителя будут испытывать потребность в методической поддержке, а ученики </w:t>
      </w:r>
      <w:r w:rsidR="00C74A76" w:rsidRPr="00E40C6D">
        <w:rPr>
          <w:rFonts w:ascii="Times New Roman" w:hAnsi="Times New Roman" w:cs="Times New Roman"/>
          <w:sz w:val="28"/>
          <w:szCs w:val="28"/>
        </w:rPr>
        <w:t>–</w:t>
      </w:r>
      <w:r w:rsidRPr="00E40C6D">
        <w:rPr>
          <w:rFonts w:ascii="Times New Roman" w:hAnsi="Times New Roman"/>
          <w:sz w:val="28"/>
          <w:szCs w:val="28"/>
        </w:rPr>
        <w:t xml:space="preserve"> в </w:t>
      </w:r>
      <w:r w:rsidR="00135D3C" w:rsidRPr="00E40C6D">
        <w:rPr>
          <w:rFonts w:ascii="Times New Roman" w:hAnsi="Times New Roman"/>
          <w:sz w:val="28"/>
          <w:szCs w:val="28"/>
        </w:rPr>
        <w:t xml:space="preserve">непрерывном </w:t>
      </w:r>
      <w:r w:rsidR="00C74A76" w:rsidRPr="00E40C6D">
        <w:rPr>
          <w:rFonts w:ascii="Times New Roman" w:hAnsi="Times New Roman"/>
          <w:sz w:val="28"/>
          <w:szCs w:val="28"/>
        </w:rPr>
        <w:t xml:space="preserve">психолого-педагогическом </w:t>
      </w:r>
      <w:r w:rsidRPr="00E40C6D">
        <w:rPr>
          <w:rFonts w:ascii="Times New Roman" w:hAnsi="Times New Roman"/>
          <w:sz w:val="28"/>
          <w:szCs w:val="28"/>
        </w:rPr>
        <w:t xml:space="preserve">сопровождении их </w:t>
      </w:r>
      <w:r w:rsidR="00135D3C" w:rsidRPr="00E40C6D">
        <w:rPr>
          <w:rFonts w:ascii="Times New Roman" w:hAnsi="Times New Roman"/>
          <w:sz w:val="28"/>
          <w:szCs w:val="28"/>
        </w:rPr>
        <w:t>деятельности в образовательной онлайн-среде, в связи с чем требуется её рациональная организация.</w:t>
      </w:r>
    </w:p>
    <w:p w:rsidR="008A00C6" w:rsidRPr="00DD2DAC" w:rsidRDefault="008B1328" w:rsidP="00E40C6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D2DA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онлайн-пространства </w:t>
      </w:r>
      <w:r w:rsidR="00ED3CC6" w:rsidRPr="00DD2DAC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8A00C6" w:rsidRDefault="00AD2A25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/>
          <w:sz w:val="28"/>
          <w:szCs w:val="28"/>
        </w:rPr>
        <w:t xml:space="preserve">В настоящий период времени, как известно, все образовательные организации имеют сайты, соответственно, </w:t>
      </w:r>
      <w:r w:rsidR="00005F35" w:rsidRPr="00E40C6D">
        <w:rPr>
          <w:rFonts w:ascii="Times New Roman" w:hAnsi="Times New Roman"/>
          <w:sz w:val="28"/>
          <w:szCs w:val="28"/>
        </w:rPr>
        <w:t xml:space="preserve">в </w:t>
      </w:r>
      <w:r w:rsidR="00F81FFF" w:rsidRPr="00E40C6D">
        <w:rPr>
          <w:rFonts w:ascii="Times New Roman" w:hAnsi="Times New Roman"/>
          <w:sz w:val="28"/>
          <w:szCs w:val="28"/>
        </w:rPr>
        <w:t>определённой степени</w:t>
      </w:r>
      <w:r w:rsidR="00005F35" w:rsidRPr="00E40C6D">
        <w:rPr>
          <w:rFonts w:ascii="Times New Roman" w:hAnsi="Times New Roman"/>
          <w:sz w:val="28"/>
          <w:szCs w:val="28"/>
        </w:rPr>
        <w:t xml:space="preserve"> </w:t>
      </w:r>
      <w:r w:rsidRPr="00E40C6D">
        <w:rPr>
          <w:rFonts w:ascii="Times New Roman" w:hAnsi="Times New Roman"/>
          <w:sz w:val="28"/>
          <w:szCs w:val="28"/>
        </w:rPr>
        <w:t xml:space="preserve">располагают опытом организации виртуального </w:t>
      </w:r>
      <w:r w:rsidR="00005F35" w:rsidRPr="00E40C6D">
        <w:rPr>
          <w:rFonts w:ascii="Times New Roman" w:hAnsi="Times New Roman"/>
          <w:sz w:val="28"/>
          <w:szCs w:val="28"/>
        </w:rPr>
        <w:t xml:space="preserve">информационного и </w:t>
      </w:r>
      <w:r w:rsidRPr="00E40C6D">
        <w:rPr>
          <w:rFonts w:ascii="Times New Roman" w:hAnsi="Times New Roman"/>
          <w:sz w:val="28"/>
          <w:szCs w:val="28"/>
        </w:rPr>
        <w:t xml:space="preserve">образовательного пространства. В меняющихся условиях, связанных с использованием ДОТ в образовательно-коррекционном процессе, деятельность в данном направлении требует продолжения, </w:t>
      </w:r>
      <w:r w:rsidR="00005F35" w:rsidRPr="00E40C6D">
        <w:rPr>
          <w:rFonts w:ascii="Times New Roman" w:hAnsi="Times New Roman"/>
          <w:sz w:val="28"/>
          <w:szCs w:val="28"/>
        </w:rPr>
        <w:t xml:space="preserve">последующего </w:t>
      </w:r>
      <w:r w:rsidRPr="00E40C6D">
        <w:rPr>
          <w:rFonts w:ascii="Times New Roman" w:hAnsi="Times New Roman"/>
          <w:sz w:val="28"/>
          <w:szCs w:val="28"/>
        </w:rPr>
        <w:t>развития.</w:t>
      </w:r>
      <w:r w:rsidR="00911EC2" w:rsidRPr="00E40C6D">
        <w:rPr>
          <w:rFonts w:ascii="Times New Roman" w:hAnsi="Times New Roman"/>
          <w:sz w:val="28"/>
          <w:szCs w:val="28"/>
        </w:rPr>
        <w:t xml:space="preserve"> В частности, виртуальная среда </w:t>
      </w:r>
      <w:r w:rsidR="00EC450A" w:rsidRPr="00E40C6D">
        <w:rPr>
          <w:rFonts w:ascii="Times New Roman" w:hAnsi="Times New Roman"/>
          <w:sz w:val="28"/>
          <w:szCs w:val="28"/>
        </w:rPr>
        <w:t xml:space="preserve">современной </w:t>
      </w:r>
      <w:r w:rsidR="00005F35" w:rsidRPr="00E40C6D">
        <w:rPr>
          <w:rFonts w:ascii="Times New Roman" w:hAnsi="Times New Roman"/>
          <w:sz w:val="28"/>
          <w:szCs w:val="28"/>
        </w:rPr>
        <w:t xml:space="preserve">школы </w:t>
      </w:r>
      <w:r w:rsidR="00911EC2" w:rsidRPr="00E40C6D">
        <w:rPr>
          <w:rFonts w:ascii="Times New Roman" w:hAnsi="Times New Roman"/>
          <w:sz w:val="28"/>
          <w:szCs w:val="28"/>
        </w:rPr>
        <w:t>должна пополниться новыми ресурсами</w:t>
      </w:r>
      <w:r w:rsidR="00E7250D" w:rsidRPr="00E40C6D">
        <w:rPr>
          <w:rFonts w:ascii="Times New Roman" w:hAnsi="Times New Roman"/>
          <w:sz w:val="28"/>
          <w:szCs w:val="28"/>
        </w:rPr>
        <w:t xml:space="preserve">, </w:t>
      </w:r>
      <w:r w:rsidR="00EC450A" w:rsidRPr="00E40C6D">
        <w:rPr>
          <w:rFonts w:ascii="Times New Roman" w:hAnsi="Times New Roman"/>
          <w:sz w:val="28"/>
          <w:szCs w:val="28"/>
        </w:rPr>
        <w:t>включая образовательный портал.</w:t>
      </w:r>
      <w:r w:rsidR="00934AA6">
        <w:rPr>
          <w:rFonts w:ascii="Times New Roman" w:hAnsi="Times New Roman"/>
          <w:sz w:val="28"/>
          <w:szCs w:val="28"/>
        </w:rPr>
        <w:t xml:space="preserve"> </w:t>
      </w:r>
      <w:r w:rsidR="00B77294" w:rsidRPr="00E40C6D">
        <w:rPr>
          <w:rFonts w:ascii="Times New Roman" w:hAnsi="Times New Roman" w:cs="Times New Roman"/>
          <w:sz w:val="28"/>
          <w:szCs w:val="28"/>
        </w:rPr>
        <w:t>Возможный вариант организации виртуальной образовательной среды</w:t>
      </w:r>
      <w:r w:rsidR="00934AA6">
        <w:rPr>
          <w:rFonts w:ascii="Times New Roman" w:hAnsi="Times New Roman" w:cs="Times New Roman"/>
          <w:sz w:val="28"/>
          <w:szCs w:val="28"/>
        </w:rPr>
        <w:t xml:space="preserve"> отражён</w:t>
      </w:r>
      <w:r w:rsidR="00B77294" w:rsidRPr="00E40C6D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1F5BB2" w:rsidRDefault="001F5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557" w:rsidRDefault="00EE5557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5557" w:rsidSect="00FB551C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B77294" w:rsidRDefault="00B77294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C73" w:rsidRDefault="00CC0C73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972550" cy="5328722"/>
            <wp:effectExtent l="0" t="0" r="0" b="571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5345" cy="533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31" w:rsidRDefault="00ED3CC6" w:rsidP="00ED3C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CC6">
        <w:rPr>
          <w:rFonts w:ascii="Times New Roman" w:hAnsi="Times New Roman" w:cs="Times New Roman"/>
          <w:i/>
          <w:sz w:val="28"/>
          <w:szCs w:val="28"/>
        </w:rPr>
        <w:t>Рисунок 1 – Вариант (модель) организации виртуальной образовательной среды школы</w:t>
      </w:r>
    </w:p>
    <w:p w:rsidR="00960FAC" w:rsidRDefault="00960FAC" w:rsidP="00ED3C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FAC" w:rsidRDefault="00960FAC" w:rsidP="00ED3C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960FAC" w:rsidSect="00960F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C450A" w:rsidRPr="00934AA6" w:rsidRDefault="00F80DB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Виртуальная библиотека</w:t>
      </w:r>
      <w:r w:rsidRPr="00934AA6">
        <w:rPr>
          <w:rFonts w:ascii="Times New Roman" w:hAnsi="Times New Roman" w:cs="Times New Roman"/>
          <w:b/>
          <w:sz w:val="28"/>
          <w:szCs w:val="28"/>
        </w:rPr>
        <w:t>.</w:t>
      </w:r>
      <w:r w:rsidRPr="00934AA6">
        <w:rPr>
          <w:rFonts w:ascii="Times New Roman" w:hAnsi="Times New Roman" w:cs="Times New Roman"/>
          <w:sz w:val="28"/>
          <w:szCs w:val="28"/>
        </w:rPr>
        <w:t xml:space="preserve"> Данный ресурс предназначается для всех участников образовательных отношений, включая обучающихся, педагогов, родителей, в связи с чем </w:t>
      </w:r>
      <w:r w:rsidR="00EC450A" w:rsidRPr="00934AA6">
        <w:rPr>
          <w:rFonts w:ascii="Times New Roman" w:hAnsi="Times New Roman" w:cs="Times New Roman"/>
          <w:sz w:val="28"/>
          <w:szCs w:val="28"/>
        </w:rPr>
        <w:t>его целесообразно наполнять</w:t>
      </w:r>
      <w:r w:rsidRPr="00934AA6">
        <w:rPr>
          <w:rFonts w:ascii="Times New Roman" w:hAnsi="Times New Roman" w:cs="Times New Roman"/>
          <w:sz w:val="28"/>
          <w:szCs w:val="28"/>
        </w:rPr>
        <w:t xml:space="preserve"> не только учебной и художественной, но и методической литературой.</w:t>
      </w:r>
    </w:p>
    <w:p w:rsidR="00CC0C73" w:rsidRPr="00934AA6" w:rsidRDefault="00F80DB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Виртуальная библиотека может включать собственно издания литературных источников, а также ссылки на иные онлайн-библиотеки, находящиеся в свободном доступе для потенциальных читателей. Например, </w:t>
      </w:r>
      <w:r w:rsidR="00EC450A" w:rsidRPr="00934AA6">
        <w:rPr>
          <w:rFonts w:ascii="Times New Roman" w:hAnsi="Times New Roman" w:cs="Times New Roman"/>
          <w:sz w:val="28"/>
          <w:szCs w:val="28"/>
        </w:rPr>
        <w:t xml:space="preserve">вполне уместна </w:t>
      </w:r>
      <w:r w:rsidR="00611381" w:rsidRPr="00934AA6">
        <w:rPr>
          <w:rFonts w:ascii="Times New Roman" w:hAnsi="Times New Roman" w:cs="Times New Roman"/>
          <w:sz w:val="28"/>
          <w:szCs w:val="28"/>
        </w:rPr>
        <w:t>ссылка на основанную в 1996 г. известнейшую интернет-библиотеку Алексея Комарова (</w:t>
      </w:r>
      <w:hyperlink r:id="rId9" w:history="1">
        <w:r w:rsidR="00611381" w:rsidRPr="00934AA6">
          <w:rPr>
            <w:rStyle w:val="ac"/>
            <w:rFonts w:ascii="Times New Roman" w:hAnsi="Times New Roman" w:cs="Times New Roman"/>
            <w:sz w:val="28"/>
            <w:szCs w:val="28"/>
          </w:rPr>
          <w:t>https://ilibrary.ru/</w:t>
        </w:r>
      </w:hyperlink>
      <w:r w:rsidR="00611381" w:rsidRPr="00934AA6">
        <w:rPr>
          <w:rFonts w:ascii="Times New Roman" w:hAnsi="Times New Roman" w:cs="Times New Roman"/>
          <w:sz w:val="28"/>
          <w:szCs w:val="28"/>
        </w:rPr>
        <w:t>), обеспечивающую возможность онлайн-чтения наиболее значимых произведений русской литературы.</w:t>
      </w:r>
    </w:p>
    <w:p w:rsidR="00CC0C73" w:rsidRPr="00934AA6" w:rsidRDefault="0061138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Ресурсы виртуальной библиотеки </w:t>
      </w:r>
      <w:r w:rsidR="00EC450A" w:rsidRPr="00934AA6">
        <w:rPr>
          <w:rFonts w:ascii="Times New Roman" w:hAnsi="Times New Roman" w:cs="Times New Roman"/>
          <w:sz w:val="28"/>
          <w:szCs w:val="28"/>
        </w:rPr>
        <w:t>предназначаются для использования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как в учебной деятельности, так и в процессе внеурочных занятий, в т.ч. для организации самостоятельного</w:t>
      </w:r>
      <w:r w:rsidR="00EC450A" w:rsidRPr="00934AA6">
        <w:rPr>
          <w:rFonts w:ascii="Times New Roman" w:hAnsi="Times New Roman" w:cs="Times New Roman"/>
          <w:sz w:val="28"/>
          <w:szCs w:val="28"/>
        </w:rPr>
        <w:t xml:space="preserve"> (внеклассного)</w:t>
      </w:r>
      <w:r w:rsidRPr="00934AA6">
        <w:rPr>
          <w:rFonts w:ascii="Times New Roman" w:hAnsi="Times New Roman" w:cs="Times New Roman"/>
          <w:sz w:val="28"/>
          <w:szCs w:val="28"/>
        </w:rPr>
        <w:t xml:space="preserve"> чтения обучающихся с нарушениями слуха.</w:t>
      </w:r>
    </w:p>
    <w:p w:rsidR="008D7451" w:rsidRPr="00934AA6" w:rsidRDefault="008D745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Важно учесть: те или иные книги могут быть представлены в виртуальной библиотеке школы только на основе лицензионного соглашения с правообладателями. К электронным ссылкам это, несомненно, отношения не имеет.</w:t>
      </w:r>
    </w:p>
    <w:p w:rsidR="00611381" w:rsidRPr="00934AA6" w:rsidRDefault="0061138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</w:rPr>
        <w:t>Виртуальный методический кабинет</w:t>
      </w:r>
      <w:r w:rsidRPr="00934AA6">
        <w:rPr>
          <w:rFonts w:ascii="Times New Roman" w:hAnsi="Times New Roman" w:cs="Times New Roman"/>
          <w:sz w:val="28"/>
          <w:szCs w:val="28"/>
        </w:rPr>
        <w:t xml:space="preserve"> является ресурсом, предназначающимся для педагогических работников. В нём </w:t>
      </w:r>
      <w:r w:rsidR="00CC5E59" w:rsidRPr="00934AA6">
        <w:rPr>
          <w:rFonts w:ascii="Times New Roman" w:hAnsi="Times New Roman" w:cs="Times New Roman"/>
          <w:sz w:val="28"/>
          <w:szCs w:val="28"/>
        </w:rPr>
        <w:t>целесообразно разместить</w:t>
      </w:r>
      <w:r w:rsidRPr="00934AA6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A50C8B" w:rsidRPr="00934AA6">
        <w:rPr>
          <w:rFonts w:ascii="Times New Roman" w:hAnsi="Times New Roman" w:cs="Times New Roman"/>
          <w:sz w:val="28"/>
          <w:szCs w:val="28"/>
        </w:rPr>
        <w:t>у</w:t>
      </w:r>
      <w:r w:rsidRPr="00934AA6">
        <w:rPr>
          <w:rFonts w:ascii="Times New Roman" w:hAnsi="Times New Roman" w:cs="Times New Roman"/>
          <w:sz w:val="28"/>
          <w:szCs w:val="28"/>
        </w:rPr>
        <w:t xml:space="preserve"> на видеоконференцсвязь, график проведения МО, планёрок, педагогических советов. Также с использованием этого ресурса педагоги могут осуществлять т.н. «внутрифирменное» обучение, обмен наиболее эффективным опытом, например, посредством проведения семинаров, мастер-классов, круглых столов и др.</w:t>
      </w:r>
    </w:p>
    <w:p w:rsidR="00611381" w:rsidRPr="00934AA6" w:rsidRDefault="0061138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Этот же ресурс позволяет руководству школы размещать различные материалы в виде результатов мониторинговой деятельности, плана мероприятий на ближайшую перспективу, </w:t>
      </w:r>
      <w:r w:rsidR="00702AEA" w:rsidRPr="00934AA6">
        <w:rPr>
          <w:rFonts w:ascii="Times New Roman" w:hAnsi="Times New Roman" w:cs="Times New Roman"/>
          <w:sz w:val="28"/>
          <w:szCs w:val="28"/>
        </w:rPr>
        <w:t>график</w:t>
      </w:r>
      <w:r w:rsidR="00A50C8B" w:rsidRPr="00934AA6">
        <w:rPr>
          <w:rFonts w:ascii="Times New Roman" w:hAnsi="Times New Roman" w:cs="Times New Roman"/>
          <w:sz w:val="28"/>
          <w:szCs w:val="28"/>
        </w:rPr>
        <w:t>ов</w:t>
      </w:r>
      <w:r w:rsidR="00702AEA" w:rsidRPr="00934AA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административных контрольных работ и др.</w:t>
      </w:r>
    </w:p>
    <w:p w:rsidR="00AF36CA" w:rsidRPr="00934AA6" w:rsidRDefault="00702AE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Виртуальная комната для родителей</w:t>
      </w:r>
      <w:r w:rsidRPr="00934AA6">
        <w:rPr>
          <w:rFonts w:ascii="Times New Roman" w:hAnsi="Times New Roman" w:cs="Times New Roman"/>
          <w:b/>
          <w:sz w:val="28"/>
          <w:szCs w:val="28"/>
        </w:rPr>
        <w:t>.</w:t>
      </w:r>
      <w:r w:rsidRPr="00934AA6">
        <w:rPr>
          <w:rFonts w:ascii="Times New Roman" w:hAnsi="Times New Roman" w:cs="Times New Roman"/>
          <w:sz w:val="28"/>
          <w:szCs w:val="28"/>
        </w:rPr>
        <w:t xml:space="preserve"> Данная комната позволяет в удобной </w:t>
      </w:r>
      <w:r w:rsidR="00DA6D47" w:rsidRPr="00934AA6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934AA6"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обучающихся представить им график классных и общешкольных собраний, а также организовывать эти мероприятия. </w:t>
      </w:r>
      <w:r w:rsidR="00DA6D47" w:rsidRPr="00934AA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34AA6">
        <w:rPr>
          <w:rFonts w:ascii="Times New Roman" w:hAnsi="Times New Roman" w:cs="Times New Roman"/>
          <w:sz w:val="28"/>
          <w:szCs w:val="28"/>
        </w:rPr>
        <w:t xml:space="preserve">названный ресурс </w:t>
      </w:r>
      <w:r w:rsidR="00A50C8B" w:rsidRPr="00934AA6"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Pr="00934AA6">
        <w:rPr>
          <w:rFonts w:ascii="Times New Roman" w:hAnsi="Times New Roman" w:cs="Times New Roman"/>
          <w:sz w:val="28"/>
          <w:szCs w:val="28"/>
        </w:rPr>
        <w:t xml:space="preserve">проводить обучающие </w:t>
      </w:r>
      <w:r w:rsidR="00DA6D47" w:rsidRPr="00934AA6">
        <w:rPr>
          <w:rFonts w:ascii="Times New Roman" w:hAnsi="Times New Roman" w:cs="Times New Roman"/>
          <w:sz w:val="28"/>
          <w:szCs w:val="28"/>
        </w:rPr>
        <w:t xml:space="preserve">семинары с участием семей школьников, </w:t>
      </w:r>
      <w:r w:rsidR="00AF36CA" w:rsidRPr="00934AA6">
        <w:rPr>
          <w:rFonts w:ascii="Times New Roman" w:hAnsi="Times New Roman" w:cs="Times New Roman"/>
          <w:sz w:val="28"/>
          <w:szCs w:val="28"/>
        </w:rPr>
        <w:t xml:space="preserve">содействуя формированию </w:t>
      </w:r>
      <w:r w:rsidR="00A50C8B" w:rsidRPr="00934AA6">
        <w:rPr>
          <w:rFonts w:ascii="Times New Roman" w:hAnsi="Times New Roman" w:cs="Times New Roman"/>
          <w:sz w:val="28"/>
          <w:szCs w:val="28"/>
        </w:rPr>
        <w:t>их</w:t>
      </w:r>
      <w:r w:rsidR="00AF36CA" w:rsidRPr="00934AA6">
        <w:rPr>
          <w:rFonts w:ascii="Times New Roman" w:hAnsi="Times New Roman" w:cs="Times New Roman"/>
          <w:sz w:val="28"/>
          <w:szCs w:val="28"/>
        </w:rPr>
        <w:t xml:space="preserve"> реабилитационной культуры</w:t>
      </w:r>
      <w:r w:rsidR="00A50C8B" w:rsidRPr="00934AA6">
        <w:rPr>
          <w:rFonts w:ascii="Times New Roman" w:hAnsi="Times New Roman" w:cs="Times New Roman"/>
          <w:sz w:val="28"/>
          <w:szCs w:val="28"/>
        </w:rPr>
        <w:t xml:space="preserve"> (например, может быть организована «Онлайн-школа для родителей»)</w:t>
      </w:r>
      <w:r w:rsidR="00DA6D47" w:rsidRPr="00934AA6">
        <w:rPr>
          <w:rFonts w:ascii="Times New Roman" w:hAnsi="Times New Roman" w:cs="Times New Roman"/>
          <w:sz w:val="28"/>
          <w:szCs w:val="28"/>
        </w:rPr>
        <w:t>.</w:t>
      </w:r>
    </w:p>
    <w:p w:rsidR="00702AEA" w:rsidRPr="00934AA6" w:rsidRDefault="00DA6D47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Виртуальная комната для родителей обеспечивает возможность </w:t>
      </w:r>
      <w:r w:rsidR="00AF36CA" w:rsidRPr="00934AA6">
        <w:rPr>
          <w:rFonts w:ascii="Times New Roman" w:hAnsi="Times New Roman" w:cs="Times New Roman"/>
          <w:sz w:val="28"/>
          <w:szCs w:val="28"/>
        </w:rPr>
        <w:t>выстроить взаимодействие</w:t>
      </w:r>
      <w:r w:rsidRPr="00934AA6">
        <w:rPr>
          <w:rFonts w:ascii="Times New Roman" w:hAnsi="Times New Roman" w:cs="Times New Roman"/>
          <w:sz w:val="28"/>
          <w:szCs w:val="28"/>
        </w:rPr>
        <w:t xml:space="preserve"> с ними как с равноправными участниками образовательно-коррекционного процесса, осуществлять внедрение </w:t>
      </w:r>
      <w:r w:rsidR="00AF36CA" w:rsidRPr="00934AA6">
        <w:rPr>
          <w:rFonts w:ascii="Times New Roman" w:hAnsi="Times New Roman" w:cs="Times New Roman"/>
          <w:sz w:val="28"/>
          <w:szCs w:val="28"/>
        </w:rPr>
        <w:t xml:space="preserve">в педагогическую практику исходящих от них </w:t>
      </w:r>
      <w:r w:rsidRPr="00934AA6">
        <w:rPr>
          <w:rFonts w:ascii="Times New Roman" w:hAnsi="Times New Roman" w:cs="Times New Roman"/>
          <w:sz w:val="28"/>
          <w:szCs w:val="28"/>
        </w:rPr>
        <w:t>конструктивных предложений</w:t>
      </w:r>
      <w:r w:rsidR="00AF36CA" w:rsidRPr="00934AA6">
        <w:rPr>
          <w:rFonts w:ascii="Times New Roman" w:hAnsi="Times New Roman" w:cs="Times New Roman"/>
          <w:sz w:val="28"/>
          <w:szCs w:val="28"/>
        </w:rPr>
        <w:t xml:space="preserve"> в целях содействия речевому и познавательному развитию ребёнка с нарушением слуха</w:t>
      </w:r>
      <w:r w:rsidRPr="00934AA6">
        <w:rPr>
          <w:rFonts w:ascii="Times New Roman" w:hAnsi="Times New Roman" w:cs="Times New Roman"/>
          <w:sz w:val="28"/>
          <w:szCs w:val="28"/>
        </w:rPr>
        <w:t>.</w:t>
      </w:r>
      <w:r w:rsidR="00AF36CA" w:rsidRPr="00934AA6">
        <w:rPr>
          <w:rFonts w:ascii="Times New Roman" w:hAnsi="Times New Roman" w:cs="Times New Roman"/>
          <w:sz w:val="28"/>
          <w:szCs w:val="28"/>
        </w:rPr>
        <w:t xml:space="preserve"> Например, это могут быть предложения, касающиеся обновления содержания внеурочной деятельности, в т.ч. организации онлайн-экскурсий по музеям, историко-мемориальным комплексам, галереям, а также по разным городам, расположенным не только на территории России, но и за рубежом.</w:t>
      </w:r>
    </w:p>
    <w:p w:rsidR="008D7451" w:rsidRPr="00934AA6" w:rsidRDefault="008D745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Нельзя не отметить, что данный ресурс позволяет успешно взаимодействовать с родительским активом (в т.ч. через </w:t>
      </w:r>
      <w:r w:rsidR="00624977" w:rsidRPr="00934AA6">
        <w:rPr>
          <w:rFonts w:ascii="Times New Roman" w:hAnsi="Times New Roman" w:cs="Times New Roman"/>
          <w:sz w:val="28"/>
          <w:szCs w:val="28"/>
        </w:rPr>
        <w:t>ВКС</w:t>
      </w:r>
      <w:r w:rsidRPr="00934AA6">
        <w:rPr>
          <w:rFonts w:ascii="Times New Roman" w:hAnsi="Times New Roman" w:cs="Times New Roman"/>
          <w:sz w:val="28"/>
          <w:szCs w:val="28"/>
        </w:rPr>
        <w:t>) для решения вопросов, которые значимы для всех участников образовательно-коррекционного процесса.</w:t>
      </w:r>
    </w:p>
    <w:p w:rsidR="00594E87" w:rsidRPr="00934AA6" w:rsidRDefault="00DA6D47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  <w:lang w:val="en-US"/>
        </w:rPr>
        <w:t>Web</w:t>
      </w:r>
      <w:r w:rsidRPr="00934AA6">
        <w:rPr>
          <w:rFonts w:ascii="Times New Roman" w:hAnsi="Times New Roman" w:cs="Times New Roman"/>
          <w:b/>
          <w:i/>
          <w:sz w:val="28"/>
          <w:szCs w:val="28"/>
        </w:rPr>
        <w:t>-чат для родителей</w:t>
      </w:r>
      <w:r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526473" w:rsidRPr="00934AA6">
        <w:rPr>
          <w:rFonts w:ascii="Times New Roman" w:hAnsi="Times New Roman" w:cs="Times New Roman"/>
          <w:sz w:val="28"/>
          <w:szCs w:val="28"/>
        </w:rPr>
        <w:t xml:space="preserve">служит </w:t>
      </w:r>
      <w:r w:rsidRPr="00934AA6">
        <w:rPr>
          <w:rFonts w:ascii="Times New Roman" w:hAnsi="Times New Roman" w:cs="Times New Roman"/>
          <w:sz w:val="28"/>
          <w:szCs w:val="28"/>
        </w:rPr>
        <w:t>оптимиз</w:t>
      </w:r>
      <w:r w:rsidR="00526473" w:rsidRPr="00934AA6">
        <w:rPr>
          <w:rFonts w:ascii="Times New Roman" w:hAnsi="Times New Roman" w:cs="Times New Roman"/>
          <w:sz w:val="28"/>
          <w:szCs w:val="28"/>
        </w:rPr>
        <w:t>ации</w:t>
      </w:r>
      <w:r w:rsidRPr="00934AA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26473" w:rsidRPr="00934AA6">
        <w:rPr>
          <w:rFonts w:ascii="Times New Roman" w:hAnsi="Times New Roman" w:cs="Times New Roman"/>
          <w:sz w:val="28"/>
          <w:szCs w:val="28"/>
        </w:rPr>
        <w:t>а</w:t>
      </w:r>
      <w:r w:rsidRPr="00934AA6">
        <w:rPr>
          <w:rFonts w:ascii="Times New Roman" w:hAnsi="Times New Roman" w:cs="Times New Roman"/>
          <w:sz w:val="28"/>
          <w:szCs w:val="28"/>
        </w:rPr>
        <w:t xml:space="preserve"> взаимодействия образовательной организации и семьи. Несмотря на то, что родители, как правило, по собственной инициативе активно общаются </w:t>
      </w:r>
      <w:r w:rsidR="00594E87" w:rsidRPr="00934AA6">
        <w:rPr>
          <w:rFonts w:ascii="Times New Roman" w:hAnsi="Times New Roman" w:cs="Times New Roman"/>
          <w:sz w:val="28"/>
          <w:szCs w:val="28"/>
        </w:rPr>
        <w:t xml:space="preserve">друг с другом </w:t>
      </w:r>
      <w:r w:rsidRPr="00934AA6">
        <w:rPr>
          <w:rFonts w:ascii="Times New Roman" w:hAnsi="Times New Roman" w:cs="Times New Roman"/>
          <w:sz w:val="28"/>
          <w:szCs w:val="28"/>
        </w:rPr>
        <w:t>в социальных сетях, не следует отказываться от данного ресурса в виртуальной образовательной среде школы</w:t>
      </w:r>
      <w:r w:rsidR="008D7451" w:rsidRPr="00934AA6">
        <w:rPr>
          <w:rFonts w:ascii="Times New Roman" w:hAnsi="Times New Roman" w:cs="Times New Roman"/>
          <w:sz w:val="28"/>
          <w:szCs w:val="28"/>
        </w:rPr>
        <w:t xml:space="preserve">, </w:t>
      </w:r>
      <w:r w:rsidRPr="00934AA6">
        <w:rPr>
          <w:rFonts w:ascii="Times New Roman" w:hAnsi="Times New Roman" w:cs="Times New Roman"/>
          <w:sz w:val="28"/>
          <w:szCs w:val="28"/>
        </w:rPr>
        <w:t>поскольку он позволяет поддерживать непрерывн</w:t>
      </w:r>
      <w:r w:rsidR="00526473" w:rsidRPr="00934AA6">
        <w:rPr>
          <w:rFonts w:ascii="Times New Roman" w:hAnsi="Times New Roman" w:cs="Times New Roman"/>
          <w:sz w:val="28"/>
          <w:szCs w:val="28"/>
        </w:rPr>
        <w:t>ую</w:t>
      </w:r>
      <w:r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526473" w:rsidRPr="00934AA6">
        <w:rPr>
          <w:rFonts w:ascii="Times New Roman" w:hAnsi="Times New Roman" w:cs="Times New Roman"/>
          <w:sz w:val="28"/>
          <w:szCs w:val="28"/>
        </w:rPr>
        <w:t>коммуникацию</w:t>
      </w:r>
      <w:r w:rsidRPr="00934AA6">
        <w:rPr>
          <w:rFonts w:ascii="Times New Roman" w:hAnsi="Times New Roman" w:cs="Times New Roman"/>
          <w:sz w:val="28"/>
          <w:szCs w:val="28"/>
        </w:rPr>
        <w:t xml:space="preserve"> в диаде «педагогический коллектив – семьи обучающихся».</w:t>
      </w:r>
    </w:p>
    <w:p w:rsidR="00526473" w:rsidRPr="00934AA6" w:rsidRDefault="00DA6D47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594E87" w:rsidRPr="00934AA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94E87" w:rsidRPr="00934AA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94E87" w:rsidRPr="00934AA6">
        <w:rPr>
          <w:rFonts w:ascii="Times New Roman" w:hAnsi="Times New Roman" w:cs="Times New Roman"/>
          <w:sz w:val="28"/>
          <w:szCs w:val="28"/>
        </w:rPr>
        <w:t xml:space="preserve">-чата </w:t>
      </w:r>
      <w:r w:rsidRPr="00934AA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может получать данные относительно степени удовлетворённости семьи </w:t>
      </w:r>
      <w:r w:rsidR="00AF36CA" w:rsidRPr="00934AA6">
        <w:rPr>
          <w:rFonts w:ascii="Times New Roman" w:hAnsi="Times New Roman" w:cs="Times New Roman"/>
          <w:sz w:val="28"/>
          <w:szCs w:val="28"/>
        </w:rPr>
        <w:t>процессом обучения ребёнка в режиме онлайн, своевременно реагировать на её запросы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, </w:t>
      </w:r>
      <w:r w:rsidR="007427D3" w:rsidRPr="00934AA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26473" w:rsidRPr="00934AA6">
        <w:rPr>
          <w:rFonts w:ascii="Times New Roman" w:hAnsi="Times New Roman" w:cs="Times New Roman"/>
          <w:sz w:val="28"/>
          <w:szCs w:val="28"/>
        </w:rPr>
        <w:t>а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 потенциально возможные острые ситуации</w:t>
      </w:r>
      <w:r w:rsidR="008D7451" w:rsidRPr="00934AA6">
        <w:rPr>
          <w:rFonts w:ascii="Times New Roman" w:hAnsi="Times New Roman" w:cs="Times New Roman"/>
          <w:sz w:val="28"/>
          <w:szCs w:val="28"/>
        </w:rPr>
        <w:t>. Более того, свободное общение семей в социальных сетях не всегда бывает корректным и даже безопасным</w:t>
      </w:r>
      <w:r w:rsidR="00526473" w:rsidRPr="00934AA6">
        <w:rPr>
          <w:rFonts w:ascii="Times New Roman" w:hAnsi="Times New Roman" w:cs="Times New Roman"/>
          <w:sz w:val="28"/>
          <w:szCs w:val="28"/>
        </w:rPr>
        <w:t xml:space="preserve">, что, например, явилось причиной призыва профсоюза учителей отказаться от родительских чатов с использованием такого популярного мессенджера для смартфонов как </w:t>
      </w:r>
      <w:proofErr w:type="spellStart"/>
      <w:r w:rsidR="00526473" w:rsidRPr="00934AA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526473" w:rsidRPr="00934AA6">
        <w:rPr>
          <w:rFonts w:ascii="Times New Roman" w:hAnsi="Times New Roman" w:cs="Times New Roman"/>
          <w:sz w:val="28"/>
          <w:szCs w:val="28"/>
        </w:rPr>
        <w:t>.</w:t>
      </w:r>
    </w:p>
    <w:p w:rsidR="007427D3" w:rsidRPr="00934AA6" w:rsidRDefault="00526473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Несомненно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, школа играет важную роль в формировании культуры общения не только у детей, но и взрослых участников образовательных отношений. Наличие 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модератора 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у </w:t>
      </w:r>
      <w:r w:rsidRPr="00934AA6">
        <w:rPr>
          <w:rFonts w:ascii="Times New Roman" w:hAnsi="Times New Roman" w:cs="Times New Roman"/>
          <w:sz w:val="28"/>
          <w:szCs w:val="28"/>
        </w:rPr>
        <w:t xml:space="preserve">организуемого в виртуальной среде образовательной организации </w:t>
      </w:r>
      <w:r w:rsidR="00FF123B" w:rsidRPr="00934AA6">
        <w:rPr>
          <w:rFonts w:ascii="Times New Roman" w:hAnsi="Times New Roman" w:cs="Times New Roman"/>
          <w:sz w:val="28"/>
          <w:szCs w:val="28"/>
        </w:rPr>
        <w:t>«W</w:t>
      </w:r>
      <w:r w:rsidR="007427D3" w:rsidRPr="00934AA6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="007427D3" w:rsidRPr="00934AA6">
        <w:rPr>
          <w:rFonts w:ascii="Times New Roman" w:hAnsi="Times New Roman" w:cs="Times New Roman"/>
          <w:sz w:val="28"/>
          <w:szCs w:val="28"/>
        </w:rPr>
        <w:t>-чат</w:t>
      </w:r>
      <w:r w:rsidRPr="00934AA6">
        <w:rPr>
          <w:rFonts w:ascii="Times New Roman" w:hAnsi="Times New Roman" w:cs="Times New Roman"/>
          <w:sz w:val="28"/>
          <w:szCs w:val="28"/>
        </w:rPr>
        <w:t>а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FF123B" w:rsidRPr="00934AA6">
        <w:rPr>
          <w:rFonts w:ascii="Times New Roman" w:hAnsi="Times New Roman" w:cs="Times New Roman"/>
          <w:sz w:val="28"/>
          <w:szCs w:val="28"/>
        </w:rPr>
        <w:t>»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, например, в лице школьного психолога, позволит содействовать профилактике конфликтов, которые могут возникать между </w:t>
      </w:r>
      <w:r w:rsidR="00FF123B" w:rsidRPr="00934AA6">
        <w:rPr>
          <w:rFonts w:ascii="Times New Roman" w:hAnsi="Times New Roman" w:cs="Times New Roman"/>
          <w:sz w:val="28"/>
          <w:szCs w:val="28"/>
        </w:rPr>
        <w:t>семьями</w:t>
      </w:r>
      <w:r w:rsidR="007427D3" w:rsidRPr="00934AA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F123B" w:rsidRPr="00934AA6" w:rsidRDefault="00FF123B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Дополнительно</w:t>
      </w:r>
      <w:r w:rsidR="00594E87" w:rsidRPr="00934AA6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934A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94E87" w:rsidRPr="00934AA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934AA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34AA6">
        <w:rPr>
          <w:rFonts w:ascii="Times New Roman" w:hAnsi="Times New Roman" w:cs="Times New Roman"/>
          <w:sz w:val="28"/>
          <w:szCs w:val="28"/>
        </w:rPr>
        <w:t>-чаты для обучающихся и педагогического коллектива школы.</w:t>
      </w:r>
    </w:p>
    <w:p w:rsidR="00EE1B72" w:rsidRPr="00934AA6" w:rsidRDefault="007427D3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</w:rPr>
        <w:t>Виртуальная комната для внеурочных занятий</w:t>
      </w:r>
      <w:r w:rsidR="00FF123B" w:rsidRPr="00934A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является важным </w:t>
      </w:r>
      <w:r w:rsidR="00EE1B72" w:rsidRPr="00934AA6">
        <w:rPr>
          <w:rFonts w:ascii="Times New Roman" w:hAnsi="Times New Roman" w:cs="Times New Roman"/>
          <w:sz w:val="28"/>
          <w:szCs w:val="28"/>
        </w:rPr>
        <w:t xml:space="preserve">ресурсом 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для организации досуга обучающихся, </w:t>
      </w:r>
      <w:r w:rsidR="00EE1B72" w:rsidRPr="00934AA6">
        <w:rPr>
          <w:rFonts w:ascii="Times New Roman" w:hAnsi="Times New Roman" w:cs="Times New Roman"/>
          <w:sz w:val="28"/>
          <w:szCs w:val="28"/>
        </w:rPr>
        <w:t xml:space="preserve">для 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проведения различных мероприятий, включая праздники общешкольного масштаба, </w:t>
      </w:r>
      <w:r w:rsidR="00EE1B72" w:rsidRPr="00934AA6">
        <w:rPr>
          <w:rFonts w:ascii="Times New Roman" w:hAnsi="Times New Roman" w:cs="Times New Roman"/>
          <w:sz w:val="28"/>
          <w:szCs w:val="28"/>
        </w:rPr>
        <w:t xml:space="preserve">в т.ч. </w:t>
      </w:r>
      <w:r w:rsidR="00FF123B" w:rsidRPr="00934AA6">
        <w:rPr>
          <w:rFonts w:ascii="Times New Roman" w:hAnsi="Times New Roman" w:cs="Times New Roman"/>
          <w:sz w:val="28"/>
          <w:szCs w:val="28"/>
        </w:rPr>
        <w:t>предметные декады по различным учебным дисциплинам, например, по физике, химии, информатике</w:t>
      </w:r>
      <w:r w:rsidR="00EE1B72" w:rsidRPr="00934AA6">
        <w:rPr>
          <w:rFonts w:ascii="Times New Roman" w:hAnsi="Times New Roman" w:cs="Times New Roman"/>
          <w:sz w:val="28"/>
          <w:szCs w:val="28"/>
        </w:rPr>
        <w:t>, технологии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 и др. Также этот ресурс позволит организовать </w:t>
      </w:r>
      <w:r w:rsidR="00EE1B72" w:rsidRPr="00934AA6">
        <w:rPr>
          <w:rFonts w:ascii="Times New Roman" w:hAnsi="Times New Roman" w:cs="Times New Roman"/>
          <w:sz w:val="28"/>
          <w:szCs w:val="28"/>
        </w:rPr>
        <w:t>онлайн-</w:t>
      </w:r>
      <w:r w:rsidR="00FF123B" w:rsidRPr="00934AA6">
        <w:rPr>
          <w:rFonts w:ascii="Times New Roman" w:hAnsi="Times New Roman" w:cs="Times New Roman"/>
          <w:sz w:val="28"/>
          <w:szCs w:val="28"/>
        </w:rPr>
        <w:t xml:space="preserve">занятия детей с нарушениями слуха в системе дополнительного образования, обеспечить проведение факультативов, </w:t>
      </w:r>
      <w:r w:rsidR="00EE1B72" w:rsidRPr="00934AA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FF123B" w:rsidRPr="00934AA6">
        <w:rPr>
          <w:rFonts w:ascii="Times New Roman" w:hAnsi="Times New Roman" w:cs="Times New Roman"/>
          <w:sz w:val="28"/>
          <w:szCs w:val="28"/>
        </w:rPr>
        <w:t>кружков</w:t>
      </w:r>
      <w:r w:rsidR="00EE1B72" w:rsidRPr="00934AA6">
        <w:rPr>
          <w:rFonts w:ascii="Times New Roman" w:hAnsi="Times New Roman" w:cs="Times New Roman"/>
          <w:sz w:val="28"/>
          <w:szCs w:val="28"/>
        </w:rPr>
        <w:t>.</w:t>
      </w:r>
    </w:p>
    <w:p w:rsidR="00526E64" w:rsidRPr="00934AA6" w:rsidRDefault="00465EEB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 данной виртуальной комнате могут быть размещены работы </w:t>
      </w:r>
      <w:r w:rsidR="00526E64" w:rsidRPr="00934AA6">
        <w:rPr>
          <w:rFonts w:ascii="Times New Roman" w:hAnsi="Times New Roman" w:cs="Times New Roman"/>
          <w:sz w:val="28"/>
          <w:szCs w:val="28"/>
        </w:rPr>
        <w:t>обучающихся, включая выполненные ими проекты; организованы различные творческие конкурсы</w:t>
      </w:r>
      <w:r w:rsidR="00B030CD" w:rsidRPr="00934AA6">
        <w:rPr>
          <w:rFonts w:ascii="Times New Roman" w:hAnsi="Times New Roman" w:cs="Times New Roman"/>
          <w:sz w:val="28"/>
          <w:szCs w:val="28"/>
        </w:rPr>
        <w:t>.</w:t>
      </w:r>
      <w:r w:rsidR="00526E64"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B030CD" w:rsidRPr="00934AA6">
        <w:rPr>
          <w:rFonts w:ascii="Times New Roman" w:hAnsi="Times New Roman" w:cs="Times New Roman"/>
          <w:sz w:val="28"/>
          <w:szCs w:val="28"/>
        </w:rPr>
        <w:t>Здесь же целесообразно поместить</w:t>
      </w:r>
      <w:r w:rsidR="00526E64" w:rsidRPr="00934AA6">
        <w:rPr>
          <w:rFonts w:ascii="Times New Roman" w:hAnsi="Times New Roman" w:cs="Times New Roman"/>
          <w:sz w:val="28"/>
          <w:szCs w:val="28"/>
        </w:rPr>
        <w:t xml:space="preserve"> календарь событий, в котором отражаются значимые для всей школы мероприятия.</w:t>
      </w:r>
    </w:p>
    <w:p w:rsidR="00526E64" w:rsidRPr="00934AA6" w:rsidRDefault="00526E64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Виртуальная комната, предназначенная для внеурочных занятий, может использоваться для реализации работы в рамках внеурочной деятельности по всем её направлениям.</w:t>
      </w:r>
    </w:p>
    <w:p w:rsidR="00611381" w:rsidRPr="00934AA6" w:rsidRDefault="00A64D65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b/>
          <w:i/>
          <w:sz w:val="28"/>
          <w:szCs w:val="28"/>
        </w:rPr>
        <w:t>Виртуальный кабинет педагога-психолога</w:t>
      </w:r>
      <w:r w:rsidR="005B78BC" w:rsidRPr="00934AA6">
        <w:rPr>
          <w:rFonts w:ascii="Times New Roman" w:hAnsi="Times New Roman" w:cs="Times New Roman"/>
          <w:sz w:val="28"/>
          <w:szCs w:val="28"/>
        </w:rPr>
        <w:t xml:space="preserve"> предстаёт в виде такого ресурса, который позволяет не прерывать </w:t>
      </w:r>
      <w:r w:rsidR="009E78A5" w:rsidRPr="00934AA6">
        <w:rPr>
          <w:rFonts w:ascii="Times New Roman" w:hAnsi="Times New Roman" w:cs="Times New Roman"/>
          <w:sz w:val="28"/>
          <w:szCs w:val="28"/>
        </w:rPr>
        <w:t>начатую/практикуемую</w:t>
      </w:r>
      <w:r w:rsidR="00531D7B" w:rsidRPr="00934AA6">
        <w:rPr>
          <w:rFonts w:ascii="Times New Roman" w:hAnsi="Times New Roman" w:cs="Times New Roman"/>
          <w:sz w:val="28"/>
          <w:szCs w:val="28"/>
        </w:rPr>
        <w:t xml:space="preserve"> в офлайн-</w:t>
      </w:r>
      <w:r w:rsidR="00531D7B" w:rsidRPr="00934AA6">
        <w:rPr>
          <w:rFonts w:ascii="Times New Roman" w:hAnsi="Times New Roman" w:cs="Times New Roman"/>
          <w:sz w:val="28"/>
          <w:szCs w:val="28"/>
        </w:rPr>
        <w:lastRenderedPageBreak/>
        <w:t>режиме работу в направлении психологического сопровождения образовательно-коррекционного процесса, всех его участников.</w:t>
      </w:r>
    </w:p>
    <w:p w:rsidR="00611381" w:rsidRPr="00934AA6" w:rsidRDefault="000D7FC6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 функционирующем в режиме онлайн кабинете психолога могут размещаться рекомендации для обучающихся, их родителей (законных представителей), для педагогов по наиболее актуальным вопросам для каждой названной группы участников образовательно-коррекционного процесса. Также с использованием этого ресурса педагогу-психологу следует обеспечивать </w:t>
      </w:r>
      <w:r w:rsidR="009E78A5" w:rsidRPr="00934AA6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Pr="00934AA6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консультаций </w:t>
      </w:r>
      <w:r w:rsidR="009E78A5" w:rsidRPr="00934AA6">
        <w:rPr>
          <w:rFonts w:ascii="Times New Roman" w:hAnsi="Times New Roman" w:cs="Times New Roman"/>
          <w:sz w:val="28"/>
          <w:szCs w:val="28"/>
        </w:rPr>
        <w:t>с использованием ВКС</w:t>
      </w:r>
      <w:r w:rsidRPr="00934AA6">
        <w:rPr>
          <w:rFonts w:ascii="Times New Roman" w:hAnsi="Times New Roman" w:cs="Times New Roman"/>
          <w:sz w:val="28"/>
          <w:szCs w:val="28"/>
        </w:rPr>
        <w:t>.</w:t>
      </w:r>
    </w:p>
    <w:p w:rsidR="00526E64" w:rsidRPr="00934AA6" w:rsidRDefault="000D7FC6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Нельзя не принять во внимание, что у подростков с нарушениями слуха может возникать потребность в приватных беседах со школьным психологом. В этой связи обучающийся должен иметь возможность обратиться с запросом на такую беседу и получить быструю ответную реакцию со стороны специалиста, например, информацию о времени онлайн-встречи.</w:t>
      </w:r>
    </w:p>
    <w:p w:rsidR="00526E64" w:rsidRPr="00934AA6" w:rsidRDefault="000D7FC6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вопрос </w:t>
      </w:r>
      <w:r w:rsidR="002C1132" w:rsidRPr="00934AA6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Pr="00934AA6">
        <w:rPr>
          <w:rFonts w:ascii="Times New Roman" w:hAnsi="Times New Roman" w:cs="Times New Roman"/>
          <w:b/>
          <w:i/>
          <w:sz w:val="28"/>
          <w:szCs w:val="28"/>
        </w:rPr>
        <w:t>виртуальных классов</w:t>
      </w:r>
      <w:r w:rsidRPr="00934AA6">
        <w:rPr>
          <w:rFonts w:ascii="Times New Roman" w:hAnsi="Times New Roman" w:cs="Times New Roman"/>
          <w:sz w:val="28"/>
          <w:szCs w:val="28"/>
        </w:rPr>
        <w:t>, предназначенных для проведения уроков с использованием ДОТ и размещения различного рода обучающих материалов</w:t>
      </w:r>
      <w:r w:rsidR="009E78A5" w:rsidRPr="00934AA6">
        <w:rPr>
          <w:rFonts w:ascii="Times New Roman" w:hAnsi="Times New Roman" w:cs="Times New Roman"/>
          <w:sz w:val="28"/>
          <w:szCs w:val="28"/>
        </w:rPr>
        <w:t>, а также</w:t>
      </w:r>
      <w:r w:rsidR="002C1132" w:rsidRPr="00934AA6">
        <w:rPr>
          <w:rFonts w:ascii="Times New Roman" w:hAnsi="Times New Roman" w:cs="Times New Roman"/>
          <w:sz w:val="28"/>
          <w:szCs w:val="28"/>
        </w:rPr>
        <w:t xml:space="preserve"> наиболее значимой информации, касающейся организации образовательно-коррекционного процесса.</w:t>
      </w:r>
    </w:p>
    <w:p w:rsidR="00526E64" w:rsidRPr="002C1132" w:rsidRDefault="002C1132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Представим возможный вариант организации виртуальных классов в системе ООО, реализуемой на основе АООП (варианты 1.2, 2.2). Проиллюстрируем потенциальное наполнение такого класса на примере учебного предмета «Физика»</w:t>
      </w:r>
      <w:r w:rsidR="00416CFA" w:rsidRPr="00934AA6">
        <w:rPr>
          <w:rFonts w:ascii="Times New Roman" w:hAnsi="Times New Roman" w:cs="Times New Roman"/>
          <w:sz w:val="28"/>
          <w:szCs w:val="28"/>
        </w:rPr>
        <w:t xml:space="preserve"> (8 класс)</w:t>
      </w:r>
      <w:r w:rsidRPr="00934AA6">
        <w:rPr>
          <w:rFonts w:ascii="Times New Roman" w:hAnsi="Times New Roman" w:cs="Times New Roman"/>
          <w:sz w:val="28"/>
          <w:szCs w:val="28"/>
        </w:rPr>
        <w:t xml:space="preserve">, изучаемого </w:t>
      </w:r>
      <w:r w:rsidRPr="00934AA6">
        <w:rPr>
          <w:rFonts w:ascii="Times New Roman" w:hAnsi="Times New Roman" w:cs="Times New Roman"/>
          <w:bCs/>
          <w:sz w:val="28"/>
          <w:szCs w:val="28"/>
        </w:rPr>
        <w:t xml:space="preserve">с 7 по 10 классы по варианту 1.2 и во </w:t>
      </w:r>
      <w:r w:rsidRPr="00934AA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34AA6">
        <w:rPr>
          <w:rFonts w:ascii="Times New Roman" w:hAnsi="Times New Roman" w:cs="Times New Roman"/>
          <w:bCs/>
          <w:sz w:val="28"/>
          <w:szCs w:val="28"/>
        </w:rPr>
        <w:t xml:space="preserve"> отделении по варианту 2.2, а также с 7 по 9 классы в </w:t>
      </w:r>
      <w:r w:rsidRPr="00934AA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34AA6">
        <w:rPr>
          <w:rFonts w:ascii="Times New Roman" w:hAnsi="Times New Roman" w:cs="Times New Roman"/>
          <w:bCs/>
          <w:sz w:val="28"/>
          <w:szCs w:val="28"/>
        </w:rPr>
        <w:t xml:space="preserve"> отделении по варианту 2.2.</w:t>
      </w:r>
    </w:p>
    <w:p w:rsidR="00D66438" w:rsidRDefault="00D66438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9325264"/>
    </w:p>
    <w:p w:rsidR="00ED3CC6" w:rsidRDefault="00ED3CC6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D3CC6" w:rsidSect="00E4472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7649F" w:rsidRPr="00597FF9" w:rsidRDefault="00C7649F" w:rsidP="00C76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429625" cy="5257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662" cy="525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C" w:rsidRDefault="00960FAC" w:rsidP="00597F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05F35" w:rsidRDefault="00005F35" w:rsidP="00597F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>Рисунок 2 – Модель виртуального класса и его наполнения</w:t>
      </w:r>
    </w:p>
    <w:p w:rsidR="00960FAC" w:rsidRPr="00A77EA9" w:rsidRDefault="00960FAC" w:rsidP="00597F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bookmarkEnd w:id="2"/>
    <w:p w:rsidR="00960FAC" w:rsidRDefault="00960FAC" w:rsidP="00E44B6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960FAC" w:rsidSect="00960F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77294" w:rsidRPr="00934AA6" w:rsidRDefault="00597FF9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="009E78A5" w:rsidRPr="00934AA6">
        <w:rPr>
          <w:rFonts w:ascii="Times New Roman" w:hAnsi="Times New Roman" w:cs="Times New Roman"/>
          <w:sz w:val="28"/>
          <w:szCs w:val="28"/>
        </w:rPr>
        <w:t>технология использования виртуального класса является следующей. О</w:t>
      </w:r>
      <w:r w:rsidRPr="00934AA6">
        <w:rPr>
          <w:rFonts w:ascii="Times New Roman" w:hAnsi="Times New Roman" w:cs="Times New Roman"/>
          <w:sz w:val="28"/>
          <w:szCs w:val="28"/>
        </w:rPr>
        <w:t xml:space="preserve">бучающиеся и учитель осуществляют вход в соответствующий класс, далее – </w:t>
      </w:r>
      <w:r w:rsidR="00BF7A58" w:rsidRPr="00934AA6">
        <w:rPr>
          <w:rFonts w:ascii="Times New Roman" w:hAnsi="Times New Roman" w:cs="Times New Roman"/>
          <w:sz w:val="28"/>
          <w:szCs w:val="28"/>
        </w:rPr>
        <w:t>выбирают</w:t>
      </w:r>
      <w:r w:rsidRPr="00934AA6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BF7A58" w:rsidRPr="00934AA6">
        <w:rPr>
          <w:rFonts w:ascii="Times New Roman" w:hAnsi="Times New Roman" w:cs="Times New Roman"/>
          <w:sz w:val="28"/>
          <w:szCs w:val="28"/>
        </w:rPr>
        <w:t>ую</w:t>
      </w:r>
      <w:r w:rsidRPr="00934AA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7A58" w:rsidRPr="00934AA6">
        <w:rPr>
          <w:rFonts w:ascii="Times New Roman" w:hAnsi="Times New Roman" w:cs="Times New Roman"/>
          <w:sz w:val="28"/>
          <w:szCs w:val="28"/>
        </w:rPr>
        <w:t>ую</w:t>
      </w:r>
      <w:r w:rsidRPr="00934AA6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F7A58" w:rsidRPr="00934AA6">
        <w:rPr>
          <w:rFonts w:ascii="Times New Roman" w:hAnsi="Times New Roman" w:cs="Times New Roman"/>
          <w:sz w:val="28"/>
          <w:szCs w:val="28"/>
        </w:rPr>
        <w:t>у</w:t>
      </w:r>
      <w:r w:rsidR="00276FB2" w:rsidRPr="00934AA6">
        <w:rPr>
          <w:rFonts w:ascii="Times New Roman" w:hAnsi="Times New Roman" w:cs="Times New Roman"/>
          <w:sz w:val="28"/>
          <w:szCs w:val="28"/>
        </w:rPr>
        <w:t xml:space="preserve"> (в соответствии с расписанием учебных занятий). Наличие ссылки на </w:t>
      </w:r>
      <w:r w:rsidR="009E78A5" w:rsidRPr="00934AA6">
        <w:rPr>
          <w:rFonts w:ascii="Times New Roman" w:hAnsi="Times New Roman" w:cs="Times New Roman"/>
          <w:sz w:val="28"/>
          <w:szCs w:val="28"/>
        </w:rPr>
        <w:t xml:space="preserve">ВКС </w:t>
      </w:r>
      <w:r w:rsidR="00276FB2" w:rsidRPr="00934AA6">
        <w:rPr>
          <w:rFonts w:ascii="Times New Roman" w:hAnsi="Times New Roman" w:cs="Times New Roman"/>
          <w:sz w:val="28"/>
          <w:szCs w:val="28"/>
        </w:rPr>
        <w:t>позволяет быстро подключиться к онлайн-уроку.</w:t>
      </w:r>
    </w:p>
    <w:p w:rsidR="00B77294" w:rsidRPr="00934AA6" w:rsidRDefault="00276FB2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9E78A5" w:rsidRPr="00934AA6">
        <w:rPr>
          <w:rFonts w:ascii="Times New Roman" w:hAnsi="Times New Roman" w:cs="Times New Roman"/>
          <w:sz w:val="28"/>
          <w:szCs w:val="28"/>
        </w:rPr>
        <w:t>прямой ссылки</w:t>
      </w:r>
      <w:r w:rsidRPr="00934AA6">
        <w:rPr>
          <w:rFonts w:ascii="Times New Roman" w:hAnsi="Times New Roman" w:cs="Times New Roman"/>
          <w:sz w:val="28"/>
          <w:szCs w:val="28"/>
        </w:rPr>
        <w:t xml:space="preserve"> для подключения </w:t>
      </w:r>
      <w:r w:rsidR="009E78A5" w:rsidRPr="00934AA6">
        <w:rPr>
          <w:rFonts w:ascii="Times New Roman" w:hAnsi="Times New Roman" w:cs="Times New Roman"/>
          <w:sz w:val="28"/>
          <w:szCs w:val="28"/>
        </w:rPr>
        <w:t>ВКС</w:t>
      </w:r>
      <w:r w:rsidRPr="00934AA6">
        <w:rPr>
          <w:rFonts w:ascii="Times New Roman" w:hAnsi="Times New Roman" w:cs="Times New Roman"/>
          <w:sz w:val="28"/>
          <w:szCs w:val="28"/>
        </w:rPr>
        <w:t xml:space="preserve"> в виртуальном кабинете физики </w:t>
      </w:r>
      <w:r w:rsidR="009E78A5" w:rsidRPr="00934AA6">
        <w:rPr>
          <w:rFonts w:ascii="Times New Roman" w:hAnsi="Times New Roman" w:cs="Times New Roman"/>
          <w:sz w:val="28"/>
          <w:szCs w:val="28"/>
        </w:rPr>
        <w:t xml:space="preserve">(как и в любом другом кабинете) </w:t>
      </w:r>
      <w:r w:rsidRPr="00934AA6">
        <w:rPr>
          <w:rFonts w:ascii="Times New Roman" w:hAnsi="Times New Roman" w:cs="Times New Roman"/>
          <w:sz w:val="28"/>
          <w:szCs w:val="28"/>
        </w:rPr>
        <w:t>размещаются различные обучающие материалы, а также ссылки на них.</w:t>
      </w:r>
    </w:p>
    <w:p w:rsidR="00276FB2" w:rsidRPr="00934AA6" w:rsidRDefault="00BF7A58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>При обучении физике может использоваться учебник, предназначенный для освоения этого курса на основе ООП ООО (в массовой школе). Рекоменд</w:t>
      </w:r>
      <w:r w:rsidR="00571D44" w:rsidRPr="00934AA6">
        <w:rPr>
          <w:rFonts w:ascii="Times New Roman" w:hAnsi="Times New Roman" w:cs="Times New Roman"/>
          <w:sz w:val="28"/>
          <w:szCs w:val="28"/>
        </w:rPr>
        <w:t>уется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линия учебников, автором которых является А.В. Перышкин. Однако текстовые материалы данного учебника при его использовании в образовательно-коррекционной работе с глухими, слабослышащими, позднооглохшими обучающимися, а также с обучающимися с КИ подлежат адаптации – с учётом особенностей речевого развития этих школьников и их особых образовательных потребностей.</w:t>
      </w:r>
    </w:p>
    <w:p w:rsidR="00276FB2" w:rsidRPr="00934AA6" w:rsidRDefault="00BF7A58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 </w:t>
      </w:r>
      <w:r w:rsidR="00571D44" w:rsidRPr="00934AA6">
        <w:rPr>
          <w:rFonts w:ascii="Times New Roman" w:hAnsi="Times New Roman" w:cs="Times New Roman"/>
          <w:sz w:val="28"/>
          <w:szCs w:val="28"/>
        </w:rPr>
        <w:t xml:space="preserve">смоделированном на рисунке 2 </w:t>
      </w:r>
      <w:r w:rsidRPr="00934AA6">
        <w:rPr>
          <w:rFonts w:ascii="Times New Roman" w:hAnsi="Times New Roman" w:cs="Times New Roman"/>
          <w:sz w:val="28"/>
          <w:szCs w:val="28"/>
        </w:rPr>
        <w:t>виртуальном 8</w:t>
      </w:r>
      <w:r w:rsidR="00571D44" w:rsidRPr="00934AA6">
        <w:rPr>
          <w:rFonts w:ascii="Times New Roman" w:hAnsi="Times New Roman" w:cs="Times New Roman"/>
          <w:sz w:val="28"/>
          <w:szCs w:val="28"/>
        </w:rPr>
        <w:t>-ом</w:t>
      </w:r>
      <w:r w:rsidRPr="00934AA6">
        <w:rPr>
          <w:rFonts w:ascii="Times New Roman" w:hAnsi="Times New Roman" w:cs="Times New Roman"/>
          <w:sz w:val="28"/>
          <w:szCs w:val="28"/>
        </w:rPr>
        <w:t xml:space="preserve"> классе содержатся ссылки на два учебника: для 7 и 8 класс</w:t>
      </w:r>
      <w:r w:rsidR="004247E0" w:rsidRPr="00934AA6">
        <w:rPr>
          <w:rFonts w:ascii="Times New Roman" w:hAnsi="Times New Roman" w:cs="Times New Roman"/>
          <w:sz w:val="28"/>
          <w:szCs w:val="28"/>
        </w:rPr>
        <w:t>ов</w:t>
      </w:r>
      <w:r w:rsidRPr="00934AA6">
        <w:rPr>
          <w:rFonts w:ascii="Times New Roman" w:hAnsi="Times New Roman" w:cs="Times New Roman"/>
          <w:sz w:val="28"/>
          <w:szCs w:val="28"/>
        </w:rPr>
        <w:t xml:space="preserve">. Это обусловлено тем, что сроки обучения учащихся с нарушениями слуха на основе АООП ООО по варианту 1.2 и во </w:t>
      </w:r>
      <w:r w:rsidRPr="00934A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4AA6">
        <w:rPr>
          <w:rFonts w:ascii="Times New Roman" w:hAnsi="Times New Roman" w:cs="Times New Roman"/>
          <w:sz w:val="28"/>
          <w:szCs w:val="28"/>
        </w:rPr>
        <w:t xml:space="preserve"> отделении по варианту 2.2 являются пролонгированными, что в полной мере относится и к курсу «Физика». В частности, изучение физики по ООП осуществляется в течение 3-х лет, а на основе указанной АООП – </w:t>
      </w:r>
      <w:r w:rsidR="002A6E19" w:rsidRPr="00934AA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34AA6">
        <w:rPr>
          <w:rFonts w:ascii="Times New Roman" w:hAnsi="Times New Roman" w:cs="Times New Roman"/>
          <w:sz w:val="28"/>
          <w:szCs w:val="28"/>
        </w:rPr>
        <w:t xml:space="preserve">4-х лет. Соответственно, </w:t>
      </w:r>
      <w:r w:rsidR="00E028A0" w:rsidRPr="00934AA6">
        <w:rPr>
          <w:rFonts w:ascii="Times New Roman" w:hAnsi="Times New Roman" w:cs="Times New Roman"/>
          <w:sz w:val="28"/>
          <w:szCs w:val="28"/>
        </w:rPr>
        <w:t>при реализации образовательно-коррекционной работы во всех классах, кроме 7 и 10, потребуется использование материалов из двух учебников; в 8 классе будут необходимы учебники для 7 и 8 классов.</w:t>
      </w:r>
    </w:p>
    <w:p w:rsidR="00276FB2" w:rsidRPr="00934AA6" w:rsidRDefault="00E028A0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Уроки физики предусматривают организацию и проведение лабораторных работ. Непосредственное </w:t>
      </w:r>
      <w:r w:rsidR="002A6E19" w:rsidRPr="00934AA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34AA6">
        <w:rPr>
          <w:rFonts w:ascii="Times New Roman" w:hAnsi="Times New Roman" w:cs="Times New Roman"/>
          <w:sz w:val="28"/>
          <w:szCs w:val="28"/>
        </w:rPr>
        <w:t>школьник</w:t>
      </w:r>
      <w:r w:rsidR="002A6E19" w:rsidRPr="00934AA6">
        <w:rPr>
          <w:rFonts w:ascii="Times New Roman" w:hAnsi="Times New Roman" w:cs="Times New Roman"/>
          <w:sz w:val="28"/>
          <w:szCs w:val="28"/>
        </w:rPr>
        <w:t xml:space="preserve">ами опытов и экспертов </w:t>
      </w:r>
      <w:r w:rsidRPr="00934AA6">
        <w:rPr>
          <w:rFonts w:ascii="Times New Roman" w:hAnsi="Times New Roman" w:cs="Times New Roman"/>
          <w:sz w:val="28"/>
          <w:szCs w:val="28"/>
        </w:rPr>
        <w:t xml:space="preserve">на онлайн-уроках оказывается невозможным. В этой связи могут быть использованы интернет-ресурсы, при помощи которых отражается ход </w:t>
      </w:r>
      <w:r w:rsidRPr="00934AA6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лабораторной работы по той или иной теме. Для этого школьникам предоставляется </w:t>
      </w:r>
      <w:proofErr w:type="spellStart"/>
      <w:r w:rsidRPr="00934AA6">
        <w:rPr>
          <w:rFonts w:ascii="Times New Roman" w:hAnsi="Times New Roman" w:cs="Times New Roman"/>
          <w:sz w:val="28"/>
          <w:szCs w:val="28"/>
        </w:rPr>
        <w:t>кликабельная</w:t>
      </w:r>
      <w:proofErr w:type="spellEnd"/>
      <w:r w:rsidRPr="00934AA6">
        <w:rPr>
          <w:rFonts w:ascii="Times New Roman" w:hAnsi="Times New Roman" w:cs="Times New Roman"/>
          <w:sz w:val="28"/>
          <w:szCs w:val="28"/>
        </w:rPr>
        <w:t xml:space="preserve"> ссылка, также размещаемая в виртуальном кабинете</w:t>
      </w:r>
      <w:r w:rsidR="002A6E19" w:rsidRPr="00934AA6">
        <w:rPr>
          <w:rFonts w:ascii="Times New Roman" w:hAnsi="Times New Roman" w:cs="Times New Roman"/>
          <w:sz w:val="28"/>
          <w:szCs w:val="28"/>
        </w:rPr>
        <w:t xml:space="preserve"> (например, ссылка на лабораторную работу «Выяснение условия равновесия рычага» – </w:t>
      </w:r>
      <w:hyperlink r:id="rId11" w:history="1">
        <w:r w:rsidR="002A6E19" w:rsidRPr="00934AA6">
          <w:rPr>
            <w:rStyle w:val="ac"/>
            <w:rFonts w:ascii="Times New Roman" w:hAnsi="Times New Roman" w:cs="Times New Roman"/>
            <w:sz w:val="28"/>
            <w:szCs w:val="28"/>
            <w:shd w:val="clear" w:color="auto" w:fill="F9F9F9"/>
          </w:rPr>
          <w:t>https://youtu.be/Bm8xNv-P0XU</w:t>
        </w:r>
      </w:hyperlink>
      <w:r w:rsidR="002A6E19" w:rsidRPr="00934AA6">
        <w:rPr>
          <w:rFonts w:ascii="Times New Roman" w:hAnsi="Times New Roman" w:cs="Times New Roman"/>
          <w:sz w:val="28"/>
          <w:szCs w:val="28"/>
        </w:rPr>
        <w:t>)</w:t>
      </w:r>
      <w:r w:rsidRPr="00934AA6">
        <w:rPr>
          <w:rFonts w:ascii="Times New Roman" w:hAnsi="Times New Roman" w:cs="Times New Roman"/>
          <w:sz w:val="28"/>
          <w:szCs w:val="28"/>
        </w:rPr>
        <w:t>.</w:t>
      </w:r>
      <w:r w:rsid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E44722" w:rsidRPr="00934AA6">
        <w:rPr>
          <w:rFonts w:ascii="Times New Roman" w:hAnsi="Times New Roman" w:cs="Times New Roman"/>
          <w:sz w:val="28"/>
          <w:szCs w:val="28"/>
        </w:rPr>
        <w:t xml:space="preserve">Аналогичным образом в виртуальных классах могут размещаться ссылки на лабораторные и практические </w:t>
      </w:r>
      <w:r w:rsidR="002A6E19" w:rsidRPr="00934AA6">
        <w:rPr>
          <w:rFonts w:ascii="Times New Roman" w:hAnsi="Times New Roman" w:cs="Times New Roman"/>
          <w:sz w:val="28"/>
          <w:szCs w:val="28"/>
        </w:rPr>
        <w:t>онлайн-</w:t>
      </w:r>
      <w:r w:rsidR="00E44722" w:rsidRPr="00934AA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A6E19" w:rsidRPr="00934AA6">
        <w:rPr>
          <w:rFonts w:ascii="Times New Roman" w:hAnsi="Times New Roman" w:cs="Times New Roman"/>
          <w:sz w:val="28"/>
          <w:szCs w:val="28"/>
        </w:rPr>
        <w:t>по</w:t>
      </w:r>
      <w:r w:rsidR="00E44722" w:rsidRPr="00934AA6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2A6E19" w:rsidRPr="00934AA6">
        <w:rPr>
          <w:rFonts w:ascii="Times New Roman" w:hAnsi="Times New Roman" w:cs="Times New Roman"/>
          <w:sz w:val="28"/>
          <w:szCs w:val="28"/>
        </w:rPr>
        <w:t>м</w:t>
      </w:r>
      <w:r w:rsidR="00E44722" w:rsidRPr="00934AA6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2A6E19" w:rsidRPr="00934AA6">
        <w:rPr>
          <w:rFonts w:ascii="Times New Roman" w:hAnsi="Times New Roman" w:cs="Times New Roman"/>
          <w:sz w:val="28"/>
          <w:szCs w:val="28"/>
        </w:rPr>
        <w:t>ам</w:t>
      </w:r>
      <w:r w:rsidR="00E44722" w:rsidRPr="00934AA6">
        <w:rPr>
          <w:rFonts w:ascii="Times New Roman" w:hAnsi="Times New Roman" w:cs="Times New Roman"/>
          <w:sz w:val="28"/>
          <w:szCs w:val="28"/>
        </w:rPr>
        <w:t>, осваиваемы</w:t>
      </w:r>
      <w:r w:rsidR="002A6E19" w:rsidRPr="00934AA6">
        <w:rPr>
          <w:rFonts w:ascii="Times New Roman" w:hAnsi="Times New Roman" w:cs="Times New Roman"/>
          <w:sz w:val="28"/>
          <w:szCs w:val="28"/>
        </w:rPr>
        <w:t>м</w:t>
      </w:r>
      <w:r w:rsidR="00E44722" w:rsidRPr="00934AA6">
        <w:rPr>
          <w:rFonts w:ascii="Times New Roman" w:hAnsi="Times New Roman" w:cs="Times New Roman"/>
          <w:sz w:val="28"/>
          <w:szCs w:val="28"/>
        </w:rPr>
        <w:t xml:space="preserve"> обучающимися на уровне ООО, а именно: </w:t>
      </w:r>
      <w:r w:rsidR="002A6E19" w:rsidRPr="00934AA6">
        <w:rPr>
          <w:rFonts w:ascii="Times New Roman" w:hAnsi="Times New Roman" w:cs="Times New Roman"/>
          <w:sz w:val="28"/>
          <w:szCs w:val="28"/>
        </w:rPr>
        <w:t xml:space="preserve">по </w:t>
      </w:r>
      <w:r w:rsidR="00E44722" w:rsidRPr="00934AA6">
        <w:rPr>
          <w:rFonts w:ascii="Times New Roman" w:hAnsi="Times New Roman" w:cs="Times New Roman"/>
          <w:sz w:val="28"/>
          <w:szCs w:val="28"/>
        </w:rPr>
        <w:t>биологии, химии и др.</w:t>
      </w:r>
    </w:p>
    <w:p w:rsidR="00960FAC" w:rsidRPr="00934AA6" w:rsidRDefault="00960FAC" w:rsidP="00934A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AA6">
        <w:rPr>
          <w:rFonts w:ascii="Times New Roman" w:hAnsi="Times New Roman" w:cs="Times New Roman"/>
          <w:sz w:val="28"/>
          <w:szCs w:val="28"/>
        </w:rPr>
        <w:t xml:space="preserve">Вне зависимости от учебной дисциплины, в виртуальном классе могут быть также размещены следующие материалы: 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выдержка из календарно-тематического плана и рабочая тетрадь по дисциплине, что проиллюстрировано на представленном выше рисунке 2.</w:t>
      </w:r>
    </w:p>
    <w:p w:rsidR="0055233B" w:rsidRPr="00934AA6" w:rsidRDefault="00BF6334" w:rsidP="00934A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Календарно-тематический план (фрагмент)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>, представляющий собой компонент рабочей программы учителя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виртуальной образовательной среде он 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таким образом, чтобы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обучающимися с нарушениями слуха и их родителями (законными представителями). 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в табличном виде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 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размещаются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>таки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е сведения: дата, день недели, номер урока по расписанию, тема. Фрагмент календарно-тематического плана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>целесообразнее представлять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краткосрочную перспективу, например, на 1–2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>недели. После этого, в случае необходимости (в связи с продолжением работы с использованием ДОТ), данный информационный ресурс подлежит обновлению.</w:t>
      </w:r>
    </w:p>
    <w:p w:rsidR="00960FAC" w:rsidRPr="00934AA6" w:rsidRDefault="0055233B" w:rsidP="00934A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, представленные в адаптированном варианте календарно-тематического плана,</w:t>
      </w:r>
      <w:r w:rsidR="00B6360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 обучающимся и их родителям получить представление о содержании образовательно-коррекционной работы на ближайший период времени.</w:t>
      </w:r>
    </w:p>
    <w:p w:rsidR="00960FAC" w:rsidRDefault="00B6360B" w:rsidP="00934A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тетрадь может быть подготовлена учителем самостоятельно </w:t>
      </w:r>
      <w:r w:rsidR="0055233B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(по любой учебной дисциплине) </w:t>
      </w:r>
      <w:r w:rsidRPr="00934AA6">
        <w:rPr>
          <w:rFonts w:ascii="Times New Roman" w:eastAsia="Times New Roman" w:hAnsi="Times New Roman"/>
          <w:sz w:val="28"/>
          <w:szCs w:val="28"/>
          <w:lang w:eastAsia="ru-RU"/>
        </w:rPr>
        <w:t>– в соответствии с содержанием программного материала, осваиваемого обучающимися с нарушениями слуха.</w:t>
      </w:r>
      <w:r w:rsid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1D4" w:rsidRPr="00934AA6">
        <w:rPr>
          <w:rFonts w:ascii="Times New Roman" w:eastAsia="Times New Roman" w:hAnsi="Times New Roman"/>
          <w:sz w:val="28"/>
          <w:szCs w:val="28"/>
          <w:lang w:eastAsia="ru-RU"/>
        </w:rPr>
        <w:t>Содержание рабочей тетради</w:t>
      </w:r>
      <w:r w:rsidR="00934AA6">
        <w:rPr>
          <w:rFonts w:ascii="Times New Roman" w:eastAsia="Times New Roman" w:hAnsi="Times New Roman"/>
          <w:sz w:val="28"/>
          <w:szCs w:val="28"/>
          <w:lang w:eastAsia="ru-RU"/>
        </w:rPr>
        <w:t>, как правило, включает</w:t>
      </w:r>
      <w:r w:rsidR="007D01D4" w:rsidRPr="00934A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структурных элементов, проиллюстрированных на рисунке 3.</w:t>
      </w:r>
    </w:p>
    <w:p w:rsidR="007D01D4" w:rsidRDefault="007D0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 w:type="page"/>
      </w:r>
    </w:p>
    <w:p w:rsidR="007D01D4" w:rsidRDefault="007D01D4" w:rsidP="00960F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7D01D4" w:rsidSect="00E4472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65DA1" w:rsidRPr="00D65DA1" w:rsidRDefault="00D65DA1" w:rsidP="00D65D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3" w:name="_Hlk59367982"/>
      <w:r w:rsidRPr="00D65DA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Структурные компоненты рабочей тетради, предназначенной </w:t>
      </w:r>
    </w:p>
    <w:p w:rsidR="007D01D4" w:rsidRDefault="00D65DA1" w:rsidP="00D65D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65DA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 использования на онлайн-уроках</w:t>
      </w:r>
      <w:r w:rsidRPr="00D65DA1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5"/>
      </w:r>
    </w:p>
    <w:p w:rsidR="009D4F4B" w:rsidRDefault="009D4F4B" w:rsidP="00D65D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01150" cy="3343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4B" w:rsidRPr="009D4F4B" w:rsidRDefault="009D4F4B" w:rsidP="00A640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D01D4" w:rsidRPr="00A026AB" w:rsidRDefault="00A6407E" w:rsidP="00A640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Рисунок 3 </w:t>
      </w: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рабочей тетради для онлайн-уроков</w:t>
      </w: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её</w:t>
      </w: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наполнения</w:t>
      </w:r>
    </w:p>
    <w:bookmarkEnd w:id="3"/>
    <w:p w:rsidR="007D01D4" w:rsidRPr="00A026AB" w:rsidRDefault="007D01D4" w:rsidP="007D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D4" w:rsidRDefault="007D01D4" w:rsidP="00960F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D01D4" w:rsidSect="007D01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D01D4" w:rsidRPr="00923B02" w:rsidRDefault="00A6407E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тетрадь может быть заменена </w:t>
      </w:r>
      <w:r w:rsidR="009D4F4B" w:rsidRPr="00923B02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технологической картой урока, проектируемой для обучающегося</w:t>
      </w:r>
      <w:r w:rsidR="00B8634D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(см. таблицу 2)</w:t>
      </w:r>
      <w:r w:rsidR="009D4F4B" w:rsidRPr="00923B02">
        <w:rPr>
          <w:rFonts w:ascii="Times New Roman" w:eastAsia="Times New Roman" w:hAnsi="Times New Roman"/>
          <w:sz w:val="28"/>
          <w:szCs w:val="28"/>
          <w:lang w:eastAsia="ru-RU"/>
        </w:rPr>
        <w:t>. Данная карта включает те же структурные компоненты, что и раздел 4 рабочей тетради (см. рисунок 3).</w:t>
      </w:r>
    </w:p>
    <w:p w:rsidR="007E5301" w:rsidRPr="00923B02" w:rsidRDefault="007E5301" w:rsidP="007E53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02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B8634D" w:rsidRPr="00923B02">
        <w:rPr>
          <w:rFonts w:ascii="Times New Roman" w:hAnsi="Times New Roman" w:cs="Times New Roman"/>
          <w:i/>
          <w:sz w:val="28"/>
          <w:szCs w:val="28"/>
        </w:rPr>
        <w:t>2</w:t>
      </w:r>
      <w:r w:rsidRPr="00923B02">
        <w:rPr>
          <w:rFonts w:ascii="Times New Roman" w:hAnsi="Times New Roman" w:cs="Times New Roman"/>
          <w:i/>
          <w:sz w:val="28"/>
          <w:szCs w:val="28"/>
        </w:rPr>
        <w:t xml:space="preserve"> – Примерная форма технологической карты урока для обучающегося</w:t>
      </w:r>
    </w:p>
    <w:tbl>
      <w:tblPr>
        <w:tblStyle w:val="a4"/>
        <w:tblW w:w="0" w:type="auto"/>
        <w:tblLook w:val="04A0"/>
      </w:tblPr>
      <w:tblGrid>
        <w:gridCol w:w="2972"/>
        <w:gridCol w:w="6656"/>
      </w:tblGrid>
      <w:tr w:rsidR="007E5301" w:rsidRPr="00923B02" w:rsidTr="00AB043A">
        <w:tc>
          <w:tcPr>
            <w:tcW w:w="9628" w:type="dxa"/>
            <w:gridSpan w:val="2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– </w:t>
            </w:r>
          </w:p>
        </w:tc>
      </w:tr>
      <w:tr w:rsidR="007E5301" w:rsidRPr="00923B02" w:rsidTr="00AB043A">
        <w:tc>
          <w:tcPr>
            <w:tcW w:w="9628" w:type="dxa"/>
            <w:gridSpan w:val="2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</w:tr>
      <w:tr w:rsidR="007E5301" w:rsidRPr="00923B02" w:rsidTr="00AB043A">
        <w:tc>
          <w:tcPr>
            <w:tcW w:w="2972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План урока:</w:t>
            </w:r>
          </w:p>
        </w:tc>
        <w:tc>
          <w:tcPr>
            <w:tcW w:w="6656" w:type="dxa"/>
          </w:tcPr>
          <w:p w:rsidR="007E5301" w:rsidRPr="00923B02" w:rsidRDefault="007E5301" w:rsidP="00AB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урока</w:t>
            </w:r>
          </w:p>
        </w:tc>
      </w:tr>
      <w:tr w:rsidR="007E5301" w:rsidRPr="00923B02" w:rsidTr="00AB043A">
        <w:tc>
          <w:tcPr>
            <w:tcW w:w="2972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6656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01" w:rsidRPr="00923B02" w:rsidTr="00AB043A">
        <w:tc>
          <w:tcPr>
            <w:tcW w:w="2972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6656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01" w:rsidRPr="00923B02" w:rsidTr="00AB043A">
        <w:tc>
          <w:tcPr>
            <w:tcW w:w="2972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6656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01" w:rsidRPr="00923B02" w:rsidTr="00AB043A">
        <w:tc>
          <w:tcPr>
            <w:tcW w:w="2972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2">
              <w:rPr>
                <w:rFonts w:ascii="Times New Roman" w:hAnsi="Times New Roman" w:cs="Times New Roman"/>
                <w:sz w:val="28"/>
                <w:szCs w:val="28"/>
              </w:rPr>
              <w:t>И так далее</w:t>
            </w:r>
          </w:p>
        </w:tc>
        <w:tc>
          <w:tcPr>
            <w:tcW w:w="6656" w:type="dxa"/>
          </w:tcPr>
          <w:p w:rsidR="007E5301" w:rsidRPr="00923B02" w:rsidRDefault="007E5301" w:rsidP="00AB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48A" w:rsidRPr="00923B02" w:rsidRDefault="00A3448A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48A" w:rsidRPr="00923B02" w:rsidRDefault="0045109D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известно, т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ема урока фиксируется на основе календарно-тематического плана, включённого в рабочую программу учебной дисциплины. </w:t>
      </w:r>
      <w:r w:rsidR="00596B56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Формулировка ц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</w:t>
      </w:r>
      <w:r w:rsidR="00596B56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урока в технологической карте для обучающегося (в отличие от технологической карты учителя) не предусматривается отражения цели, которую ставит перед собой учитель. Например, формулировка цели для обучающихся с нарушениями слуха </w:t>
      </w:r>
      <w:r w:rsidR="002C4846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урока ОБЖ по теме «Эвакуация населения в чрезвычайных ситуациях техногенного характера»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 быть следующей: «</w:t>
      </w:r>
      <w:r w:rsidR="002C4846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Познакомится с особенностями оповещения населения об эвакуации, с её организацией и правилами размещения эвакуированного населения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2C4846" w:rsidRPr="00923B02" w:rsidRDefault="002C4846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Предоставляемый обучающимся п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лан урока является сквозным. Этапы урока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детям не сообщаются,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поскольку информация об этапах урока является методической и предназначается для учителя. В число пунктов плана следует включить динамическую паузу и зарядку для глаз. Также обязательным является отражение сведений об анализе домашнего задания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Исключение составляют уроки, на которых школьники выполняли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рубежны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промежуточны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контрольны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ы.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осле проведения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данных уроков выполнение домашнего задания не предусматривается.</w:t>
      </w:r>
    </w:p>
    <w:p w:rsidR="00A3448A" w:rsidRPr="00923B02" w:rsidRDefault="00DB690D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следует из макета технологической карты для обучающегося (см. таблицу 2), она содержит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«Основное содержание урока»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Здесь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помещаются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запланированные для выполнения на уроке задания,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упражнения либо делаются указания на номер слайда, на котором данные упражнения размещены,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также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ссылки на интернет-ресурсы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например, на электронные 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справочники,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словари</w:t>
      </w:r>
      <w:r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448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т.п.</w:t>
      </w:r>
    </w:p>
    <w:p w:rsidR="007D01D4" w:rsidRPr="00923B02" w:rsidRDefault="009D4F4B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в рабочей тетради либо в технологической карте</w:t>
      </w:r>
      <w:r w:rsidR="00DB690D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(инструкции, упражнения и т.п.)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удобны для использования в образовательно-коррекционной работе с применением ДОТ, поскольку обеспечивают возможность рационального </w:t>
      </w:r>
      <w:r w:rsidR="00DB690D" w:rsidRPr="00923B02">
        <w:rPr>
          <w:rFonts w:ascii="Times New Roman" w:eastAsia="Times New Roman" w:hAnsi="Times New Roman"/>
          <w:sz w:val="28"/>
          <w:szCs w:val="28"/>
          <w:lang w:eastAsia="ru-RU"/>
        </w:rPr>
        <w:t>расходования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 урока, позволяя не затрачивать его для поиска тех или иных источников информации, включая источники, содержащиеся в Интернете.</w:t>
      </w:r>
    </w:p>
    <w:p w:rsidR="00591FD8" w:rsidRPr="00923B02" w:rsidRDefault="00591FD8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смысл дать рекомендацию родителям (законным представителям) обучающихся распечатать рабочую тетрадь или технологическую карту урока. Это </w:t>
      </w:r>
      <w:r w:rsidR="00DB690D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соблюдение на онлайн-уроке гигиенического режима, </w:t>
      </w:r>
      <w:r w:rsidR="00DB690D" w:rsidRPr="00923B02">
        <w:rPr>
          <w:rFonts w:ascii="Times New Roman" w:eastAsia="Times New Roman" w:hAnsi="Times New Roman"/>
          <w:sz w:val="28"/>
          <w:szCs w:val="28"/>
          <w:lang w:eastAsia="ru-RU"/>
        </w:rPr>
        <w:t>в т.ч.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требования, предъявляемые к гигиене зрения при использовании учениками ПК либо гаджета, заменяющего его.</w:t>
      </w:r>
    </w:p>
    <w:p w:rsidR="00D56DC4" w:rsidRDefault="00D56DC4" w:rsidP="00923B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73" w:rsidRDefault="00714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6DC4" w:rsidRPr="00D56DC4" w:rsidRDefault="00591FD8" w:rsidP="00923B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C4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77294" w:rsidRPr="00D56DC4">
        <w:rPr>
          <w:rFonts w:ascii="Times New Roman" w:hAnsi="Times New Roman" w:cs="Times New Roman"/>
          <w:b/>
          <w:sz w:val="28"/>
          <w:szCs w:val="28"/>
        </w:rPr>
        <w:t>етодические аспекты организации образовательно-коррекционного процесса</w:t>
      </w:r>
      <w:r w:rsidRPr="00D56DC4">
        <w:rPr>
          <w:rFonts w:ascii="Times New Roman" w:hAnsi="Times New Roman" w:cs="Times New Roman"/>
          <w:b/>
          <w:sz w:val="28"/>
          <w:szCs w:val="28"/>
        </w:rPr>
        <w:t>, реализуемого в онлайн-режиме</w:t>
      </w:r>
    </w:p>
    <w:p w:rsidR="00D56DC4" w:rsidRDefault="00D56DC4" w:rsidP="00923B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DC4" w:rsidRPr="00D56DC4" w:rsidRDefault="00EE5D7B" w:rsidP="00D56D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C4">
        <w:rPr>
          <w:rFonts w:ascii="Times New Roman" w:hAnsi="Times New Roman" w:cs="Times New Roman"/>
          <w:b/>
          <w:sz w:val="28"/>
          <w:szCs w:val="28"/>
        </w:rPr>
        <w:t>Планирование содержания дистанционных уроков</w:t>
      </w:r>
    </w:p>
    <w:p w:rsidR="003741E8" w:rsidRDefault="00641769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 xml:space="preserve">Для успешной реализации образовательно-коррекционной работы в удалённом режиме требуется обеспечивать систематическое методическое </w:t>
      </w:r>
      <w:r w:rsidR="00DB690D" w:rsidRPr="00923B02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923B02">
        <w:rPr>
          <w:rFonts w:ascii="Times New Roman" w:hAnsi="Times New Roman" w:cs="Times New Roman"/>
          <w:sz w:val="28"/>
          <w:szCs w:val="28"/>
        </w:rPr>
        <w:t>её объекта (образовательной онлайн-среды) и субъектов (участников образовательных отношений: обучающихся, их родителей/законных представителей, педагогических работников).</w:t>
      </w:r>
    </w:p>
    <w:p w:rsidR="00D56DC4" w:rsidRPr="00923B02" w:rsidRDefault="00D56DC4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D7B" w:rsidRPr="00D56DC4" w:rsidRDefault="000026DF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C4">
        <w:rPr>
          <w:rFonts w:ascii="Times New Roman" w:hAnsi="Times New Roman" w:cs="Times New Roman"/>
          <w:b/>
          <w:sz w:val="28"/>
          <w:szCs w:val="28"/>
        </w:rPr>
        <w:t>С</w:t>
      </w:r>
      <w:r w:rsidR="00EE5D7B" w:rsidRPr="00D56DC4">
        <w:rPr>
          <w:rFonts w:ascii="Times New Roman" w:hAnsi="Times New Roman" w:cs="Times New Roman"/>
          <w:b/>
          <w:sz w:val="28"/>
          <w:szCs w:val="28"/>
        </w:rPr>
        <w:t>опровождение образовательной онлайн-среды</w:t>
      </w:r>
      <w:r w:rsidR="00B32CE8" w:rsidRPr="00D56DC4">
        <w:rPr>
          <w:rFonts w:ascii="Times New Roman" w:hAnsi="Times New Roman" w:cs="Times New Roman"/>
          <w:b/>
          <w:sz w:val="28"/>
          <w:szCs w:val="28"/>
        </w:rPr>
        <w:t xml:space="preserve"> и её субъектов</w:t>
      </w:r>
    </w:p>
    <w:p w:rsidR="003B775B" w:rsidRPr="00923B02" w:rsidRDefault="003B775B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>О</w:t>
      </w:r>
      <w:r w:rsidR="00EE5D7B" w:rsidRPr="00923B02">
        <w:rPr>
          <w:rFonts w:ascii="Times New Roman" w:hAnsi="Times New Roman" w:cs="Times New Roman"/>
          <w:sz w:val="28"/>
          <w:szCs w:val="28"/>
        </w:rPr>
        <w:t>бразовательная онлайн-среда</w:t>
      </w:r>
      <w:r w:rsidRPr="00923B02">
        <w:rPr>
          <w:rFonts w:ascii="Times New Roman" w:hAnsi="Times New Roman" w:cs="Times New Roman"/>
          <w:sz w:val="28"/>
          <w:szCs w:val="28"/>
        </w:rPr>
        <w:t xml:space="preserve"> как объект сопровождения может быть востребованной участниками образовательно-коррекционного процесса лишь в том случае, если она постоянно обновляется, дополняется новыми ресурсами, подлежит корректировке. Для насыщения образовательной онлайн-среды, а при необходимости её трансформации, модификации необходимы усилия не только администрации и педагогического коллектива школы в целом, но и самих учеников, их родителей либо иных близких взрослых, представляющих интересы детей.</w:t>
      </w:r>
    </w:p>
    <w:p w:rsidR="003B775B" w:rsidRPr="00923B02" w:rsidRDefault="003B775B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>Так, педагогический коллектив осуществляет наполнение образовательной онлайн-среды информационными и обучающими материалами, организует проведение дистанционных уроков и занятий и др.</w:t>
      </w:r>
    </w:p>
    <w:p w:rsidR="003B775B" w:rsidRPr="00923B02" w:rsidRDefault="003B775B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 xml:space="preserve">Обучающиеся насыщают образовательную онлайн-среду продуктами своей учебной и творческой деятельности, </w:t>
      </w:r>
      <w:r w:rsidR="00DB690D" w:rsidRPr="00923B02">
        <w:rPr>
          <w:rFonts w:ascii="Times New Roman" w:hAnsi="Times New Roman" w:cs="Times New Roman"/>
          <w:sz w:val="28"/>
          <w:szCs w:val="28"/>
        </w:rPr>
        <w:t>взаимодействуют</w:t>
      </w:r>
      <w:r w:rsidRPr="00923B02">
        <w:rPr>
          <w:rFonts w:ascii="Times New Roman" w:hAnsi="Times New Roman" w:cs="Times New Roman"/>
          <w:sz w:val="28"/>
          <w:szCs w:val="28"/>
        </w:rPr>
        <w:t xml:space="preserve"> в ней друг с другом и </w:t>
      </w:r>
      <w:r w:rsidR="00B32CE8" w:rsidRPr="00923B02">
        <w:rPr>
          <w:rFonts w:ascii="Times New Roman" w:hAnsi="Times New Roman" w:cs="Times New Roman"/>
          <w:sz w:val="28"/>
          <w:szCs w:val="28"/>
        </w:rPr>
        <w:t>педагогами</w:t>
      </w:r>
      <w:r w:rsidRPr="00923B02">
        <w:rPr>
          <w:rFonts w:ascii="Times New Roman" w:hAnsi="Times New Roman" w:cs="Times New Roman"/>
          <w:sz w:val="28"/>
          <w:szCs w:val="28"/>
        </w:rPr>
        <w:t>.</w:t>
      </w:r>
    </w:p>
    <w:p w:rsidR="003B775B" w:rsidRPr="00923B02" w:rsidRDefault="003B775B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B32CE8" w:rsidRPr="00923B02">
        <w:rPr>
          <w:rFonts w:ascii="Times New Roman" w:hAnsi="Times New Roman" w:cs="Times New Roman"/>
          <w:sz w:val="28"/>
          <w:szCs w:val="28"/>
        </w:rPr>
        <w:t xml:space="preserve"> обучающихся осуществляют обмен опытом в вопросах воспитания детей с нарушениями слуха, вносят предложения по поводу совершенствования образовательно-коррекционного процесса, реализуемого с использованием ДОТ либо в офлайн-режиме, участвуют в организации внеурочных онлайн-мероприятий и/или др.</w:t>
      </w:r>
    </w:p>
    <w:p w:rsidR="000026DF" w:rsidRPr="00923B02" w:rsidRDefault="00B32CE8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lastRenderedPageBreak/>
        <w:t xml:space="preserve">Между тем, все субъекты, осуществляющие взаимодействие в образовательной онлайн-среде и играющие важную роль в </w:t>
      </w:r>
      <w:r w:rsidR="00715587" w:rsidRPr="00923B02">
        <w:rPr>
          <w:rFonts w:ascii="Times New Roman" w:hAnsi="Times New Roman" w:cs="Times New Roman"/>
          <w:sz w:val="28"/>
          <w:szCs w:val="28"/>
        </w:rPr>
        <w:t xml:space="preserve">наполнении её конкретным содержанием, сами нуждаются в непрерывном методическом сопровождении. Например, для педагогов </w:t>
      </w:r>
      <w:r w:rsidR="008B7C06" w:rsidRPr="00923B02">
        <w:rPr>
          <w:rFonts w:ascii="Times New Roman" w:hAnsi="Times New Roman" w:cs="Times New Roman"/>
          <w:sz w:val="28"/>
          <w:szCs w:val="28"/>
        </w:rPr>
        <w:t>это обусловлено необходимостью</w:t>
      </w:r>
      <w:r w:rsidR="00715587" w:rsidRPr="00923B02">
        <w:rPr>
          <w:rFonts w:ascii="Times New Roman" w:hAnsi="Times New Roman" w:cs="Times New Roman"/>
          <w:sz w:val="28"/>
          <w:szCs w:val="28"/>
        </w:rPr>
        <w:t xml:space="preserve"> освоения интерактивных методов обучения школьников с нарушениями слуха</w:t>
      </w:r>
      <w:r w:rsidR="000026DF" w:rsidRPr="00923B02">
        <w:rPr>
          <w:rFonts w:ascii="Times New Roman" w:hAnsi="Times New Roman" w:cs="Times New Roman"/>
          <w:sz w:val="28"/>
          <w:szCs w:val="28"/>
        </w:rPr>
        <w:t xml:space="preserve">. Родители должны получить методическую помощь в вопросах </w:t>
      </w:r>
      <w:r w:rsidR="00715587" w:rsidRPr="00923B02">
        <w:rPr>
          <w:rFonts w:ascii="Times New Roman" w:hAnsi="Times New Roman" w:cs="Times New Roman"/>
          <w:sz w:val="28"/>
          <w:szCs w:val="28"/>
        </w:rPr>
        <w:t>организации учебной деятельности ребёнка</w:t>
      </w:r>
      <w:r w:rsidR="00A52C11" w:rsidRPr="00923B02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="00715587" w:rsidRPr="00923B02">
        <w:rPr>
          <w:rFonts w:ascii="Times New Roman" w:hAnsi="Times New Roman" w:cs="Times New Roman"/>
          <w:sz w:val="28"/>
          <w:szCs w:val="28"/>
        </w:rPr>
        <w:t>, включая самостоятельную работу</w:t>
      </w:r>
      <w:r w:rsidR="000026DF" w:rsidRPr="00923B02">
        <w:rPr>
          <w:rFonts w:ascii="Times New Roman" w:hAnsi="Times New Roman" w:cs="Times New Roman"/>
          <w:sz w:val="28"/>
          <w:szCs w:val="28"/>
        </w:rPr>
        <w:t>. Обучающиеся с нарушениями слуха, в силу их особых образовательных потребностей, нуждаются в помощи и сопровождении на каждом этапе дистанционного урока.</w:t>
      </w:r>
      <w:r w:rsidR="00A52C11" w:rsidRPr="00923B02">
        <w:rPr>
          <w:rFonts w:ascii="Times New Roman" w:hAnsi="Times New Roman" w:cs="Times New Roman"/>
          <w:sz w:val="28"/>
          <w:szCs w:val="28"/>
        </w:rPr>
        <w:t xml:space="preserve"> Например, в извлечении материала из виртуального образовательного пространства, освоении способов выполнения интерактивных заданий, в использовании учебных видеофайлов, в установлении в процессе онлайн-урока обратной связи не только с учителем, но и с одноклассниками.</w:t>
      </w:r>
    </w:p>
    <w:p w:rsidR="00EE5D7B" w:rsidRPr="00923B02" w:rsidRDefault="000026DF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hAnsi="Times New Roman" w:cs="Times New Roman"/>
          <w:sz w:val="28"/>
          <w:szCs w:val="28"/>
        </w:rPr>
        <w:t xml:space="preserve">Сопровождение обучающихся может осуществляться не только педагогами и родителями (законными представителями), но и </w:t>
      </w:r>
      <w:r w:rsidR="00EE5D7B" w:rsidRPr="00923B02">
        <w:rPr>
          <w:rFonts w:ascii="Times New Roman" w:eastAsia="Times New Roman" w:hAnsi="Times New Roman"/>
          <w:sz w:val="28"/>
          <w:szCs w:val="28"/>
          <w:lang w:eastAsia="ru-RU"/>
        </w:rPr>
        <w:t>волонтёрами либо иными лицами, выступающими в их роли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такую функцию могут выполнять </w:t>
      </w:r>
      <w:r w:rsidR="00EE5D7B" w:rsidRPr="00923B02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5D7B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вузов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E5D7B" w:rsidRPr="00923B02">
        <w:rPr>
          <w:rFonts w:ascii="Times New Roman" w:eastAsia="Times New Roman" w:hAnsi="Times New Roman"/>
          <w:sz w:val="28"/>
          <w:szCs w:val="28"/>
          <w:lang w:eastAsia="ru-RU"/>
        </w:rPr>
        <w:t>выпускных курсов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5D7B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прохождения ими производственной практики.</w:t>
      </w:r>
    </w:p>
    <w:p w:rsidR="000026DF" w:rsidRDefault="000026DF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>Субъекты образовательной онлайн-среды, осуществляя взаимодействие в ней, одновременно и извлекают из неё информацию и насыщают ею виртуальное пространство. Благодаря этому данная среда становится поистине социальной, а онлайн-обучение приобретает когнитивный характер.</w:t>
      </w:r>
    </w:p>
    <w:p w:rsidR="00D56DC4" w:rsidRPr="00923B02" w:rsidRDefault="00D56DC4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6DF" w:rsidRPr="00923B02" w:rsidRDefault="0021747A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02">
        <w:rPr>
          <w:rFonts w:ascii="Times New Roman" w:hAnsi="Times New Roman" w:cs="Times New Roman"/>
          <w:b/>
          <w:sz w:val="28"/>
          <w:szCs w:val="28"/>
        </w:rPr>
        <w:t>Основные м</w:t>
      </w:r>
      <w:r w:rsidR="000026DF" w:rsidRPr="00923B02">
        <w:rPr>
          <w:rFonts w:ascii="Times New Roman" w:hAnsi="Times New Roman" w:cs="Times New Roman"/>
          <w:b/>
          <w:sz w:val="28"/>
          <w:szCs w:val="28"/>
        </w:rPr>
        <w:t xml:space="preserve">етодические требования к организации </w:t>
      </w:r>
      <w:r w:rsidR="004C3BB1" w:rsidRPr="00923B02">
        <w:rPr>
          <w:rFonts w:ascii="Times New Roman" w:hAnsi="Times New Roman" w:cs="Times New Roman"/>
          <w:b/>
          <w:sz w:val="28"/>
          <w:szCs w:val="28"/>
        </w:rPr>
        <w:t xml:space="preserve">и проведению </w:t>
      </w:r>
      <w:r w:rsidR="000026DF" w:rsidRPr="00923B02">
        <w:rPr>
          <w:rFonts w:ascii="Times New Roman" w:hAnsi="Times New Roman" w:cs="Times New Roman"/>
          <w:b/>
          <w:sz w:val="28"/>
          <w:szCs w:val="28"/>
        </w:rPr>
        <w:t>дистанционных уроков</w:t>
      </w:r>
    </w:p>
    <w:p w:rsidR="0020783A" w:rsidRPr="00923B02" w:rsidRDefault="0020783A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02">
        <w:rPr>
          <w:rFonts w:ascii="Times New Roman" w:hAnsi="Times New Roman" w:cs="Times New Roman"/>
          <w:i/>
          <w:sz w:val="28"/>
          <w:szCs w:val="28"/>
        </w:rPr>
        <w:t>О расписании дистанционных уроков</w:t>
      </w:r>
    </w:p>
    <w:p w:rsidR="0020783A" w:rsidRPr="00923B02" w:rsidRDefault="0020783A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уроков при их проведении в онлайн-режиме не требует изменения. Регулярность проведения уроков должна остаться такой же, как и в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формате офлайн. </w:t>
      </w:r>
      <w:r w:rsidR="00E244A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уроков </w:t>
      </w:r>
      <w:r w:rsidR="007037E9" w:rsidRPr="00923B02">
        <w:rPr>
          <w:rFonts w:ascii="Times New Roman" w:eastAsia="Times New Roman" w:hAnsi="Times New Roman"/>
          <w:sz w:val="28"/>
          <w:szCs w:val="28"/>
          <w:lang w:eastAsia="ru-RU"/>
        </w:rPr>
        <w:t>целесообразно разместить</w:t>
      </w:r>
      <w:r w:rsidR="00E244A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виртуальной образовательной среде школы.</w:t>
      </w:r>
    </w:p>
    <w:p w:rsidR="00B457D0" w:rsidRPr="00923B02" w:rsidRDefault="00B457D0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Требования к </w:t>
      </w:r>
      <w:r w:rsidR="007037E9" w:rsidRPr="00923B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устной </w:t>
      </w:r>
      <w:r w:rsidRPr="00923B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речи </w:t>
      </w:r>
      <w:r w:rsidR="00882F8C" w:rsidRPr="00923B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мимике лица </w:t>
      </w:r>
      <w:r w:rsidRPr="00923B02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учителя (сурдопедагога) на дистанционном уроке</w:t>
      </w:r>
    </w:p>
    <w:p w:rsidR="003A1FD2" w:rsidRPr="00923B02" w:rsidRDefault="00EA110E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сурдопедагогической науке всегда уделялось большое внимание вопросу, касающемуся </w:t>
      </w:r>
      <w:r w:rsidR="003A1FD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речи педагога. Данный вопрос получил освещение в научных трудах В.И. 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Бельтюкова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, К.А. Волковой, Э.И. 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Леонгард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, Н.Ф. 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Слезиной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, Ф.Ф. 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Рау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, Е.З. Яхниной и др. </w:t>
      </w:r>
    </w:p>
    <w:p w:rsidR="00EA110E" w:rsidRPr="00923B02" w:rsidRDefault="00EA110E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результатами научных исследований названных учёных </w:t>
      </w:r>
      <w:r w:rsidR="003A1FD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</w:t>
      </w:r>
      <w:r w:rsidR="003A1FD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речи учителя, </w:t>
      </w:r>
      <w:r w:rsidR="003A1FD2" w:rsidRPr="00923B02">
        <w:rPr>
          <w:rFonts w:ascii="Times New Roman" w:eastAsia="Times New Roman" w:hAnsi="Times New Roman"/>
          <w:sz w:val="28"/>
          <w:szCs w:val="28"/>
          <w:lang w:eastAsia="ru-RU"/>
        </w:rPr>
        <w:t>реализующего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образовательно-коррекционный процесс с использованием ДОТ.</w:t>
      </w:r>
    </w:p>
    <w:p w:rsidR="00B457D0" w:rsidRPr="00923B02" w:rsidRDefault="00DC60B6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в процессе </w:t>
      </w:r>
      <w:r w:rsidR="00882F8C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 офлайн-режиме, речь учителя не должна быть чрезмерно утрированной. При качественном интернет-соединении ученик имеет возможность следить за артикуляцией педагога, </w:t>
      </w:r>
      <w:proofErr w:type="gramStart"/>
      <w:r w:rsidR="00882F8C" w:rsidRPr="00923B02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proofErr w:type="gramEnd"/>
      <w:r w:rsidR="00882F8C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её воспринимать. В то же время темп речи следует замедлить, в том числе незначительно увеличить паузы между словами, особенно при предъявлении школьникам нового материала. Ритмико-интонационное оформление высказывания </w:t>
      </w:r>
      <w:r w:rsidR="007037E9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 w:rsidR="00882F8C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подчёркнутым, с обязательным выделением словесного ударения. Следует обеспечить чёткую (но не чрезмерно утрированную, как отмечено выше) артикуляцию. </w:t>
      </w:r>
    </w:p>
    <w:p w:rsidR="00D2004C" w:rsidRPr="00923B02" w:rsidRDefault="00D2004C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в процессе дистанционного урока устных инструкций целесообразно пользоваться преимущественно простыми предложениями небольшой длины, исключая сложные и осложнённые синтаксические конструкции.</w:t>
      </w:r>
    </w:p>
    <w:p w:rsidR="00B457D0" w:rsidRPr="00923B02" w:rsidRDefault="00882F8C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Мимика лица, сопровождающая речь учителя, должна быть естественной, живой, соответствующей содержанию речевой продукции, предъявляемой обучающимся. </w:t>
      </w:r>
    </w:p>
    <w:p w:rsidR="00B457D0" w:rsidRPr="00923B02" w:rsidRDefault="00882F8C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школьники </w:t>
      </w:r>
      <w:r w:rsidR="00EA110E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поняли содержание 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какой-либо </w:t>
      </w:r>
      <w:r w:rsidR="00EA110E" w:rsidRPr="00923B02">
        <w:rPr>
          <w:rFonts w:ascii="Times New Roman" w:eastAsia="Times New Roman" w:hAnsi="Times New Roman"/>
          <w:sz w:val="28"/>
          <w:szCs w:val="28"/>
          <w:lang w:eastAsia="ru-RU"/>
        </w:rPr>
        <w:t>фразы (отдельно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A110E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>лексической единицы</w:t>
      </w:r>
      <w:r w:rsidR="00EA110E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), может быть обеспечено её повторение. В тех случаях, когда повторное воспроизведение речевого материала не обеспечило его </w:t>
      </w:r>
      <w:r w:rsidR="00EA110E" w:rsidRPr="00923B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понимание учениками, используется дактилология и письменная речь, например, та или иная фраза размещается в чате.</w:t>
      </w:r>
    </w:p>
    <w:p w:rsidR="00EA110E" w:rsidRPr="00923B02" w:rsidRDefault="00EA110E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новый (незнакомый ранее ученикам) речевой материал воспроизводится в процессе дистанционного урока не только 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устно-дактильно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, но и письменно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(как отмечалось выше, он может быть представлен в чате либо отражён на презентации/</w:t>
      </w:r>
      <w:r w:rsidR="002B131C" w:rsidRPr="00923B02">
        <w:rPr>
          <w:rFonts w:ascii="Times New Roman" w:eastAsia="Times New Roman" w:hAnsi="Times New Roman"/>
          <w:sz w:val="28"/>
          <w:szCs w:val="28"/>
          <w:lang w:eastAsia="ru-RU"/>
        </w:rPr>
        <w:t>в файловом документе</w:t>
      </w:r>
      <w:r w:rsidR="002A7A96" w:rsidRPr="00923B0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6DF" w:rsidRPr="00923B02" w:rsidRDefault="00692D72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02">
        <w:rPr>
          <w:rFonts w:ascii="Times New Roman" w:hAnsi="Times New Roman" w:cs="Times New Roman"/>
          <w:i/>
          <w:sz w:val="28"/>
          <w:szCs w:val="28"/>
        </w:rPr>
        <w:t>Об использовании ИСА и/или КИ</w:t>
      </w:r>
      <w:r w:rsidR="0020783A" w:rsidRPr="00923B02">
        <w:rPr>
          <w:rFonts w:ascii="Times New Roman" w:hAnsi="Times New Roman" w:cs="Times New Roman"/>
          <w:i/>
          <w:sz w:val="28"/>
          <w:szCs w:val="28"/>
        </w:rPr>
        <w:t xml:space="preserve"> на дистанционных уроках</w:t>
      </w:r>
    </w:p>
    <w:p w:rsidR="002B131C" w:rsidRPr="00923B02" w:rsidRDefault="00692D72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>На дистанционных уроках предусматривается использование обучающимися с нарушениями слуха ИСА и/или КИ.</w:t>
      </w:r>
    </w:p>
    <w:p w:rsidR="004C3BB1" w:rsidRPr="00923B02" w:rsidRDefault="00692D72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 xml:space="preserve">Как следует из рекомендаций </w:t>
      </w:r>
      <w:r w:rsidR="00840FD5" w:rsidRPr="00923B02">
        <w:rPr>
          <w:rFonts w:ascii="Times New Roman" w:hAnsi="Times New Roman"/>
          <w:sz w:val="28"/>
          <w:szCs w:val="28"/>
        </w:rPr>
        <w:t xml:space="preserve">Е.З. Яхниной, </w:t>
      </w:r>
      <w:r w:rsidR="002B131C" w:rsidRPr="00923B02">
        <w:rPr>
          <w:rFonts w:ascii="Times New Roman" w:hAnsi="Times New Roman"/>
          <w:sz w:val="28"/>
          <w:szCs w:val="28"/>
        </w:rPr>
        <w:t>для каждого ученика с нарушенным слухом</w:t>
      </w:r>
      <w:r w:rsidR="00C6006A" w:rsidRPr="00923B02">
        <w:rPr>
          <w:rFonts w:ascii="Times New Roman" w:hAnsi="Times New Roman"/>
          <w:sz w:val="28"/>
          <w:szCs w:val="28"/>
        </w:rPr>
        <w:t xml:space="preserve"> </w:t>
      </w:r>
      <w:r w:rsidRPr="00923B02">
        <w:rPr>
          <w:rFonts w:ascii="Times New Roman" w:hAnsi="Times New Roman"/>
          <w:sz w:val="28"/>
          <w:szCs w:val="28"/>
        </w:rPr>
        <w:t xml:space="preserve">следует обеспечить выбор </w:t>
      </w:r>
      <w:r w:rsidR="002B131C" w:rsidRPr="00923B02">
        <w:rPr>
          <w:rFonts w:ascii="Times New Roman" w:hAnsi="Times New Roman"/>
          <w:sz w:val="28"/>
          <w:szCs w:val="28"/>
        </w:rPr>
        <w:t xml:space="preserve">громкости </w:t>
      </w:r>
      <w:r w:rsidRPr="00923B02">
        <w:rPr>
          <w:rFonts w:ascii="Times New Roman" w:hAnsi="Times New Roman"/>
          <w:sz w:val="28"/>
          <w:szCs w:val="28"/>
        </w:rPr>
        <w:t xml:space="preserve">звучания на используемом в образовательно-коррекционном онлайн-процессе техническом устройстве: ПК либо на замещающем его гаджете. Учителю нужно проверить, может ли учащийся </w:t>
      </w:r>
      <w:r w:rsidR="00840FD5" w:rsidRPr="00923B02"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r w:rsidRPr="00923B02">
        <w:rPr>
          <w:rFonts w:ascii="Times New Roman" w:hAnsi="Times New Roman" w:cs="Times New Roman"/>
          <w:sz w:val="28"/>
          <w:szCs w:val="28"/>
        </w:rPr>
        <w:t xml:space="preserve">с </w:t>
      </w:r>
      <w:r w:rsidR="00840FD5" w:rsidRPr="00923B02">
        <w:rPr>
          <w:rFonts w:ascii="Times New Roman" w:hAnsi="Times New Roman" w:cs="Times New Roman"/>
          <w:sz w:val="28"/>
          <w:szCs w:val="28"/>
        </w:rPr>
        <w:t>помощ</w:t>
      </w:r>
      <w:r w:rsidRPr="00923B02">
        <w:rPr>
          <w:rFonts w:ascii="Times New Roman" w:hAnsi="Times New Roman" w:cs="Times New Roman"/>
          <w:sz w:val="28"/>
          <w:szCs w:val="28"/>
        </w:rPr>
        <w:t>ью</w:t>
      </w:r>
      <w:r w:rsidR="00840FD5" w:rsidRPr="00923B02">
        <w:rPr>
          <w:rFonts w:ascii="Times New Roman" w:hAnsi="Times New Roman" w:cs="Times New Roman"/>
          <w:sz w:val="28"/>
          <w:szCs w:val="28"/>
        </w:rPr>
        <w:t xml:space="preserve"> ИСА или КИ звучание </w:t>
      </w:r>
      <w:r w:rsidRPr="00923B02">
        <w:rPr>
          <w:rFonts w:ascii="Times New Roman" w:hAnsi="Times New Roman" w:cs="Times New Roman"/>
          <w:sz w:val="28"/>
          <w:szCs w:val="28"/>
        </w:rPr>
        <w:t xml:space="preserve">его </w:t>
      </w:r>
      <w:r w:rsidR="00840FD5" w:rsidRPr="00923B02">
        <w:rPr>
          <w:rFonts w:ascii="Times New Roman" w:hAnsi="Times New Roman" w:cs="Times New Roman"/>
          <w:sz w:val="28"/>
          <w:szCs w:val="28"/>
        </w:rPr>
        <w:t>голоса</w:t>
      </w:r>
      <w:r w:rsidRPr="00923B02">
        <w:rPr>
          <w:rFonts w:ascii="Times New Roman" w:hAnsi="Times New Roman" w:cs="Times New Roman"/>
          <w:sz w:val="28"/>
          <w:szCs w:val="28"/>
        </w:rPr>
        <w:t xml:space="preserve">. В соответствии с этим в процессе </w:t>
      </w:r>
      <w:r w:rsidR="00C6006A" w:rsidRPr="00923B02">
        <w:rPr>
          <w:rFonts w:ascii="Times New Roman" w:hAnsi="Times New Roman" w:cs="Times New Roman"/>
          <w:sz w:val="28"/>
          <w:szCs w:val="28"/>
        </w:rPr>
        <w:t>ВКС</w:t>
      </w:r>
      <w:r w:rsidRPr="00923B02">
        <w:rPr>
          <w:rFonts w:ascii="Times New Roman" w:hAnsi="Times New Roman" w:cs="Times New Roman"/>
          <w:sz w:val="28"/>
          <w:szCs w:val="28"/>
        </w:rPr>
        <w:t xml:space="preserve"> </w:t>
      </w:r>
      <w:r w:rsidR="00C6006A" w:rsidRPr="00923B02">
        <w:rPr>
          <w:rFonts w:ascii="Times New Roman" w:hAnsi="Times New Roman" w:cs="Times New Roman"/>
          <w:sz w:val="28"/>
          <w:szCs w:val="28"/>
        </w:rPr>
        <w:t>следует предусмотреть</w:t>
      </w:r>
      <w:r w:rsidRPr="00923B02">
        <w:rPr>
          <w:rFonts w:ascii="Times New Roman" w:hAnsi="Times New Roman" w:cs="Times New Roman"/>
          <w:sz w:val="28"/>
          <w:szCs w:val="28"/>
        </w:rPr>
        <w:t xml:space="preserve"> проведение двух проверок. Первая должна помочь установить способность ученика ощущать с помощью ИСА голос учителя; вторая </w:t>
      </w:r>
      <w:r w:rsidR="004C3BB1" w:rsidRPr="00923B02">
        <w:rPr>
          <w:rFonts w:ascii="Times New Roman" w:hAnsi="Times New Roman"/>
          <w:sz w:val="28"/>
          <w:szCs w:val="28"/>
        </w:rPr>
        <w:t>–</w:t>
      </w:r>
      <w:r w:rsidRPr="00923B02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840FD5" w:rsidRPr="00923B02">
        <w:rPr>
          <w:rFonts w:ascii="Times New Roman" w:hAnsi="Times New Roman" w:cs="Times New Roman"/>
          <w:sz w:val="28"/>
          <w:szCs w:val="28"/>
        </w:rPr>
        <w:t>различать на слух слова в условиях ограниченного наглядного выбора и распознавать новые лекс</w:t>
      </w:r>
      <w:r w:rsidR="004C3BB1" w:rsidRPr="00923B02">
        <w:rPr>
          <w:rFonts w:ascii="Times New Roman" w:hAnsi="Times New Roman" w:cs="Times New Roman"/>
          <w:sz w:val="28"/>
          <w:szCs w:val="28"/>
        </w:rPr>
        <w:t>емы.</w:t>
      </w:r>
    </w:p>
    <w:p w:rsidR="00E244A2" w:rsidRPr="00923B02" w:rsidRDefault="00E244A2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B02">
        <w:rPr>
          <w:rFonts w:ascii="Times New Roman" w:hAnsi="Times New Roman" w:cs="Times New Roman"/>
          <w:i/>
          <w:sz w:val="28"/>
          <w:szCs w:val="28"/>
        </w:rPr>
        <w:t>Об организации вводной части дистанционных уроков</w:t>
      </w:r>
    </w:p>
    <w:p w:rsidR="00E244A2" w:rsidRPr="00923B02" w:rsidRDefault="00E244A2" w:rsidP="0092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2">
        <w:rPr>
          <w:rFonts w:ascii="Times New Roman" w:hAnsi="Times New Roman" w:cs="Times New Roman"/>
          <w:sz w:val="28"/>
          <w:szCs w:val="28"/>
        </w:rPr>
        <w:t xml:space="preserve">При организации начала работы, предусматривающей подключение учителя и обучающихся к </w:t>
      </w:r>
      <w:r w:rsidR="00C6006A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ВКС</w:t>
      </w:r>
      <w:r w:rsidR="009C1A69" w:rsidRPr="00923B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целесообразно придерживаться следующего алгоритма:</w:t>
      </w:r>
    </w:p>
    <w:p w:rsidR="009C1A69" w:rsidRPr="00923B02" w:rsidRDefault="009C1A69" w:rsidP="00923B02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23B02">
        <w:rPr>
          <w:sz w:val="28"/>
          <w:szCs w:val="28"/>
        </w:rPr>
        <w:t>п</w:t>
      </w:r>
      <w:r w:rsidR="00E244A2" w:rsidRPr="00923B02">
        <w:rPr>
          <w:sz w:val="28"/>
          <w:szCs w:val="28"/>
        </w:rPr>
        <w:t xml:space="preserve">одключение </w:t>
      </w:r>
      <w:r w:rsidRPr="00923B02">
        <w:rPr>
          <w:sz w:val="28"/>
          <w:szCs w:val="28"/>
        </w:rPr>
        <w:t xml:space="preserve">учителя </w:t>
      </w:r>
      <w:r w:rsidR="00E244A2" w:rsidRPr="00923B02">
        <w:rPr>
          <w:sz w:val="28"/>
          <w:szCs w:val="28"/>
        </w:rPr>
        <w:t xml:space="preserve">к </w:t>
      </w:r>
      <w:r w:rsidR="00C6006A" w:rsidRPr="00923B02">
        <w:rPr>
          <w:color w:val="0D0D0D" w:themeColor="text1" w:themeTint="F2"/>
          <w:sz w:val="28"/>
          <w:szCs w:val="28"/>
        </w:rPr>
        <w:t xml:space="preserve">ВКС </w:t>
      </w:r>
      <w:r w:rsidRPr="00923B02">
        <w:rPr>
          <w:color w:val="0D0D0D" w:themeColor="text1" w:themeTint="F2"/>
          <w:sz w:val="28"/>
          <w:szCs w:val="28"/>
        </w:rPr>
        <w:t xml:space="preserve">с последующим контролем </w:t>
      </w:r>
      <w:r w:rsidR="00E244A2" w:rsidRPr="00923B02">
        <w:rPr>
          <w:color w:val="0D0D0D" w:themeColor="text1" w:themeTint="F2"/>
          <w:sz w:val="28"/>
          <w:szCs w:val="28"/>
        </w:rPr>
        <w:t xml:space="preserve">за подключением к ней всех </w:t>
      </w:r>
      <w:r w:rsidRPr="00923B02">
        <w:rPr>
          <w:color w:val="0D0D0D" w:themeColor="text1" w:themeTint="F2"/>
          <w:sz w:val="28"/>
          <w:szCs w:val="28"/>
        </w:rPr>
        <w:t>учеников класса;</w:t>
      </w:r>
    </w:p>
    <w:p w:rsidR="009C1A69" w:rsidRPr="00923B02" w:rsidRDefault="009C1A69" w:rsidP="00923B02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23B02">
        <w:rPr>
          <w:color w:val="0D0D0D" w:themeColor="text1" w:themeTint="F2"/>
          <w:sz w:val="28"/>
          <w:szCs w:val="28"/>
        </w:rPr>
        <w:t>выявление обучающихся, отсутствующих на уроке по неустановленным причинам;</w:t>
      </w:r>
    </w:p>
    <w:p w:rsidR="009C1A69" w:rsidRPr="00923B02" w:rsidRDefault="009C1A69" w:rsidP="00923B02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B02">
        <w:rPr>
          <w:color w:val="0D0D0D" w:themeColor="text1" w:themeTint="F2"/>
          <w:sz w:val="28"/>
          <w:szCs w:val="28"/>
        </w:rPr>
        <w:t xml:space="preserve">информирование отсутствующих </w:t>
      </w:r>
      <w:r w:rsidR="00923B02">
        <w:rPr>
          <w:color w:val="0D0D0D" w:themeColor="text1" w:themeTint="F2"/>
          <w:sz w:val="28"/>
          <w:szCs w:val="28"/>
        </w:rPr>
        <w:t xml:space="preserve">на онлайн-занятии </w:t>
      </w:r>
      <w:r w:rsidRPr="00923B02">
        <w:rPr>
          <w:color w:val="0D0D0D" w:themeColor="text1" w:themeTint="F2"/>
          <w:sz w:val="28"/>
          <w:szCs w:val="28"/>
        </w:rPr>
        <w:t>обучающихся о начале урока доступным для них способом</w:t>
      </w:r>
      <w:r w:rsidR="0082311E">
        <w:rPr>
          <w:color w:val="0D0D0D" w:themeColor="text1" w:themeTint="F2"/>
          <w:sz w:val="28"/>
          <w:szCs w:val="28"/>
        </w:rPr>
        <w:t xml:space="preserve">. Это может быть осуществлено </w:t>
      </w:r>
      <w:r w:rsidRPr="00923B02">
        <w:rPr>
          <w:color w:val="0D0D0D" w:themeColor="text1" w:themeTint="F2"/>
          <w:sz w:val="28"/>
          <w:szCs w:val="28"/>
        </w:rPr>
        <w:lastRenderedPageBreak/>
        <w:t xml:space="preserve">через </w:t>
      </w:r>
      <w:proofErr w:type="spellStart"/>
      <w:r w:rsidRPr="00923B02">
        <w:rPr>
          <w:color w:val="0D0D0D" w:themeColor="text1" w:themeTint="F2"/>
          <w:sz w:val="28"/>
          <w:szCs w:val="28"/>
          <w:lang w:val="en-US"/>
        </w:rPr>
        <w:t>sms</w:t>
      </w:r>
      <w:proofErr w:type="spellEnd"/>
      <w:r w:rsidRPr="00923B02">
        <w:rPr>
          <w:color w:val="0D0D0D" w:themeColor="text1" w:themeTint="F2"/>
          <w:sz w:val="28"/>
          <w:szCs w:val="28"/>
        </w:rPr>
        <w:t xml:space="preserve"> на мобильное устройство ученика, текстовое сообщение на </w:t>
      </w:r>
      <w:proofErr w:type="spellStart"/>
      <w:r w:rsidRPr="00923B02">
        <w:rPr>
          <w:color w:val="000000"/>
          <w:sz w:val="28"/>
          <w:szCs w:val="28"/>
        </w:rPr>
        <w:t>WhatsApp</w:t>
      </w:r>
      <w:proofErr w:type="spellEnd"/>
      <w:r w:rsidRPr="00923B02">
        <w:rPr>
          <w:color w:val="000000"/>
          <w:sz w:val="28"/>
          <w:szCs w:val="28"/>
        </w:rPr>
        <w:t>/</w:t>
      </w:r>
      <w:r w:rsidR="00C6006A" w:rsidRPr="00923B02">
        <w:rPr>
          <w:color w:val="000000"/>
          <w:sz w:val="28"/>
          <w:szCs w:val="28"/>
        </w:rPr>
        <w:t>через</w:t>
      </w:r>
      <w:r w:rsidRPr="00923B02">
        <w:rPr>
          <w:color w:val="000000"/>
          <w:sz w:val="28"/>
          <w:szCs w:val="28"/>
        </w:rPr>
        <w:t xml:space="preserve"> </w:t>
      </w:r>
      <w:r w:rsidRPr="00923B02">
        <w:rPr>
          <w:sz w:val="28"/>
          <w:szCs w:val="28"/>
        </w:rPr>
        <w:t>Telegram-канал либо др.</w:t>
      </w:r>
      <w:r w:rsidR="00911671" w:rsidRPr="00923B02">
        <w:rPr>
          <w:rStyle w:val="a9"/>
          <w:color w:val="222222"/>
          <w:sz w:val="28"/>
          <w:szCs w:val="28"/>
        </w:rPr>
        <w:t xml:space="preserve"> </w:t>
      </w:r>
      <w:r w:rsidR="00911671" w:rsidRPr="00923B02">
        <w:rPr>
          <w:rStyle w:val="a9"/>
          <w:color w:val="222222"/>
          <w:sz w:val="28"/>
          <w:szCs w:val="28"/>
        </w:rPr>
        <w:footnoteReference w:id="6"/>
      </w:r>
      <w:r w:rsidRPr="00923B02">
        <w:rPr>
          <w:sz w:val="28"/>
          <w:szCs w:val="28"/>
        </w:rPr>
        <w:t>;</w:t>
      </w:r>
    </w:p>
    <w:p w:rsidR="009C1A69" w:rsidRPr="00923B02" w:rsidRDefault="009C1A69" w:rsidP="00923B02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B02">
        <w:rPr>
          <w:color w:val="0D0D0D" w:themeColor="text1" w:themeTint="F2"/>
          <w:sz w:val="28"/>
          <w:szCs w:val="28"/>
        </w:rPr>
        <w:t xml:space="preserve">проверка </w:t>
      </w:r>
      <w:r w:rsidR="00E244A2" w:rsidRPr="00923B02">
        <w:rPr>
          <w:sz w:val="28"/>
          <w:szCs w:val="28"/>
        </w:rPr>
        <w:t>готовност</w:t>
      </w:r>
      <w:r w:rsidRPr="00923B02">
        <w:rPr>
          <w:sz w:val="28"/>
          <w:szCs w:val="28"/>
        </w:rPr>
        <w:t>и</w:t>
      </w:r>
      <w:r w:rsidR="00E244A2" w:rsidRPr="00923B02">
        <w:rPr>
          <w:sz w:val="28"/>
          <w:szCs w:val="28"/>
        </w:rPr>
        <w:t xml:space="preserve"> обучающихся к </w:t>
      </w:r>
      <w:r w:rsidRPr="00923B02">
        <w:rPr>
          <w:sz w:val="28"/>
          <w:szCs w:val="28"/>
        </w:rPr>
        <w:t xml:space="preserve">дистанционному </w:t>
      </w:r>
      <w:r w:rsidR="00E244A2" w:rsidRPr="00923B02">
        <w:rPr>
          <w:sz w:val="28"/>
          <w:szCs w:val="28"/>
        </w:rPr>
        <w:t>уроку</w:t>
      </w:r>
      <w:r w:rsidRPr="00923B02">
        <w:rPr>
          <w:sz w:val="28"/>
          <w:szCs w:val="28"/>
        </w:rPr>
        <w:t>. Проверке подлежат:</w:t>
      </w:r>
    </w:p>
    <w:p w:rsidR="009C1A69" w:rsidRPr="00923B02" w:rsidRDefault="009C1A69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hAnsi="Times New Roman"/>
          <w:sz w:val="28"/>
          <w:szCs w:val="28"/>
        </w:rPr>
        <w:t xml:space="preserve">–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обучающимися ИСА/КИ,</w:t>
      </w:r>
    </w:p>
    <w:p w:rsidR="009C1A69" w:rsidRPr="00923B02" w:rsidRDefault="009C1A69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hAnsi="Times New Roman"/>
          <w:sz w:val="28"/>
          <w:szCs w:val="28"/>
        </w:rPr>
        <w:t xml:space="preserve">–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адекватная потребностям ученика </w:t>
      </w:r>
      <w:r w:rsidR="00E244A2" w:rsidRPr="00923B02">
        <w:rPr>
          <w:rFonts w:ascii="Times New Roman" w:eastAsia="Times New Roman" w:hAnsi="Times New Roman"/>
          <w:sz w:val="28"/>
          <w:szCs w:val="28"/>
          <w:lang w:eastAsia="ru-RU"/>
        </w:rPr>
        <w:t>громкост</w:t>
      </w:r>
      <w:r w:rsidR="00C6006A" w:rsidRPr="00923B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244A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звука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ПК или замещающем его устройстве (проверка громкости звука осуществляется самим </w:t>
      </w:r>
      <w:r w:rsidR="00911671" w:rsidRPr="00923B02">
        <w:rPr>
          <w:rFonts w:ascii="Times New Roman" w:eastAsia="Times New Roman" w:hAnsi="Times New Roman"/>
          <w:sz w:val="28"/>
          <w:szCs w:val="28"/>
          <w:lang w:eastAsia="ru-RU"/>
        </w:rPr>
        <w:t>школьником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лицом, находящимся</w:t>
      </w:r>
      <w:r w:rsidR="00C6006A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рядом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ним, участвующим в сопровождении образовательной деятельности обучающегося с использованием ДОТ),</w:t>
      </w:r>
    </w:p>
    <w:p w:rsidR="009C1A69" w:rsidRPr="00923B02" w:rsidRDefault="00911671" w:rsidP="00923B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02">
        <w:rPr>
          <w:rFonts w:ascii="Times New Roman" w:hAnsi="Times New Roman"/>
          <w:sz w:val="28"/>
          <w:szCs w:val="28"/>
        </w:rPr>
        <w:t>– подготовка необходимых для онлайн-урока учебных и иных материалов (например, рабочей тетради</w:t>
      </w:r>
      <w:r w:rsidR="0082311E">
        <w:rPr>
          <w:rFonts w:ascii="Times New Roman" w:hAnsi="Times New Roman"/>
          <w:sz w:val="28"/>
          <w:szCs w:val="28"/>
        </w:rPr>
        <w:t xml:space="preserve"> по учебной дисциплине</w:t>
      </w:r>
      <w:r w:rsidRPr="00923B02">
        <w:rPr>
          <w:rFonts w:ascii="Times New Roman" w:hAnsi="Times New Roman"/>
          <w:sz w:val="28"/>
          <w:szCs w:val="28"/>
        </w:rPr>
        <w:t xml:space="preserve">, </w:t>
      </w:r>
      <w:r w:rsidR="0082311E">
        <w:rPr>
          <w:rFonts w:ascii="Times New Roman" w:hAnsi="Times New Roman"/>
          <w:sz w:val="28"/>
          <w:szCs w:val="28"/>
        </w:rPr>
        <w:t xml:space="preserve">атласа, </w:t>
      </w:r>
      <w:r w:rsidRPr="00923B02">
        <w:rPr>
          <w:rFonts w:ascii="Times New Roman" w:hAnsi="Times New Roman"/>
          <w:sz w:val="28"/>
          <w:szCs w:val="28"/>
        </w:rPr>
        <w:t>контурной карты и/или др.).</w:t>
      </w:r>
    </w:p>
    <w:p w:rsidR="00911671" w:rsidRPr="00923B02" w:rsidRDefault="00911671" w:rsidP="009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осуществляется посредством организации </w:t>
      </w:r>
      <w:r w:rsidR="00C6006A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учителем </w:t>
      </w:r>
      <w:r w:rsid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онлайн-уроке 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диалога, подразумевающего предъявление обучающимся на </w:t>
      </w:r>
      <w:proofErr w:type="spellStart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слух</w:t>
      </w:r>
      <w:r w:rsidR="00C6006A" w:rsidRPr="00923B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зрительной</w:t>
      </w:r>
      <w:proofErr w:type="spellEnd"/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серии вопросов и инструкций. Это можно проиллюстрировать примером, </w:t>
      </w:r>
      <w:r w:rsidR="00923B02">
        <w:rPr>
          <w:rFonts w:ascii="Times New Roman" w:eastAsia="Times New Roman" w:hAnsi="Times New Roman"/>
          <w:sz w:val="28"/>
          <w:szCs w:val="28"/>
          <w:lang w:eastAsia="ru-RU"/>
        </w:rPr>
        <w:t>получившим отражение в представленной ниже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</w:t>
      </w:r>
      <w:r w:rsidR="00B8634D" w:rsidRPr="00923B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3B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A69" w:rsidRPr="0082311E" w:rsidRDefault="00911671" w:rsidP="0091167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Таблица </w:t>
      </w:r>
      <w:r w:rsidR="00B8634D" w:rsidRPr="0082311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8231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Организация учителем начала дистанционного урока</w:t>
      </w:r>
      <w:r w:rsidR="00035180" w:rsidRPr="008231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(фрагмент)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911671" w:rsidRPr="0082311E" w:rsidTr="00911671">
        <w:tc>
          <w:tcPr>
            <w:tcW w:w="4814" w:type="dxa"/>
          </w:tcPr>
          <w:p w:rsidR="00911671" w:rsidRPr="0082311E" w:rsidRDefault="00911671" w:rsidP="009116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и инструкции учителя</w:t>
            </w:r>
          </w:p>
        </w:tc>
        <w:tc>
          <w:tcPr>
            <w:tcW w:w="4814" w:type="dxa"/>
          </w:tcPr>
          <w:p w:rsidR="00911671" w:rsidRPr="0082311E" w:rsidRDefault="00911671" w:rsidP="009116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Примерные ответы обучающихся</w:t>
            </w:r>
          </w:p>
        </w:tc>
      </w:tr>
      <w:tr w:rsidR="00911671" w:rsidRPr="0082311E" w:rsidTr="00911671">
        <w:tc>
          <w:tcPr>
            <w:tcW w:w="4814" w:type="dxa"/>
          </w:tcPr>
          <w:p w:rsidR="00911671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здравствуйте! Как вы меня слышите? Скажи, Денис.</w:t>
            </w:r>
          </w:p>
        </w:tc>
        <w:tc>
          <w:tcPr>
            <w:tcW w:w="4814" w:type="dxa"/>
          </w:tcPr>
          <w:p w:rsidR="00911671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слышу хорошо.</w:t>
            </w:r>
          </w:p>
        </w:tc>
      </w:tr>
      <w:tr w:rsidR="00035180" w:rsidRPr="0082311E" w:rsidTr="00035180">
        <w:trPr>
          <w:trHeight w:val="285"/>
        </w:trPr>
        <w:tc>
          <w:tcPr>
            <w:tcW w:w="4814" w:type="dxa"/>
            <w:vMerge w:val="restart"/>
          </w:tcPr>
          <w:p w:rsidR="00035180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ты слышишь, Даша?</w:t>
            </w:r>
          </w:p>
        </w:tc>
        <w:tc>
          <w:tcPr>
            <w:tcW w:w="4814" w:type="dxa"/>
          </w:tcPr>
          <w:p w:rsidR="00035180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слышу плохо.</w:t>
            </w:r>
          </w:p>
        </w:tc>
      </w:tr>
      <w:tr w:rsidR="00035180" w:rsidRPr="0082311E" w:rsidTr="00911671">
        <w:trPr>
          <w:trHeight w:val="255"/>
        </w:trPr>
        <w:tc>
          <w:tcPr>
            <w:tcW w:w="4814" w:type="dxa"/>
            <w:vMerge/>
          </w:tcPr>
          <w:p w:rsidR="00035180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035180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 слышу.</w:t>
            </w:r>
          </w:p>
        </w:tc>
      </w:tr>
      <w:tr w:rsidR="00911671" w:rsidRPr="0082311E" w:rsidTr="00911671">
        <w:tc>
          <w:tcPr>
            <w:tcW w:w="4814" w:type="dxa"/>
          </w:tcPr>
          <w:p w:rsidR="00911671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Даша, настрой громкость звука. Попроси о помощи маму (папу, бабушку, брата или др.).</w:t>
            </w:r>
          </w:p>
        </w:tc>
        <w:tc>
          <w:tcPr>
            <w:tcW w:w="4814" w:type="dxa"/>
          </w:tcPr>
          <w:p w:rsidR="00911671" w:rsidRPr="0082311E" w:rsidRDefault="00035180" w:rsidP="00E244A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(сообщение ученице может быть отправлено в чат)</w:t>
            </w:r>
          </w:p>
        </w:tc>
      </w:tr>
      <w:tr w:rsidR="00911671" w:rsidTr="00911671">
        <w:tc>
          <w:tcPr>
            <w:tcW w:w="4814" w:type="dxa"/>
          </w:tcPr>
          <w:p w:rsidR="00911671" w:rsidRPr="0082311E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ты слышишь, Егор?</w:t>
            </w:r>
          </w:p>
        </w:tc>
        <w:tc>
          <w:tcPr>
            <w:tcW w:w="4814" w:type="dxa"/>
          </w:tcPr>
          <w:p w:rsidR="00911671" w:rsidRPr="00035180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слышу хорошо.</w:t>
            </w:r>
          </w:p>
        </w:tc>
      </w:tr>
      <w:tr w:rsidR="00911671" w:rsidTr="00911671">
        <w:tc>
          <w:tcPr>
            <w:tcW w:w="4814" w:type="dxa"/>
          </w:tcPr>
          <w:p w:rsidR="00911671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3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 настроила громкость</w:t>
            </w:r>
            <w:r w:rsidR="00C6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814" w:type="dxa"/>
          </w:tcPr>
          <w:p w:rsidR="00911671" w:rsidRPr="00035180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Да.</w:t>
            </w:r>
          </w:p>
        </w:tc>
      </w:tr>
      <w:tr w:rsidR="00911671" w:rsidTr="00911671">
        <w:tc>
          <w:tcPr>
            <w:tcW w:w="4814" w:type="dxa"/>
          </w:tcPr>
          <w:p w:rsidR="00911671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3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аша, как ты слышишь сейчас?</w:t>
            </w:r>
          </w:p>
        </w:tc>
        <w:tc>
          <w:tcPr>
            <w:tcW w:w="4814" w:type="dxa"/>
          </w:tcPr>
          <w:p w:rsidR="00911671" w:rsidRPr="00035180" w:rsidRDefault="00035180" w:rsidP="00E244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слышу хорошо. </w:t>
            </w:r>
          </w:p>
        </w:tc>
      </w:tr>
      <w:tr w:rsidR="00035180" w:rsidTr="00FB358A">
        <w:tc>
          <w:tcPr>
            <w:tcW w:w="9628" w:type="dxa"/>
            <w:gridSpan w:val="2"/>
          </w:tcPr>
          <w:p w:rsidR="00035180" w:rsidRDefault="00035180" w:rsidP="00E244A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</w:tr>
    </w:tbl>
    <w:p w:rsidR="009C1A69" w:rsidRDefault="009C1A69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132" w:rsidRPr="0082311E" w:rsidRDefault="00035180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 следует из представленного примера, сначала необходимо сформулировать вопрос так, чтобы он был адресован всем обучающимся, а только затем </w:t>
      </w:r>
      <w:r w:rsidR="00FB358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целесообразно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назвать имя конкретного ученика. Это важно для того, чтобы все школьники следили за артикуляцией учителя, поскольку при ино</w:t>
      </w:r>
      <w:r w:rsidR="00CC1132" w:rsidRPr="0082311E">
        <w:rPr>
          <w:rFonts w:ascii="Times New Roman" w:eastAsia="Times New Roman" w:hAnsi="Times New Roman"/>
          <w:sz w:val="28"/>
          <w:szCs w:val="28"/>
          <w:lang w:eastAsia="ru-RU"/>
        </w:rPr>
        <w:t>м порядке слов в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13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сформулированном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CC1132" w:rsidRPr="0082311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инструкции школьники</w:t>
      </w:r>
      <w:r w:rsidR="00CC113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отвлекаться: было названо имя их сверстника, значит, вопрос адресован не им и нет необходимости </w:t>
      </w:r>
      <w:r w:rsidR="000E32BE" w:rsidRPr="0082311E">
        <w:rPr>
          <w:rFonts w:ascii="Times New Roman" w:eastAsia="Times New Roman" w:hAnsi="Times New Roman"/>
          <w:sz w:val="28"/>
          <w:szCs w:val="28"/>
          <w:lang w:eastAsia="ru-RU"/>
        </w:rPr>
        <w:t>концентрировать внимание на содержании деятельности в текущий момент.</w:t>
      </w:r>
      <w:r w:rsidR="00CC113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2BE" w:rsidRPr="0082311E" w:rsidRDefault="00FB358A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Кроме того, у некоторых обучающихся могут возникать сложности с настройкой звука. Учителю не следует ждать, когда отдельный ученик завер</w:t>
      </w:r>
      <w:r w:rsidR="000E32BE" w:rsidRPr="0082311E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ит настройку. Важно рационально использовать время дистанционного урока. В этой связи после краткой инструкции</w:t>
      </w:r>
      <w:r w:rsidR="000E32B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(«настроить звук»)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продолжает работать с классом, но </w:t>
      </w:r>
      <w:r w:rsidR="00E244A2" w:rsidRPr="0082311E">
        <w:rPr>
          <w:rFonts w:ascii="Times New Roman" w:hAnsi="Times New Roman" w:cs="Times New Roman"/>
          <w:sz w:val="28"/>
          <w:szCs w:val="28"/>
        </w:rPr>
        <w:t xml:space="preserve">обязательно возвращается к </w:t>
      </w:r>
      <w:r w:rsidRPr="0082311E">
        <w:rPr>
          <w:rFonts w:ascii="Times New Roman" w:hAnsi="Times New Roman" w:cs="Times New Roman"/>
          <w:sz w:val="28"/>
          <w:szCs w:val="28"/>
        </w:rPr>
        <w:t>прерванному по техническим причинам диалогу со школьником</w:t>
      </w:r>
      <w:r w:rsidR="000E32BE" w:rsidRPr="0082311E">
        <w:rPr>
          <w:rFonts w:ascii="Times New Roman" w:hAnsi="Times New Roman" w:cs="Times New Roman"/>
          <w:sz w:val="28"/>
          <w:szCs w:val="28"/>
        </w:rPr>
        <w:t>.</w:t>
      </w:r>
    </w:p>
    <w:p w:rsidR="00FB358A" w:rsidRPr="0082311E" w:rsidRDefault="0074515E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11E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95A48" w:rsidRPr="0082311E">
        <w:rPr>
          <w:rFonts w:ascii="Times New Roman" w:hAnsi="Times New Roman" w:cs="Times New Roman"/>
          <w:i/>
          <w:sz w:val="28"/>
          <w:szCs w:val="28"/>
        </w:rPr>
        <w:t xml:space="preserve">плотности дистанционных уроков и </w:t>
      </w:r>
      <w:r w:rsidRPr="0082311E">
        <w:rPr>
          <w:rFonts w:ascii="Times New Roman" w:hAnsi="Times New Roman" w:cs="Times New Roman"/>
          <w:i/>
          <w:sz w:val="28"/>
          <w:szCs w:val="28"/>
        </w:rPr>
        <w:t xml:space="preserve">темпе работы </w:t>
      </w:r>
      <w:r w:rsidR="00995A48" w:rsidRPr="0082311E">
        <w:rPr>
          <w:rFonts w:ascii="Times New Roman" w:hAnsi="Times New Roman" w:cs="Times New Roman"/>
          <w:i/>
          <w:sz w:val="28"/>
          <w:szCs w:val="28"/>
        </w:rPr>
        <w:t>школьников на них</w:t>
      </w:r>
    </w:p>
    <w:p w:rsidR="00FB358A" w:rsidRPr="0082311E" w:rsidRDefault="0051738B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>При проведении дистанционного урока особое внимание следует уделить удельному весу используемых в его процессе заданий, упражнений</w:t>
      </w:r>
      <w:r w:rsidR="00F043BE" w:rsidRPr="0082311E">
        <w:rPr>
          <w:rFonts w:ascii="Times New Roman" w:hAnsi="Times New Roman" w:cs="Times New Roman"/>
          <w:sz w:val="28"/>
          <w:szCs w:val="28"/>
        </w:rPr>
        <w:t xml:space="preserve">, организуемых видов деятельности </w:t>
      </w:r>
      <w:r w:rsidRPr="0082311E">
        <w:rPr>
          <w:rFonts w:ascii="Times New Roman" w:hAnsi="Times New Roman" w:cs="Times New Roman"/>
          <w:sz w:val="28"/>
          <w:szCs w:val="28"/>
        </w:rPr>
        <w:t xml:space="preserve">и т.п. Темп работы обучающихся с нарушениями слуха при её реализации </w:t>
      </w:r>
      <w:r w:rsidR="00F043BE" w:rsidRPr="0082311E">
        <w:rPr>
          <w:rFonts w:ascii="Times New Roman" w:hAnsi="Times New Roman" w:cs="Times New Roman"/>
          <w:sz w:val="28"/>
          <w:szCs w:val="28"/>
        </w:rPr>
        <w:t xml:space="preserve">с использованием ВКС будет неизбежно ниже, чем в </w:t>
      </w:r>
      <w:r w:rsidRPr="0082311E">
        <w:rPr>
          <w:rFonts w:ascii="Times New Roman" w:hAnsi="Times New Roman" w:cs="Times New Roman"/>
          <w:sz w:val="28"/>
          <w:szCs w:val="28"/>
        </w:rPr>
        <w:t>о</w:t>
      </w:r>
      <w:r w:rsidR="00F043BE" w:rsidRPr="0082311E">
        <w:rPr>
          <w:rFonts w:ascii="Times New Roman" w:hAnsi="Times New Roman" w:cs="Times New Roman"/>
          <w:sz w:val="28"/>
          <w:szCs w:val="28"/>
        </w:rPr>
        <w:t>ф</w:t>
      </w:r>
      <w:r w:rsidRPr="0082311E">
        <w:rPr>
          <w:rFonts w:ascii="Times New Roman" w:hAnsi="Times New Roman" w:cs="Times New Roman"/>
          <w:sz w:val="28"/>
          <w:szCs w:val="28"/>
        </w:rPr>
        <w:t>лайн-режиме. Учителю необходимо всё время удерживать внимание учеников, контролировать, верно ли они поняли инструкцию, справляются ли с выполнением того или иного задания. Как правило, в условиях удалённой работы дольше приходится ждать и ответных реакций от обучающихся.</w:t>
      </w:r>
    </w:p>
    <w:p w:rsidR="0051738B" w:rsidRPr="0082311E" w:rsidRDefault="0051738B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hAnsi="Times New Roman" w:cs="Times New Roman"/>
          <w:sz w:val="28"/>
          <w:szCs w:val="28"/>
        </w:rPr>
        <w:t xml:space="preserve">Учителю не следует </w:t>
      </w:r>
      <w:r w:rsidR="003A1FD2" w:rsidRPr="0082311E">
        <w:rPr>
          <w:rFonts w:ascii="Times New Roman" w:eastAsia="Times New Roman" w:hAnsi="Times New Roman"/>
          <w:sz w:val="28"/>
          <w:szCs w:val="28"/>
          <w:lang w:eastAsia="ru-RU"/>
        </w:rPr>
        <w:t>искусственно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1FD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вопреки возможностям обучающихся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нарушениями слуха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A1FD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стимулировать темп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их работы</w:t>
      </w:r>
      <w:r w:rsidR="003A1FD2" w:rsidRPr="0082311E">
        <w:rPr>
          <w:rFonts w:ascii="Times New Roman" w:eastAsia="Times New Roman" w:hAnsi="Times New Roman"/>
          <w:sz w:val="28"/>
          <w:szCs w:val="28"/>
          <w:lang w:eastAsia="ru-RU"/>
        </w:rPr>
        <w:t>, торопить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допускается практиковать самостоятельное освоение учениками нового материала повышенной степени сложности по тем или иным тематическим разделам учебной </w:t>
      </w:r>
      <w:r w:rsidR="00995A48" w:rsidRPr="0082311E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5A48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онлайн-урока не может быть полностью </w:t>
      </w:r>
      <w:r w:rsidR="00995A48"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исключён этап урока, связанный с закреплением изученного материала (например, при организации и проведении уроков комбинированного типа).</w:t>
      </w:r>
    </w:p>
    <w:p w:rsidR="0051738B" w:rsidRPr="0082311E" w:rsidRDefault="00995A48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дистанционный период приходится на время проведения рубежных (по итогам учебных четвертей) и промежуточных контрольных работ (за учебный год), то 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таки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должн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обеспечено в обязательном порядке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Одновременно с этим 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допускается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тематических контрольных работ</w:t>
      </w:r>
      <w:r w:rsidR="00F043BE" w:rsidRPr="0082311E">
        <w:rPr>
          <w:rFonts w:ascii="Times New Roman" w:eastAsia="Times New Roman" w:hAnsi="Times New Roman"/>
          <w:sz w:val="28"/>
          <w:szCs w:val="28"/>
          <w:lang w:eastAsia="ru-RU"/>
        </w:rPr>
        <w:t>, организуемых в течение учебной четверти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A48" w:rsidRPr="0082311E" w:rsidRDefault="00995A48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на дистанционных уроках будет затрачиваться большее количество времени на освоение нового материала, </w:t>
      </w:r>
      <w:r w:rsidR="00F57251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закрепление в процессе выполнения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тех или иных видов деятельности, </w:t>
      </w:r>
      <w:r w:rsidR="00F57251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и упражнений,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целесообразно прибегнуть к </w:t>
      </w:r>
      <w:r w:rsidR="00F57251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называемой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редукции. Она подразумевает намеренное сокращение части программных </w:t>
      </w:r>
      <w:r w:rsidR="00F57251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(частных)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="003A1FD2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глубокой и качественной проработки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остального</w:t>
      </w:r>
      <w:r w:rsidR="003A1FD2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1B" w:rsidRPr="0082311E" w:rsidRDefault="00B8634D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hAnsi="Times New Roman" w:cs="Times New Roman"/>
          <w:sz w:val="28"/>
          <w:szCs w:val="28"/>
        </w:rPr>
        <w:t xml:space="preserve">Оптимальным является сокращение содержания образовательно-коррекционной работы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2311E">
        <w:rPr>
          <w:rFonts w:ascii="Times New Roman" w:hAnsi="Times New Roman" w:cs="Times New Roman"/>
          <w:sz w:val="28"/>
          <w:szCs w:val="28"/>
        </w:rPr>
        <w:t>часть для всех основных дисциплин учебного плана (2 темы из 10) и на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2311E">
        <w:rPr>
          <w:rFonts w:ascii="Times New Roman" w:hAnsi="Times New Roman" w:cs="Times New Roman"/>
          <w:sz w:val="28"/>
          <w:szCs w:val="28"/>
        </w:rPr>
        <w:t>часть для специальных уроков «Развитие речи»</w:t>
      </w:r>
      <w:r w:rsidR="00A3448A" w:rsidRPr="0082311E">
        <w:rPr>
          <w:rFonts w:ascii="Times New Roman" w:hAnsi="Times New Roman" w:cs="Times New Roman"/>
          <w:sz w:val="28"/>
          <w:szCs w:val="28"/>
        </w:rPr>
        <w:t xml:space="preserve"> (3 – 4 темы из 10)</w:t>
      </w:r>
      <w:r w:rsidRPr="0082311E">
        <w:rPr>
          <w:rFonts w:ascii="Times New Roman" w:hAnsi="Times New Roman" w:cs="Times New Roman"/>
          <w:sz w:val="28"/>
          <w:szCs w:val="28"/>
        </w:rPr>
        <w:t xml:space="preserve">. </w:t>
      </w:r>
      <w:r w:rsidR="00A3448A" w:rsidRPr="0082311E">
        <w:rPr>
          <w:rFonts w:ascii="Times New Roman" w:hAnsi="Times New Roman" w:cs="Times New Roman"/>
          <w:sz w:val="28"/>
          <w:szCs w:val="28"/>
        </w:rPr>
        <w:t>Д</w:t>
      </w:r>
      <w:r w:rsidRPr="0082311E">
        <w:rPr>
          <w:rFonts w:ascii="Times New Roman" w:hAnsi="Times New Roman" w:cs="Times New Roman"/>
          <w:sz w:val="28"/>
          <w:szCs w:val="28"/>
        </w:rPr>
        <w:t>идактической редукции подлежат не тематические разделы, а частные темы, входящие в их состав.</w:t>
      </w:r>
      <w:r w:rsidR="00A3448A" w:rsidRPr="0082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48" w:rsidRPr="0082311E" w:rsidRDefault="00A3448A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i/>
          <w:sz w:val="28"/>
          <w:szCs w:val="28"/>
          <w:lang w:eastAsia="ru-RU"/>
        </w:rPr>
        <w:t>О контроле за речевой и учебной деятельностью обучающихся на дистанционных уроках</w:t>
      </w:r>
    </w:p>
    <w:p w:rsidR="00777E0E" w:rsidRPr="0082311E" w:rsidRDefault="00B95490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Дистанционные уроки требуют непрерывного педагогического контроля за учебной и речевой деятельностью обучающихся, руководства вниманием школьников</w:t>
      </w:r>
      <w:r w:rsidR="00F57251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нарушениями слуха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7E0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контроля на онлайн-уроках осложнено в связи с тем, что </w:t>
      </w:r>
      <w:r w:rsidR="00777E0E" w:rsidRPr="0082311E">
        <w:rPr>
          <w:rFonts w:ascii="Times New Roman" w:hAnsi="Times New Roman"/>
          <w:sz w:val="28"/>
          <w:szCs w:val="28"/>
        </w:rPr>
        <w:t xml:space="preserve">педагог и учащийся значительно отдалены друг от друга в пространстве, что не позволяет учителю использовать </w:t>
      </w:r>
      <w:r w:rsidR="00F57251" w:rsidRPr="0082311E">
        <w:rPr>
          <w:rFonts w:ascii="Times New Roman" w:hAnsi="Times New Roman"/>
          <w:sz w:val="28"/>
          <w:szCs w:val="28"/>
        </w:rPr>
        <w:t xml:space="preserve">методические </w:t>
      </w:r>
      <w:r w:rsidR="00777E0E" w:rsidRPr="0082311E">
        <w:rPr>
          <w:rFonts w:ascii="Times New Roman" w:hAnsi="Times New Roman"/>
          <w:sz w:val="28"/>
          <w:szCs w:val="28"/>
        </w:rPr>
        <w:t>приёмы, предусматривающие прямой, непосредственный контакт</w:t>
      </w:r>
      <w:r w:rsidR="00F57251" w:rsidRPr="0082311E">
        <w:rPr>
          <w:rFonts w:ascii="Times New Roman" w:hAnsi="Times New Roman"/>
          <w:sz w:val="28"/>
          <w:szCs w:val="28"/>
        </w:rPr>
        <w:t xml:space="preserve"> с каждым школьником</w:t>
      </w:r>
      <w:r w:rsidR="00777E0E" w:rsidRPr="0082311E">
        <w:rPr>
          <w:rFonts w:ascii="Times New Roman" w:hAnsi="Times New Roman"/>
          <w:sz w:val="28"/>
          <w:szCs w:val="28"/>
        </w:rPr>
        <w:t>.</w:t>
      </w:r>
    </w:p>
    <w:p w:rsidR="00131989" w:rsidRPr="0082311E" w:rsidRDefault="00B95490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Наиболее традиционным и приемлемым в условиях удалённой работы является 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приём, предусматривающий </w:t>
      </w:r>
      <w:r w:rsidR="00777E0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предъявление тому или иному обучающемуся вопроса, ответ на который позволит учителю понять, верно ли школьник осмыслил инструкцию, содержание деятельности, правильно ли приступил к её выполнению. </w:t>
      </w:r>
      <w:r w:rsidR="00106DE0" w:rsidRPr="0082311E">
        <w:rPr>
          <w:rFonts w:ascii="Times New Roman" w:hAnsi="Times New Roman" w:cs="Times New Roman"/>
          <w:sz w:val="28"/>
          <w:szCs w:val="28"/>
        </w:rPr>
        <w:t>В числе вопросов могут быть такие, которые имеют отношение к организации деятельности</w:t>
      </w:r>
      <w:r w:rsidR="00D7025B" w:rsidRPr="0082311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06DE0" w:rsidRPr="0082311E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06DE0" w:rsidRPr="0082311E">
        <w:rPr>
          <w:rFonts w:ascii="Times New Roman" w:eastAsia="Times New Roman" w:hAnsi="Times New Roman"/>
          <w:sz w:val="28"/>
          <w:szCs w:val="28"/>
          <w:lang w:eastAsia="ru-RU"/>
        </w:rPr>
        <w:t>«Даша, скажи, что ты будешь делать сейчас?»; «Денис, расскажи, в какой последовательности ты будешь решать эту задачу?» и т.п.</w:t>
      </w:r>
    </w:p>
    <w:p w:rsidR="00B95490" w:rsidRPr="0082311E" w:rsidRDefault="00777E0E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Кроме того, ученикам может быть предложено комментировать действия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ходу их выполнения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448A" w:rsidRPr="0082311E" w:rsidRDefault="00777E0E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В тех случаях, когда на дистанционных уроках имеют возможность присутствовать родители школьников (другие близкие взрослые/студенты)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их усилия могут быть 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оказание ученику (в случае объективной необходимости) </w:t>
      </w:r>
      <w:r w:rsidR="00A3448A" w:rsidRPr="0082311E">
        <w:rPr>
          <w:rFonts w:ascii="Times New Roman" w:eastAsia="Times New Roman" w:hAnsi="Times New Roman"/>
          <w:sz w:val="28"/>
          <w:szCs w:val="28"/>
          <w:lang w:eastAsia="ru-RU"/>
        </w:rPr>
        <w:t>стимулирующей помощи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448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всего, это касается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</w:t>
      </w:r>
      <w:r w:rsidR="00A3448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невысоким</w:t>
      </w:r>
      <w:r w:rsidR="00A3448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уровнем общего и речевого развития, 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низкой способностью к самоорганизации, а также обучающихся с </w:t>
      </w:r>
      <w:r w:rsidR="00A3448A" w:rsidRPr="0082311E">
        <w:rPr>
          <w:rFonts w:ascii="Times New Roman" w:eastAsia="Times New Roman" w:hAnsi="Times New Roman"/>
          <w:sz w:val="28"/>
          <w:szCs w:val="28"/>
          <w:lang w:eastAsia="ru-RU"/>
        </w:rPr>
        <w:t>дополнительными нарушениями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развития, например, с нарушениями зрения, опорно-двигательного аппарата.</w:t>
      </w:r>
    </w:p>
    <w:p w:rsidR="00A3448A" w:rsidRPr="0082311E" w:rsidRDefault="00131989" w:rsidP="00823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с использованием </w:t>
      </w:r>
      <w:r w:rsidR="00D7025B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ВКС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периодически </w:t>
      </w:r>
      <w:r w:rsidRPr="0082311E">
        <w:rPr>
          <w:rFonts w:ascii="Times New Roman" w:hAnsi="Times New Roman"/>
          <w:sz w:val="28"/>
          <w:szCs w:val="28"/>
        </w:rPr>
        <w:t>м</w:t>
      </w:r>
      <w:r w:rsidR="00A3448A" w:rsidRPr="0082311E">
        <w:rPr>
          <w:rFonts w:ascii="Times New Roman" w:hAnsi="Times New Roman"/>
          <w:sz w:val="28"/>
          <w:szCs w:val="28"/>
        </w:rPr>
        <w:t>ожет происходить искажение качества звуков, замедление темпа получения сигналов</w:t>
      </w:r>
      <w:r w:rsidRPr="0082311E">
        <w:rPr>
          <w:rFonts w:ascii="Times New Roman" w:hAnsi="Times New Roman"/>
          <w:sz w:val="28"/>
          <w:szCs w:val="28"/>
        </w:rPr>
        <w:t>.</w:t>
      </w:r>
      <w:r w:rsidR="00A3448A" w:rsidRPr="0082311E">
        <w:rPr>
          <w:rFonts w:ascii="Times New Roman" w:hAnsi="Times New Roman"/>
          <w:sz w:val="28"/>
          <w:szCs w:val="28"/>
        </w:rPr>
        <w:t xml:space="preserve"> </w:t>
      </w:r>
      <w:r w:rsidRPr="0082311E">
        <w:rPr>
          <w:rFonts w:ascii="Times New Roman" w:hAnsi="Times New Roman"/>
          <w:sz w:val="28"/>
          <w:szCs w:val="28"/>
        </w:rPr>
        <w:t>Э</w:t>
      </w:r>
      <w:r w:rsidR="00A3448A" w:rsidRPr="0082311E">
        <w:rPr>
          <w:rFonts w:ascii="Times New Roman" w:hAnsi="Times New Roman"/>
          <w:sz w:val="28"/>
          <w:szCs w:val="28"/>
        </w:rPr>
        <w:t>то</w:t>
      </w:r>
      <w:r w:rsidRPr="0082311E">
        <w:rPr>
          <w:rFonts w:ascii="Times New Roman" w:hAnsi="Times New Roman"/>
          <w:sz w:val="28"/>
          <w:szCs w:val="28"/>
        </w:rPr>
        <w:t>, несомненно,</w:t>
      </w:r>
      <w:r w:rsidR="00A3448A" w:rsidRPr="0082311E">
        <w:rPr>
          <w:rFonts w:ascii="Times New Roman" w:hAnsi="Times New Roman"/>
          <w:sz w:val="28"/>
          <w:szCs w:val="28"/>
        </w:rPr>
        <w:t xml:space="preserve"> осложняет процесс контроля за произношением обучающихся и </w:t>
      </w:r>
      <w:r w:rsidRPr="0082311E">
        <w:rPr>
          <w:rFonts w:ascii="Times New Roman" w:hAnsi="Times New Roman"/>
          <w:sz w:val="28"/>
          <w:szCs w:val="28"/>
        </w:rPr>
        <w:t xml:space="preserve">не обеспечивает возможности </w:t>
      </w:r>
      <w:r w:rsidR="00A3448A" w:rsidRPr="0082311E">
        <w:rPr>
          <w:rFonts w:ascii="Times New Roman" w:hAnsi="Times New Roman"/>
          <w:sz w:val="28"/>
          <w:szCs w:val="28"/>
        </w:rPr>
        <w:t>развити</w:t>
      </w:r>
      <w:r w:rsidRPr="0082311E">
        <w:rPr>
          <w:rFonts w:ascii="Times New Roman" w:hAnsi="Times New Roman"/>
          <w:sz w:val="28"/>
          <w:szCs w:val="28"/>
        </w:rPr>
        <w:t>я</w:t>
      </w:r>
      <w:r w:rsidR="00A3448A" w:rsidRPr="0082311E">
        <w:rPr>
          <w:rFonts w:ascii="Times New Roman" w:hAnsi="Times New Roman"/>
          <w:sz w:val="28"/>
          <w:szCs w:val="28"/>
        </w:rPr>
        <w:t xml:space="preserve"> слухового восприятия. Однако коррекционная работа в данном направлении </w:t>
      </w:r>
      <w:r w:rsidRPr="0082311E">
        <w:rPr>
          <w:rFonts w:ascii="Times New Roman" w:hAnsi="Times New Roman"/>
          <w:sz w:val="28"/>
          <w:szCs w:val="28"/>
        </w:rPr>
        <w:t xml:space="preserve">не </w:t>
      </w:r>
      <w:r w:rsidR="00A3448A" w:rsidRPr="0082311E">
        <w:rPr>
          <w:rFonts w:ascii="Times New Roman" w:hAnsi="Times New Roman"/>
          <w:sz w:val="28"/>
          <w:szCs w:val="28"/>
        </w:rPr>
        <w:t xml:space="preserve">может быть полностью исключена. На каждом онлайн-уроке важно побуждать школьников с нарушениями слуха пользоваться словесной речью и освоенными </w:t>
      </w:r>
      <w:r w:rsidRPr="0082311E">
        <w:rPr>
          <w:rFonts w:ascii="Times New Roman" w:hAnsi="Times New Roman"/>
          <w:sz w:val="28"/>
          <w:szCs w:val="28"/>
        </w:rPr>
        <w:t xml:space="preserve">ранее (в процессе реализации работы в офлайн-режиме) </w:t>
      </w:r>
      <w:r w:rsidR="00A3448A" w:rsidRPr="0082311E">
        <w:rPr>
          <w:rFonts w:ascii="Times New Roman" w:hAnsi="Times New Roman"/>
          <w:sz w:val="28"/>
          <w:szCs w:val="28"/>
        </w:rPr>
        <w:t>приёмами самоконтроля за произношением.</w:t>
      </w:r>
    </w:p>
    <w:p w:rsidR="00131989" w:rsidRPr="0082311E" w:rsidRDefault="00131989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образовательно-коррекционный онлайн-процесс осуществляется с участием подростков, то практически на каждом уроке объём их устной речевой продукции должен быть больше объёма речевой продукции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учителя. Это достигается за счёт планирования учениками предстоящей деятельности, комментирования хода выполнения заданий/упражнений/дидактических игр и др., подготовки отчёта о выполненной работе и т.п.</w:t>
      </w:r>
    </w:p>
    <w:p w:rsidR="004C3BB1" w:rsidRPr="0082311E" w:rsidRDefault="0021747A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11E">
        <w:rPr>
          <w:rFonts w:ascii="Times New Roman" w:hAnsi="Times New Roman" w:cs="Times New Roman"/>
          <w:i/>
          <w:sz w:val="28"/>
          <w:szCs w:val="28"/>
        </w:rPr>
        <w:t>Использование средств наглядности и способов визуализации программного материала</w:t>
      </w:r>
    </w:p>
    <w:p w:rsidR="00F37558" w:rsidRPr="0082311E" w:rsidRDefault="0063514F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вторичных нарушений при патологии слухового анализатора, а также особые образовательные потребности обучающихся данной нозологической группы требуют применения в образовательно-коррекционном процессе различных средств наглядности и способов визуализации материала, что в полной мере относится к дистанционным урокам, реализуемым в системе ООО на основе АООП (варианты 1.2, 2.2). 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того, потребность в визуальной поддержке осваиваемого учениками содержания образования в условиях удалённой работы возрастает. В данной связи важно максимально использовать возможности мобильных приложений (например,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F37558" w:rsidRPr="0082311E">
        <w:rPr>
          <w:rFonts w:ascii="Times New Roman" w:hAnsi="Times New Roman" w:cs="Times New Roman"/>
          <w:sz w:val="28"/>
          <w:szCs w:val="28"/>
        </w:rPr>
        <w:t xml:space="preserve"> и/</w:t>
      </w:r>
      <w:r w:rsidR="008230E2" w:rsidRPr="0082311E">
        <w:rPr>
          <w:rFonts w:ascii="Times New Roman" w:hAnsi="Times New Roman" w:cs="Times New Roman"/>
          <w:sz w:val="28"/>
          <w:szCs w:val="28"/>
        </w:rPr>
        <w:t>или др.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92D72" w:rsidRPr="0082311E" w:rsidRDefault="008230E2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Современные платформы, в т.ч. из числа перечисленных</w:t>
      </w:r>
      <w:r w:rsidR="001E2DC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, позволяют не только осуществлять размещение и демонстрацию презентаций, но и демонстрировать экран со своего мобильного устройства</w:t>
      </w:r>
      <w:r w:rsidR="001E2DC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 или иному участнику ВКС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учитель имеет возможность продемонстрировать </w:t>
      </w:r>
      <w:r w:rsidR="0020783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иллюстрацию к художественному произведению на уроке литературы, или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видеозапись лабораторной работы по химии, или последовательность выполнения трудовых операций на уроке технологии, или способы оказания первой помощи на уроке «</w:t>
      </w:r>
      <w:r w:rsidRPr="0082311E">
        <w:rPr>
          <w:rFonts w:ascii="Times New Roman" w:hAnsi="Times New Roman" w:cs="Times New Roman"/>
          <w:bCs/>
          <w:sz w:val="28"/>
          <w:szCs w:val="28"/>
        </w:rPr>
        <w:t>Основы безопасности жизнедеятельности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783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 Кроме того, имеется возможность обеспечить визуализацию фрагмента рабочей тетради, предоставляемой обучающимся в формате 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  <w:t>Microsoft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  <w:t>Word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или в 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  <w:t>PDF</w:t>
      </w:r>
      <w:r w:rsidR="0020783A" w:rsidRPr="0082311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В результате имеются основания утверждать, что классная доска, традиционная размещаемая в школьном учебном кабинете, замещается наиболее удобным аналогом.</w:t>
      </w:r>
    </w:p>
    <w:p w:rsidR="008230E2" w:rsidRPr="0082311E" w:rsidRDefault="00CB0E47" w:rsidP="0082311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11E">
        <w:rPr>
          <w:rFonts w:ascii="Times New Roman" w:hAnsi="Times New Roman"/>
          <w:i/>
          <w:sz w:val="28"/>
          <w:szCs w:val="28"/>
        </w:rPr>
        <w:t>О соблюдении охранительного режима на дистанционных уроках</w:t>
      </w:r>
    </w:p>
    <w:p w:rsidR="00FA272A" w:rsidRPr="0082311E" w:rsidRDefault="00872057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Как было отмечено выше, дистанционные уроки следует проводить с использованием </w:t>
      </w:r>
      <w:proofErr w:type="spellStart"/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технологий и при соблюдении охранительного режима. В соответствии с рекомендациями Роспотребнадзора, чтобы обеспечивать профилактику переутомления обучающихся, необходимо через </w:t>
      </w:r>
      <w:r w:rsidR="00106DE0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каждые 30</w:t>
      </w:r>
      <w:r w:rsidRPr="0082311E">
        <w:rPr>
          <w:rFonts w:ascii="Times New Roman" w:hAnsi="Times New Roman"/>
          <w:sz w:val="28"/>
          <w:szCs w:val="28"/>
        </w:rPr>
        <w:t>–</w:t>
      </w:r>
      <w:r w:rsidR="00106DE0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45 минут 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учебного </w:t>
      </w:r>
      <w:r w:rsidR="00106DE0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заняти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106DE0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проводить физкультминутку и гимнастику для глаз.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Например, гимнастика для глаз может быть проведена через 10 минут от начала занятия, а динамическая пауза (</w:t>
      </w:r>
      <w:proofErr w:type="spellStart"/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физминутка</w:t>
      </w:r>
      <w:proofErr w:type="spellEnd"/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– ближе к завершению дистанционного урока, или наоборот.</w:t>
      </w:r>
    </w:p>
    <w:p w:rsidR="00117F8A" w:rsidRPr="0082311E" w:rsidRDefault="00117F8A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Содержание зарядки для глаз, выполняемой в положении сидя</w:t>
      </w:r>
      <w:r w:rsidR="009C07B1" w:rsidRPr="0082311E">
        <w:rPr>
          <w:rFonts w:ascii="Times New Roman" w:eastAsia="Times New Roman" w:hAnsi="Times New Roman"/>
          <w:sz w:val="28"/>
          <w:szCs w:val="28"/>
          <w:lang w:eastAsia="ru-RU"/>
        </w:rPr>
        <w:t>, может быть следующим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17F8A" w:rsidRPr="0082311E" w:rsidRDefault="00117F8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11E">
        <w:rPr>
          <w:sz w:val="28"/>
          <w:szCs w:val="28"/>
        </w:rPr>
        <w:t>с усилием зажмурить глаза. Медленно считать до 5. Выполнить упражнение 5 раз;</w:t>
      </w:r>
    </w:p>
    <w:p w:rsidR="00117F8A" w:rsidRPr="0082311E" w:rsidRDefault="00117F8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11E">
        <w:rPr>
          <w:sz w:val="28"/>
          <w:szCs w:val="28"/>
        </w:rPr>
        <w:t>закрыть глаза. Указательным и средним пальцами каждой руки легко нажать на верхние веки. Считать до 5. Выполнить упражнение 5 раз;</w:t>
      </w:r>
    </w:p>
    <w:p w:rsidR="00117F8A" w:rsidRPr="0082311E" w:rsidRDefault="00117F8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11E">
        <w:rPr>
          <w:sz w:val="28"/>
          <w:szCs w:val="28"/>
        </w:rPr>
        <w:t>быстро моргать. Считать до 30.</w:t>
      </w:r>
    </w:p>
    <w:p w:rsidR="00117F8A" w:rsidRPr="0082311E" w:rsidRDefault="00117F8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11E">
        <w:rPr>
          <w:sz w:val="28"/>
          <w:szCs w:val="28"/>
        </w:rPr>
        <w:t>держать голову прямо, не поворачивать. Поочерёдно смотреть в следующих направлениях: вверх, вниз, влево, вправо.</w:t>
      </w:r>
    </w:p>
    <w:p w:rsidR="00117F8A" w:rsidRPr="0082311E" w:rsidRDefault="00117F8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311E">
        <w:rPr>
          <w:sz w:val="28"/>
          <w:szCs w:val="28"/>
        </w:rPr>
        <w:t>выполнить глазами круговые движения: вниз, вправо, вверх, влево. Затем выполнить эти движения в обратную сторону.</w:t>
      </w:r>
    </w:p>
    <w:p w:rsidR="00106DE0" w:rsidRPr="0082311E" w:rsidRDefault="00872057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Одним из эффективных и допустимых вариантов проведения динамических пауз является </w:t>
      </w:r>
      <w:r w:rsidR="008406CC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дыхатель</w:t>
      </w:r>
      <w:r w:rsidR="008406CC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гимнастик</w:t>
      </w:r>
      <w:r w:rsidR="008406CC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А.Н.</w:t>
      </w:r>
      <w:r w:rsidR="008406CC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Стрельниковой</w:t>
      </w:r>
      <w:r w:rsidR="000A4243" w:rsidRPr="008231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(содержание данной гимнастики широко представлено в интернет-ресурсах).</w:t>
      </w:r>
    </w:p>
    <w:p w:rsidR="000A4243" w:rsidRPr="0082311E" w:rsidRDefault="000A4243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 xml:space="preserve">Планируя дистанционный урок, учитель должен учесть требования, которые предъявляются к продолжительности работы учеников разных классов за монитором ПК. Действующие нормативы являются следующими: в 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дополнительном и в 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 классах – 10 минут, во II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 классах – 15 минут, в VI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VII – 20 минут, в VIII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IX – 25 минут. Если образовательно-коррекционная работа осуществляется с обучающимися X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31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XI классов, то в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час учебного занятия </w:t>
      </w:r>
      <w:r w:rsidRPr="0082311E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работы за монитором ПК может </w:t>
      </w:r>
      <w:r w:rsidRPr="0082311E">
        <w:rPr>
          <w:rFonts w:ascii="Times New Roman" w:hAnsi="Times New Roman" w:cs="Times New Roman"/>
          <w:sz w:val="28"/>
          <w:szCs w:val="28"/>
        </w:rPr>
        <w:lastRenderedPageBreak/>
        <w:t>составлять 30 минут, а во второй и в последующие часы – 20 минут. В соответствии с этим объяснение учителем материала в процессе ВКС должно обязательно перемежаться с самостоятельной деятельностью учеников, связанной с выполнением ими заданий/упражнений/дидактических игр, в том числе с использованием материалов рабочих тетрадей, о которых сообщалось выше.</w:t>
      </w:r>
    </w:p>
    <w:p w:rsidR="0020783A" w:rsidRPr="0082311E" w:rsidRDefault="00106DE0" w:rsidP="0082311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311E">
        <w:rPr>
          <w:rFonts w:ascii="Times New Roman" w:hAnsi="Times New Roman"/>
          <w:i/>
          <w:sz w:val="28"/>
          <w:szCs w:val="28"/>
        </w:rPr>
        <w:t>О планировании форм работы и видов деятельности обучающихся на дистанционных уроках</w:t>
      </w:r>
    </w:p>
    <w:p w:rsidR="008406CC" w:rsidRPr="0082311E" w:rsidRDefault="008406C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Онлайн-урок может проводиться с использованием ограниченного количества организационных форм работы обучающихся с нарушениями слуха. В частности, отсутствует возможность использования в ходе онлайн-урока таких форм коллективной работы, описанных в материалах исследований С.А. Зыкова, Т.С. Зыковой, как работа парами, бригадами, даже если взаимодействие школьников будет осуществляться с помощью жестовой речи. </w:t>
      </w:r>
    </w:p>
    <w:p w:rsidR="008406CC" w:rsidRPr="0082311E" w:rsidRDefault="008406C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Учащиеся, объединённые в пары или группы, невольно будут переключать внимание на невербальную коммуникацию сверстников, работающих в составе других пар и групп, что приведёт к снижению эффективности образовательно-коррекционного процесса. Параллельное ведение в процессе ВКС нескольких диалогов в паре или группе с использованием устной речи также невозможно: учитель по объективным причинам окажется не в состоянии управлять этой деятельностью. В данной связи в процессе дистанционного обучения предпочтительными и допустимыми являются две формы работы обучающихся с нарушениями слуха: фронтальная и индивидуальная. Для отдельных видов деятельности может практиковаться работа по цепочке (по конвейеру).</w:t>
      </w:r>
    </w:p>
    <w:p w:rsidR="008B1328" w:rsidRPr="0082311E" w:rsidRDefault="00106DE0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11E">
        <w:rPr>
          <w:rFonts w:ascii="Times New Roman" w:hAnsi="Times New Roman" w:cs="Times New Roman"/>
          <w:i/>
          <w:sz w:val="28"/>
          <w:szCs w:val="28"/>
        </w:rPr>
        <w:t>О завершении дистанционного урока</w:t>
      </w:r>
    </w:p>
    <w:p w:rsidR="008406CC" w:rsidRPr="0082311E" w:rsidRDefault="008406C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Завершая онлайн-урок, целесообразно напомнить учащимся о следующем учебном занятии в расписании (либо о завершении уроков). Учитель покидает видеоконференцию последним: важно убедиться, что у обучающихся не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осталось вопросов, которые они хотели бы ему задать, в т.ч. касающихся выполнения домашнего задания.</w:t>
      </w:r>
    </w:p>
    <w:p w:rsidR="0003343E" w:rsidRDefault="000334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A4243" w:rsidRDefault="001612D8" w:rsidP="00033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Особенности планирования содержания и проведения дистанционных уроков применительно к отдельным учебным дисциплинам</w:t>
      </w:r>
    </w:p>
    <w:p w:rsidR="0003343E" w:rsidRPr="0082311E" w:rsidRDefault="0003343E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243" w:rsidRPr="0082311E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>При организации образовательно-коррекционного онлайн-процесса, планировании его содержания требуется учитывать предметную специфику дисциплин, осваиваемых обучающимися с нарушениями слуха.</w:t>
      </w:r>
      <w:r w:rsidR="008B15FB" w:rsidRPr="0082311E">
        <w:rPr>
          <w:rFonts w:ascii="Times New Roman" w:hAnsi="Times New Roman" w:cs="Times New Roman"/>
          <w:sz w:val="28"/>
          <w:szCs w:val="28"/>
        </w:rPr>
        <w:t xml:space="preserve"> Важно пересмотреть виды деятельности, выбрать из их перечня те, которые целесообразны для использования на </w:t>
      </w:r>
      <w:r w:rsidR="003113B2" w:rsidRPr="0082311E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8B15FB" w:rsidRPr="0082311E">
        <w:rPr>
          <w:rFonts w:ascii="Times New Roman" w:hAnsi="Times New Roman" w:cs="Times New Roman"/>
          <w:sz w:val="28"/>
          <w:szCs w:val="28"/>
        </w:rPr>
        <w:t>уроках по тем или иным учебным курсам.</w:t>
      </w:r>
    </w:p>
    <w:p w:rsidR="00B44020" w:rsidRPr="0082311E" w:rsidRDefault="00B44020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 xml:space="preserve">Онлайн-уроки </w:t>
      </w:r>
      <w:r w:rsidR="003113B2" w:rsidRPr="0082311E"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Pr="0082311E">
        <w:rPr>
          <w:rFonts w:ascii="Times New Roman" w:hAnsi="Times New Roman" w:cs="Times New Roman"/>
          <w:sz w:val="28"/>
          <w:szCs w:val="28"/>
        </w:rPr>
        <w:t>проведени</w:t>
      </w:r>
      <w:r w:rsidR="003113B2" w:rsidRPr="0082311E">
        <w:rPr>
          <w:rFonts w:ascii="Times New Roman" w:hAnsi="Times New Roman" w:cs="Times New Roman"/>
          <w:sz w:val="28"/>
          <w:szCs w:val="28"/>
        </w:rPr>
        <w:t>е</w:t>
      </w:r>
      <w:r w:rsidRPr="0082311E">
        <w:rPr>
          <w:rFonts w:ascii="Times New Roman" w:hAnsi="Times New Roman" w:cs="Times New Roman"/>
          <w:sz w:val="28"/>
          <w:szCs w:val="28"/>
        </w:rPr>
        <w:t xml:space="preserve"> фонетических зарядок</w:t>
      </w:r>
      <w:r w:rsidR="003113B2" w:rsidRPr="0082311E">
        <w:rPr>
          <w:rFonts w:ascii="Times New Roman" w:hAnsi="Times New Roman" w:cs="Times New Roman"/>
          <w:sz w:val="28"/>
          <w:szCs w:val="28"/>
        </w:rPr>
        <w:t>.</w:t>
      </w:r>
      <w:r w:rsidRPr="0082311E">
        <w:rPr>
          <w:rFonts w:ascii="Times New Roman" w:hAnsi="Times New Roman" w:cs="Times New Roman"/>
          <w:sz w:val="28"/>
          <w:szCs w:val="28"/>
        </w:rPr>
        <w:t xml:space="preserve"> </w:t>
      </w:r>
      <w:r w:rsidR="003113B2" w:rsidRPr="0082311E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82311E">
        <w:rPr>
          <w:rFonts w:ascii="Times New Roman" w:hAnsi="Times New Roman" w:cs="Times New Roman"/>
          <w:sz w:val="28"/>
          <w:szCs w:val="28"/>
        </w:rPr>
        <w:t>вид деятельности не следует исключать из структуры дистанционного учебного занятия.</w:t>
      </w:r>
      <w:r w:rsidR="00117F8A" w:rsidRPr="0082311E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7F8A" w:rsidRPr="0082311E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7"/>
      </w:r>
    </w:p>
    <w:p w:rsidR="000A4243" w:rsidRPr="0082311E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11E">
        <w:rPr>
          <w:rFonts w:ascii="Times New Roman" w:hAnsi="Times New Roman" w:cs="Times New Roman"/>
          <w:b/>
          <w:i/>
          <w:sz w:val="28"/>
          <w:szCs w:val="28"/>
        </w:rPr>
        <w:t>Учебные дисциплины предметной области «Филология»</w:t>
      </w:r>
    </w:p>
    <w:p w:rsidR="000A4243" w:rsidRPr="0082311E" w:rsidRDefault="00C63A6F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11E">
        <w:rPr>
          <w:rFonts w:ascii="Times New Roman" w:hAnsi="Times New Roman" w:cs="Times New Roman"/>
          <w:bCs/>
          <w:sz w:val="28"/>
          <w:szCs w:val="28"/>
        </w:rPr>
        <w:t>Данная предметная область представлена учебными дисциплинами «Русский язык», «Литература», «Иностранный язык», «Развитие речи».</w:t>
      </w:r>
      <w:r w:rsidR="008B15FB" w:rsidRPr="0082311E">
        <w:rPr>
          <w:rStyle w:val="a9"/>
          <w:color w:val="222222"/>
          <w:sz w:val="28"/>
          <w:szCs w:val="28"/>
        </w:rPr>
        <w:t xml:space="preserve"> </w:t>
      </w:r>
      <w:r w:rsidR="008B15FB" w:rsidRPr="0082311E">
        <w:rPr>
          <w:rStyle w:val="a9"/>
          <w:color w:val="222222"/>
          <w:sz w:val="28"/>
          <w:szCs w:val="28"/>
        </w:rPr>
        <w:footnoteReference w:id="8"/>
      </w:r>
    </w:p>
    <w:p w:rsidR="00D2004C" w:rsidRPr="0082311E" w:rsidRDefault="008B15FB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>Н</w:t>
      </w:r>
      <w:r w:rsidR="00D2004C" w:rsidRPr="0082311E">
        <w:rPr>
          <w:rFonts w:ascii="Times New Roman" w:hAnsi="Times New Roman" w:cs="Times New Roman"/>
          <w:sz w:val="28"/>
          <w:szCs w:val="28"/>
        </w:rPr>
        <w:t xml:space="preserve">аиболее приемлемыми в условиях удалённой работы с обучающимися, имеющими нарушения слуха, </w:t>
      </w:r>
      <w:r w:rsidRPr="0082311E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82311E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82311E">
        <w:rPr>
          <w:rFonts w:ascii="Times New Roman" w:hAnsi="Times New Roman" w:cs="Times New Roman"/>
          <w:sz w:val="28"/>
          <w:szCs w:val="28"/>
        </w:rPr>
        <w:t xml:space="preserve"> </w:t>
      </w:r>
      <w:r w:rsidR="00D2004C" w:rsidRPr="0082311E">
        <w:rPr>
          <w:rFonts w:ascii="Times New Roman" w:hAnsi="Times New Roman" w:cs="Times New Roman"/>
          <w:sz w:val="28"/>
          <w:szCs w:val="28"/>
        </w:rPr>
        <w:t>являются следующие виды деятельности:</w:t>
      </w:r>
    </w:p>
    <w:p w:rsidR="008B15FB" w:rsidRPr="0082311E" w:rsidRDefault="008B15FB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выполнение упражнений </w:t>
      </w:r>
      <w:r w:rsidR="003113B2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(лексических, грамматических, лексико-стилистических и др.)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осваиваемым разделам языковой системы</w:t>
      </w:r>
      <w:r w:rsidR="003113B2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5FB" w:rsidRPr="0082311E" w:rsidRDefault="008B15FB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поиск информации в различных (включая электронные) словарях: орфографических, фразеологических, толковых и др.;</w:t>
      </w:r>
    </w:p>
    <w:p w:rsidR="008B15FB" w:rsidRPr="0082311E" w:rsidRDefault="008B15FB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составление/анализ памяток, отражающих последовательность морфологического (фонетического и др.) разбора слов разных частей речи и др.</w:t>
      </w:r>
    </w:p>
    <w:p w:rsidR="008E7D1A" w:rsidRPr="0082311E" w:rsidRDefault="008E7D1A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t xml:space="preserve">В обязательном порядке сохраняется работа по сквозному разделу курса </w:t>
      </w:r>
      <w:r w:rsidR="00221634" w:rsidRPr="0082311E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</w:t>
      </w:r>
    </w:p>
    <w:p w:rsidR="008B15FB" w:rsidRPr="0082311E" w:rsidRDefault="008B15FB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1E">
        <w:rPr>
          <w:rFonts w:ascii="Times New Roman" w:hAnsi="Times New Roman" w:cs="Times New Roman"/>
          <w:sz w:val="28"/>
          <w:szCs w:val="28"/>
        </w:rPr>
        <w:lastRenderedPageBreak/>
        <w:t>На дистанционных урок</w:t>
      </w:r>
      <w:r w:rsidR="008E7D1A" w:rsidRPr="0082311E">
        <w:rPr>
          <w:rFonts w:ascii="Times New Roman" w:hAnsi="Times New Roman" w:cs="Times New Roman"/>
          <w:sz w:val="28"/>
          <w:szCs w:val="28"/>
        </w:rPr>
        <w:t xml:space="preserve">ах по учебной дисциплине </w:t>
      </w:r>
      <w:r w:rsidR="008E7D1A" w:rsidRPr="0082311E">
        <w:rPr>
          <w:rFonts w:ascii="Times New Roman" w:hAnsi="Times New Roman" w:cs="Times New Roman"/>
          <w:b/>
          <w:sz w:val="28"/>
          <w:szCs w:val="28"/>
        </w:rPr>
        <w:t>«Литература»</w:t>
      </w:r>
      <w:r w:rsidR="008E7D1A" w:rsidRPr="0082311E">
        <w:rPr>
          <w:rFonts w:ascii="Times New Roman" w:hAnsi="Times New Roman" w:cs="Times New Roman"/>
          <w:sz w:val="28"/>
          <w:szCs w:val="28"/>
        </w:rPr>
        <w:t xml:space="preserve"> могут практиковаться следующие виды деятельности:</w:t>
      </w:r>
    </w:p>
    <w:p w:rsidR="008E7D1A" w:rsidRPr="0082311E" w:rsidRDefault="008E7D1A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выступление перед сверстниками с подготовленными при выполнении домашнего задания сообщениями и презентациями о жизни и творчестве писателя/поэта;</w:t>
      </w:r>
    </w:p>
    <w:p w:rsidR="00D2004C" w:rsidRPr="00221634" w:rsidRDefault="00D2004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продуцирование текста с опорой на иллюстративный материал: по репродукции картины</w:t>
      </w:r>
      <w:r w:rsidR="008E7D1A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портрету писателя/поэта)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фотографиям, </w:t>
      </w:r>
      <w:r w:rsidR="0066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картинке или по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</w:t>
      </w:r>
      <w:r w:rsidRPr="0022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 </w:t>
      </w:r>
      <w:r w:rsidR="0066526A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</w:t>
      </w:r>
      <w:r w:rsidR="0031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изучаемого художественного произведения</w:t>
      </w:r>
      <w:r w:rsidRPr="00221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пиктограммам и т.п.;</w:t>
      </w:r>
    </w:p>
    <w:p w:rsidR="00D2004C" w:rsidRPr="00221634" w:rsidRDefault="00D2004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подготовка </w:t>
      </w:r>
      <w:r w:rsidR="00311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Pr="0022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 на основе личных впечатлений, </w:t>
      </w:r>
      <w:r w:rsidR="0066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написание </w:t>
      </w:r>
      <w:r w:rsidRPr="002216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эссе;</w:t>
      </w:r>
    </w:p>
    <w:p w:rsidR="00D2004C" w:rsidRPr="00B44020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письменное сжатое изложение текста (при сохранении возможности использовать исходный текст, подлежащий репродукции, на протяжении всей работы);</w:t>
      </w:r>
    </w:p>
    <w:p w:rsidR="00D2004C" w:rsidRPr="00B44020" w:rsidRDefault="00D2004C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составление диалогов</w:t>
      </w:r>
      <w:r w:rsidR="008E7D1A" w:rsidRPr="00B4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частности, при организации работы в рамках сквозного раздела «Речевой практикум»)</w:t>
      </w:r>
      <w:r w:rsidRPr="00B440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04C" w:rsidRPr="00B44020" w:rsidRDefault="00D2004C" w:rsidP="0082311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4020">
        <w:rPr>
          <w:sz w:val="28"/>
          <w:szCs w:val="28"/>
        </w:rPr>
        <w:t>по сюжетным изображениям,</w:t>
      </w:r>
    </w:p>
    <w:p w:rsidR="00D2004C" w:rsidRPr="00B44020" w:rsidRDefault="00D2004C" w:rsidP="0082311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4020">
        <w:rPr>
          <w:sz w:val="28"/>
          <w:szCs w:val="28"/>
        </w:rPr>
        <w:t>по заданным репликам (по неполному набору реплик; по репликам, предложенным вразброс и др.),</w:t>
      </w:r>
    </w:p>
    <w:p w:rsidR="00D2004C" w:rsidRPr="00B44020" w:rsidRDefault="00D2004C" w:rsidP="0082311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4020">
        <w:rPr>
          <w:sz w:val="28"/>
          <w:szCs w:val="28"/>
        </w:rPr>
        <w:t>по заданной социально-бытовой ситуации;</w:t>
      </w:r>
    </w:p>
    <w:p w:rsidR="00D2004C" w:rsidRPr="00B44020" w:rsidRDefault="00D2004C" w:rsidP="0082311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выполнение лексико-грамматических и стилистических упражнений, предусматривающих:</w:t>
      </w:r>
    </w:p>
    <w:p w:rsidR="00D2004C" w:rsidRPr="00B44020" w:rsidRDefault="00D2004C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4020">
        <w:rPr>
          <w:sz w:val="28"/>
          <w:szCs w:val="28"/>
        </w:rPr>
        <w:t>подбор синонимов и антонимов к заданным словам и словосочетаниям</w:t>
      </w:r>
      <w:r w:rsidR="00B44020" w:rsidRPr="00B44020">
        <w:rPr>
          <w:sz w:val="28"/>
          <w:szCs w:val="28"/>
        </w:rPr>
        <w:t xml:space="preserve"> на материале изучаемых художественных произведений</w:t>
      </w:r>
      <w:r w:rsidRPr="00B44020">
        <w:rPr>
          <w:sz w:val="28"/>
          <w:szCs w:val="28"/>
        </w:rPr>
        <w:t xml:space="preserve"> (в т.ч. с использованием </w:t>
      </w:r>
      <w:r w:rsidR="00833FD1">
        <w:rPr>
          <w:sz w:val="28"/>
          <w:szCs w:val="28"/>
        </w:rPr>
        <w:t xml:space="preserve">электронных </w:t>
      </w:r>
      <w:r w:rsidRPr="00B44020">
        <w:rPr>
          <w:sz w:val="28"/>
          <w:szCs w:val="28"/>
        </w:rPr>
        <w:t>словарей),</w:t>
      </w:r>
    </w:p>
    <w:p w:rsidR="00D2004C" w:rsidRPr="00B44020" w:rsidRDefault="00D2004C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B44020">
        <w:rPr>
          <w:color w:val="0D0D0D" w:themeColor="text1" w:themeTint="F2"/>
          <w:sz w:val="28"/>
          <w:szCs w:val="28"/>
        </w:rPr>
        <w:t>выяснение семантики слова по электронному словарю (</w:t>
      </w:r>
      <w:r w:rsidR="008E7D1A" w:rsidRPr="00B44020">
        <w:rPr>
          <w:color w:val="0D0D0D" w:themeColor="text1" w:themeTint="F2"/>
          <w:sz w:val="28"/>
          <w:szCs w:val="28"/>
        </w:rPr>
        <w:t>в частности, по словарю литературоведческих терминов, в т.ч. в процессе организации обучения по сквозному разделу «Основы теории литературы»</w:t>
      </w:r>
      <w:r w:rsidRPr="00B44020">
        <w:rPr>
          <w:color w:val="0D0D0D" w:themeColor="text1" w:themeTint="F2"/>
          <w:sz w:val="28"/>
          <w:szCs w:val="28"/>
        </w:rPr>
        <w:t>),</w:t>
      </w:r>
    </w:p>
    <w:p w:rsidR="00D2004C" w:rsidRPr="00B44020" w:rsidRDefault="00D2004C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B44020">
        <w:rPr>
          <w:color w:val="0D0D0D" w:themeColor="text1" w:themeTint="F2"/>
          <w:sz w:val="28"/>
          <w:szCs w:val="28"/>
        </w:rPr>
        <w:t xml:space="preserve">восполнение пропущенных </w:t>
      </w:r>
      <w:r w:rsidR="0066526A">
        <w:rPr>
          <w:color w:val="0D0D0D" w:themeColor="text1" w:themeTint="F2"/>
          <w:sz w:val="28"/>
          <w:szCs w:val="28"/>
        </w:rPr>
        <w:t>лексических единиц</w:t>
      </w:r>
      <w:r w:rsidRPr="00B44020">
        <w:rPr>
          <w:color w:val="0D0D0D" w:themeColor="text1" w:themeTint="F2"/>
          <w:sz w:val="28"/>
          <w:szCs w:val="28"/>
        </w:rPr>
        <w:t xml:space="preserve"> в составе синтаксических конструкций</w:t>
      </w:r>
      <w:r w:rsidR="00833FD1">
        <w:rPr>
          <w:color w:val="0D0D0D" w:themeColor="text1" w:themeTint="F2"/>
          <w:sz w:val="28"/>
          <w:szCs w:val="28"/>
        </w:rPr>
        <w:t>,</w:t>
      </w:r>
    </w:p>
    <w:p w:rsidR="00D2004C" w:rsidRPr="0066526A" w:rsidRDefault="00D2004C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B44020">
        <w:rPr>
          <w:color w:val="0D0D0D" w:themeColor="text1" w:themeTint="F2"/>
          <w:sz w:val="28"/>
          <w:szCs w:val="28"/>
        </w:rPr>
        <w:lastRenderedPageBreak/>
        <w:t xml:space="preserve">трансформация </w:t>
      </w:r>
      <w:r w:rsidRPr="00B44020">
        <w:rPr>
          <w:rFonts w:eastAsia="Calibri"/>
          <w:color w:val="0D0D0D" w:themeColor="text1" w:themeTint="F2"/>
          <w:sz w:val="28"/>
          <w:szCs w:val="28"/>
        </w:rPr>
        <w:t>диалог</w:t>
      </w:r>
      <w:r w:rsidRPr="00B44020">
        <w:rPr>
          <w:color w:val="0D0D0D" w:themeColor="text1" w:themeTint="F2"/>
          <w:sz w:val="28"/>
          <w:szCs w:val="28"/>
        </w:rPr>
        <w:t>ов</w:t>
      </w:r>
      <w:r w:rsidRPr="00B44020">
        <w:rPr>
          <w:rFonts w:eastAsia="Calibri"/>
          <w:color w:val="0D0D0D" w:themeColor="text1" w:themeTint="F2"/>
          <w:sz w:val="28"/>
          <w:szCs w:val="28"/>
        </w:rPr>
        <w:t xml:space="preserve"> в повествовательный рассказ</w:t>
      </w:r>
      <w:r w:rsidR="00B44020" w:rsidRPr="00B44020">
        <w:rPr>
          <w:rFonts w:eastAsia="Calibri"/>
          <w:color w:val="0D0D0D" w:themeColor="text1" w:themeTint="F2"/>
          <w:sz w:val="28"/>
          <w:szCs w:val="28"/>
        </w:rPr>
        <w:t>,</w:t>
      </w:r>
    </w:p>
    <w:p w:rsidR="0066526A" w:rsidRPr="00B44020" w:rsidRDefault="0066526A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вычленение из структуры заданного текста описания (героя, объекта и др.),</w:t>
      </w:r>
    </w:p>
    <w:p w:rsidR="00D2004C" w:rsidRPr="00B44020" w:rsidRDefault="00D2004C" w:rsidP="0082311E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B44020">
        <w:rPr>
          <w:color w:val="0D0D0D" w:themeColor="text1" w:themeTint="F2"/>
          <w:sz w:val="28"/>
          <w:szCs w:val="28"/>
        </w:rPr>
        <w:t>трансформация монологического текста в диалогическое единство или в комплекс диалогических единств др.</w:t>
      </w:r>
    </w:p>
    <w:p w:rsidR="00D2004C" w:rsidRPr="00B44020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свою очередь, при планировании </w:t>
      </w:r>
      <w:r w:rsidR="00665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педагогами </w:t>
      </w:r>
      <w:r w:rsidR="00B44020"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содержания </w:t>
      </w:r>
      <w:r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образовательно-коррекционно</w:t>
      </w:r>
      <w:r w:rsidR="00B44020"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работы на уроках русского языка и литературы с использованием ДОТ</w:t>
      </w:r>
      <w:r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020"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следует учесть, что в онлайн-режиме невозможно организовать</w:t>
      </w:r>
      <w:r w:rsidR="00665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либо </w:t>
      </w:r>
      <w:r w:rsidR="00833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нецелесообразно организовывать </w:t>
      </w:r>
      <w:r w:rsidR="00B44020"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следующие</w:t>
      </w:r>
      <w:r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вид</w:t>
      </w:r>
      <w:r w:rsidR="00B44020"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B440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деятельности:</w:t>
      </w:r>
    </w:p>
    <w:p w:rsidR="00D2004C" w:rsidRPr="00B44020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0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подробное изложение текста (учитель не будет иметь возможности контролировать самостоятельность выполнения учеником этого вида деятельности);</w:t>
      </w:r>
    </w:p>
    <w:p w:rsidR="00D2004C" w:rsidRPr="00B44020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="00833FD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непрерывное </w:t>
      </w:r>
      <w:r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чтение текста «по конвейеру», по цепочке (обучающиеся не смогут следить за чтением одноклассников и параллельно с этим полноценно осмысливать содержание текста;</w:t>
      </w:r>
    </w:p>
    <w:p w:rsidR="00D2004C" w:rsidRPr="006838E5" w:rsidRDefault="00D2004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– драматизация </w:t>
      </w:r>
      <w:r w:rsidR="00B44020"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сцен </w:t>
      </w:r>
      <w:r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</w:t>
      </w:r>
      <w:r w:rsidR="00B44020"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з </w:t>
      </w:r>
      <w:r w:rsidR="0066526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фрагментов </w:t>
      </w:r>
      <w:r w:rsidR="00B44020"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изучаемых художественных произведений</w:t>
      </w:r>
      <w:r w:rsidRPr="00B4402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др.</w:t>
      </w:r>
    </w:p>
    <w:p w:rsidR="000A4243" w:rsidRDefault="00117F8A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ссылки для подготовки к дистанционным урокам предметной области «Филология» отражены в таблице 4.</w:t>
      </w:r>
    </w:p>
    <w:p w:rsidR="00117F8A" w:rsidRPr="00117F8A" w:rsidRDefault="00117F8A" w:rsidP="00117F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 xml:space="preserve">Таблица 4 – Полезные ссылки для подготовки к онлайн-урокам </w:t>
      </w:r>
    </w:p>
    <w:p w:rsidR="000A4243" w:rsidRPr="00117F8A" w:rsidRDefault="00117F8A" w:rsidP="00117F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>предметной области «Филология»</w:t>
      </w:r>
      <w:r w:rsidR="002E45AE" w:rsidRPr="002E45AE">
        <w:rPr>
          <w:rStyle w:val="a9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E45AE" w:rsidRPr="006B423D">
        <w:rPr>
          <w:rStyle w:val="a9"/>
          <w:rFonts w:ascii="Times New Roman" w:hAnsi="Times New Roman" w:cs="Times New Roman"/>
          <w:color w:val="222222"/>
          <w:sz w:val="24"/>
          <w:szCs w:val="24"/>
        </w:rPr>
        <w:footnoteReference w:id="9"/>
      </w:r>
    </w:p>
    <w:tbl>
      <w:tblPr>
        <w:tblStyle w:val="a4"/>
        <w:tblW w:w="0" w:type="auto"/>
        <w:tblLook w:val="04A0"/>
      </w:tblPr>
      <w:tblGrid>
        <w:gridCol w:w="3256"/>
        <w:gridCol w:w="6372"/>
      </w:tblGrid>
      <w:tr w:rsidR="00117F8A" w:rsidRPr="00117F8A" w:rsidTr="006B423D">
        <w:tc>
          <w:tcPr>
            <w:tcW w:w="3256" w:type="dxa"/>
          </w:tcPr>
          <w:p w:rsidR="00117F8A" w:rsidRPr="00117F8A" w:rsidRDefault="00117F8A" w:rsidP="00117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6372" w:type="dxa"/>
          </w:tcPr>
          <w:p w:rsidR="00117F8A" w:rsidRPr="00117F8A" w:rsidRDefault="00117F8A" w:rsidP="00117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17F8A" w:rsidRPr="00117F8A" w:rsidTr="006B423D">
        <w:tc>
          <w:tcPr>
            <w:tcW w:w="3256" w:type="dxa"/>
          </w:tcPr>
          <w:p w:rsidR="00117F8A" w:rsidRPr="006B423D" w:rsidRDefault="009C07B1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>Электронный толковый словарь</w:t>
            </w:r>
          </w:p>
        </w:tc>
        <w:tc>
          <w:tcPr>
            <w:tcW w:w="6372" w:type="dxa"/>
          </w:tcPr>
          <w:p w:rsidR="006B423D" w:rsidRPr="00833FD1" w:rsidRDefault="001E247C" w:rsidP="008B1328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" w:history="1">
              <w:r w:rsidR="00117F8A" w:rsidRPr="00117F8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https://dic.academic.ru/contents.nsf/michelson_old/</w:t>
              </w:r>
            </w:hyperlink>
          </w:p>
        </w:tc>
      </w:tr>
      <w:tr w:rsidR="00117F8A" w:rsidRPr="00D56DC4" w:rsidTr="006B423D">
        <w:tc>
          <w:tcPr>
            <w:tcW w:w="3256" w:type="dxa"/>
          </w:tcPr>
          <w:p w:rsidR="00117F8A" w:rsidRPr="006B423D" w:rsidRDefault="009C07B1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>Образовательный журнал TextoLog</w:t>
            </w:r>
            <w:r w:rsidR="006B423D" w:rsidRPr="006B423D">
              <w:rPr>
                <w:rFonts w:ascii="Times New Roman" w:hAnsi="Times New Roman" w:cs="Times New Roman"/>
                <w:sz w:val="24"/>
                <w:szCs w:val="24"/>
              </w:rPr>
              <w:t>ia.ru</w:t>
            </w:r>
          </w:p>
        </w:tc>
        <w:tc>
          <w:tcPr>
            <w:tcW w:w="6372" w:type="dxa"/>
          </w:tcPr>
          <w:p w:rsidR="006B423D" w:rsidRPr="009C07B1" w:rsidRDefault="001E247C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C07B1" w:rsidRPr="009C07B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https://www.textologia.ru/slovari/literaturovedcheskie-terminy/letter/CF/?q=457&amp;let=CF</w:t>
              </w:r>
            </w:hyperlink>
            <w:r w:rsidR="009C07B1" w:rsidRPr="009C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17F8A" w:rsidRPr="006B423D" w:rsidTr="006B423D">
        <w:tc>
          <w:tcPr>
            <w:tcW w:w="3256" w:type="dxa"/>
          </w:tcPr>
          <w:p w:rsidR="00117F8A" w:rsidRPr="006B423D" w:rsidRDefault="006B423D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>Учебники и рабочие тетради по литературе</w:t>
            </w:r>
            <w:r w:rsidRPr="006B423D">
              <w:rPr>
                <w:rStyle w:val="a9"/>
                <w:rFonts w:ascii="Times New Roman" w:hAnsi="Times New Roman" w:cs="Times New Roman"/>
                <w:color w:val="222222"/>
                <w:sz w:val="24"/>
                <w:szCs w:val="24"/>
              </w:rPr>
              <w:footnoteReference w:id="10"/>
            </w:r>
          </w:p>
        </w:tc>
        <w:tc>
          <w:tcPr>
            <w:tcW w:w="6372" w:type="dxa"/>
          </w:tcPr>
          <w:p w:rsidR="006B423D" w:rsidRPr="006B423D" w:rsidRDefault="001E247C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uchebniki</w:t>
              </w:r>
              <w:proofErr w:type="spellEnd"/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rabochie</w:t>
              </w:r>
              <w:proofErr w:type="spellEnd"/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tetradi</w:t>
              </w:r>
              <w:proofErr w:type="spellEnd"/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predmet</w:t>
              </w:r>
              <w:proofErr w:type="spellEnd"/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 w:rsidR="006B423D" w:rsidRPr="006B42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6B423D" w:rsidRPr="006B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F8A" w:rsidRPr="006B423D" w:rsidTr="006B423D">
        <w:tc>
          <w:tcPr>
            <w:tcW w:w="3256" w:type="dxa"/>
          </w:tcPr>
          <w:p w:rsidR="00117F8A" w:rsidRPr="006B423D" w:rsidRDefault="006B423D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>Учебники и рабочие тетради по русскому языку</w:t>
            </w:r>
            <w:r w:rsidRPr="006B423D">
              <w:rPr>
                <w:rStyle w:val="a9"/>
                <w:rFonts w:ascii="Times New Roman" w:hAnsi="Times New Roman" w:cs="Times New Roman"/>
                <w:color w:val="222222"/>
                <w:sz w:val="24"/>
                <w:szCs w:val="24"/>
              </w:rPr>
              <w:footnoteReference w:id="11"/>
            </w:r>
          </w:p>
        </w:tc>
        <w:tc>
          <w:tcPr>
            <w:tcW w:w="6372" w:type="dxa"/>
          </w:tcPr>
          <w:p w:rsidR="006B423D" w:rsidRPr="006B423D" w:rsidRDefault="001E247C" w:rsidP="008B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https://uchebniki-rabochie-tetradi.com/predmet_russkij_yazyk.html</w:t>
              </w:r>
            </w:hyperlink>
            <w:r w:rsidR="006B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4243" w:rsidRPr="006B423D" w:rsidRDefault="000A424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243" w:rsidRPr="0066526A" w:rsidRDefault="006B423D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Учебные дисциплины предметной области «</w:t>
      </w:r>
      <w:r w:rsidRPr="0066526A">
        <w:rPr>
          <w:rFonts w:ascii="Times New Roman" w:hAnsi="Times New Roman" w:cs="Times New Roman"/>
          <w:b/>
          <w:bCs/>
          <w:i/>
          <w:sz w:val="28"/>
          <w:szCs w:val="28"/>
        </w:rPr>
        <w:t>Математика и информатика</w:t>
      </w:r>
      <w:r w:rsidRPr="006652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4243" w:rsidRPr="0066526A" w:rsidRDefault="006B423D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Cs/>
          <w:sz w:val="28"/>
          <w:szCs w:val="28"/>
        </w:rPr>
        <w:t>Данная предметная область представлена учебными дисциплинами «Математика», «Алгебра», «Геометрия», «Информатика».</w:t>
      </w:r>
    </w:p>
    <w:p w:rsidR="00297D2A" w:rsidRPr="0066526A" w:rsidRDefault="00401F29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Предметна специфика учебных дисциплин </w:t>
      </w:r>
      <w:r w:rsidRPr="0066526A">
        <w:rPr>
          <w:rFonts w:ascii="Times New Roman" w:hAnsi="Times New Roman" w:cs="Times New Roman"/>
          <w:b/>
          <w:bCs/>
          <w:sz w:val="28"/>
          <w:szCs w:val="28"/>
        </w:rPr>
        <w:t>«Математика», «Алгебра», «Геометрия», «Информатика»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 обеспечивает возможность успешно организовывать их изучение обучающимися с нарушениями слуха с использованием ДОТ. Применение КИ или </w:t>
      </w:r>
      <w:r w:rsidR="00833FD1" w:rsidRPr="0066526A">
        <w:rPr>
          <w:rFonts w:ascii="Times New Roman" w:hAnsi="Times New Roman" w:cs="Times New Roman"/>
          <w:bCs/>
          <w:sz w:val="28"/>
          <w:szCs w:val="28"/>
        </w:rPr>
        <w:t>замещающих его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 гаджетов даёт возможность усиливать практическую и прикладную направленность этих курсов. За счёт ДОТ появляются дополнительные ресурсы для интенсификации образовательно-коррекционного процесса: </w:t>
      </w:r>
      <w:proofErr w:type="spellStart"/>
      <w:r w:rsidRPr="0066526A">
        <w:rPr>
          <w:rFonts w:ascii="Times New Roman" w:hAnsi="Times New Roman" w:cs="Times New Roman"/>
          <w:sz w:val="28"/>
          <w:szCs w:val="28"/>
        </w:rPr>
        <w:t>визуализационные</w:t>
      </w:r>
      <w:proofErr w:type="spellEnd"/>
      <w:r w:rsidRPr="0066526A">
        <w:rPr>
          <w:rFonts w:ascii="Times New Roman" w:hAnsi="Times New Roman" w:cs="Times New Roman"/>
          <w:sz w:val="28"/>
          <w:szCs w:val="28"/>
        </w:rPr>
        <w:t>, графические, вычислительные, справочно-информационные и др.</w:t>
      </w:r>
    </w:p>
    <w:p w:rsidR="00297D2A" w:rsidRPr="00401F29" w:rsidRDefault="00401F29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В виртуальных кабинетах названных учебных дисциплин учитель может обеспечить размещение для школьников </w:t>
      </w:r>
      <w:r w:rsidR="00525003" w:rsidRPr="0066526A">
        <w:rPr>
          <w:rFonts w:ascii="Times New Roman" w:hAnsi="Times New Roman" w:cs="Times New Roman"/>
          <w:sz w:val="28"/>
          <w:szCs w:val="28"/>
        </w:rPr>
        <w:t>индивидуальных работ</w:t>
      </w:r>
      <w:r w:rsidR="002F6BD5" w:rsidRPr="0066526A">
        <w:rPr>
          <w:rFonts w:ascii="Times New Roman" w:hAnsi="Times New Roman" w:cs="Times New Roman"/>
          <w:sz w:val="28"/>
          <w:szCs w:val="28"/>
        </w:rPr>
        <w:t xml:space="preserve"> (в т.ч. предназначающихся в качестве домашнего задания)</w:t>
      </w:r>
      <w:r w:rsidR="00525003" w:rsidRPr="0066526A">
        <w:rPr>
          <w:rFonts w:ascii="Times New Roman" w:hAnsi="Times New Roman" w:cs="Times New Roman"/>
          <w:sz w:val="28"/>
          <w:szCs w:val="28"/>
        </w:rPr>
        <w:t>, образцов выполнения заданий, справочных материалов, включая памятки с формулами, что схематично отражено на рисунке 4.</w:t>
      </w:r>
    </w:p>
    <w:p w:rsidR="00525003" w:rsidRDefault="00525003" w:rsidP="0040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03" w:rsidRDefault="00525003" w:rsidP="0040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5003" w:rsidSect="00E4472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25003" w:rsidRDefault="001E247C" w:rsidP="0070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9555088"/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8" o:spid="_x0000_s1026" style="position:absolute;left:0;text-align:left;margin-left:186.3pt;margin-top:119.9pt;width:138.75pt;height:152.25pt;z-index:25166233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wftwIAADAFAAAOAAAAZHJzL2Uyb0RvYy54bWysVMtuEzEU3SPxD5b3dJK06SNqUkWtipBK&#10;W6lFXTseTzKSX9hOJmWFxBaJT+Aj2CAe/YbJH3FsJ20prBBZTK7v0/fcc314tFSSLITztdFD2t3q&#10;UCI0N2Wtp0P65vr0xT4lPjBdMmm0GNJb4enR6Pmzw8YORM/MjCyFI0ii/aCxQzoLwQ6KwvOZUMxv&#10;GSs0jJVxigUc3bQoHWuQXcmi1+nsFo1xpXWGC++hPclGOkr5q0rwcFFVXgQihxR3C+nr0ncSv8Xo&#10;kA2mjtlZzdfXYP9wC8VqjaL3qU5YYGTu6j9SqZo7400VtrhRhamqmovUA7rpdp50czVjVqReAI63&#10;9zD5/5eWny8uHanLIcWgNFMYUft59X71qf3R3q0+tF/au/b76mP7s/3afiP7Ea/G+gHCruylW588&#10;xNj8snIq/qMtskwY395jLJaBcCi7e7u9bq9PCYete7C93d/rx6zFQ7h1PrwURpEoDKnDEBO2bHHm&#10;Q3bduMRq2pzWUkLPBlKTJmbt9DFrzsCnSrIAUVl06PWUEianICoPLqX0RtZlDI/R/tYfS0cWDFwB&#10;xUrTXOPWlEjmAwxoJf1SoJyr16bMvgd96DOToAbfsnqjRWc5c2ryt4qxjRPmZzkgmXIeVQeshawV&#10;5pKL5r6ljhcVidhrMOI48gCiFJaTJVyjODHlLWbrTCa9t/y0Rr0zdHPJHFgOjLC54QKfShoAZ9YS&#10;JTPj3v1NH/1BPlgpabA1APXtnDkBkF5p0PKgu7MT1ywddvp7PRzcY8vksUXP1bEB2F28EZYnMfoH&#10;uRErZ9QNFnwcq8LENEftPL714TjkbcYTwcV4nNywWpaFM31leUweIYtIXy9vmLNrVgWM9txsNowN&#10;npAr+8ZIbcbzYKo6Me8BVwwzHrCWaazrJyTu/eNz8np46Ea/AAAA//8DAFBLAwQUAAYACAAAACEA&#10;ia6jIN4AAAAIAQAADwAAAGRycy9kb3ducmV2LnhtbEyPQU/CQBCF7yb+h82YeJOtBQRqt8QYOBkP&#10;ReS87Q7dane26S5Q/73jCY+TN3nv+/L16DpxxiG0nhQ8ThIQSLU3LTUK9h/bhyWIEDUZ3XlCBT8Y&#10;YF3c3uQ6M/5CJZ53sRFcQiHTCmyMfSZlqC06HSa+R+Ls6AenI59DI82gL1zuOpkmyZN0uiVesLrH&#10;V4v19+7keLer3zfl5mDKo93Hw1v16b/MVqn7u/HlGUTEMV6f4Q+f0aFgpsqfyATRKWCRqCCdrliA&#10;43SxmIOoFMxnsynIIpf/BYpfAAAA//8DAFBLAQItABQABgAIAAAAIQC2gziS/gAAAOEBAAATAAAA&#10;AAAAAAAAAAAAAAAAAABbQ29udGVudF9UeXBlc10ueG1sUEsBAi0AFAAGAAgAAAAhADj9If/WAAAA&#10;lAEAAAsAAAAAAAAAAAAAAAAALwEAAF9yZWxzLy5yZWxzUEsBAi0AFAAGAAgAAAAhAMcGHB+3AgAA&#10;MAUAAA4AAAAAAAAAAAAAAAAALgIAAGRycy9lMm9Eb2MueG1sUEsBAi0AFAAGAAgAAAAhAImuoyDe&#10;AAAACAEAAA8AAAAAAAAAAAAAAAAAEQUAAGRycy9kb3ducmV2LnhtbFBLBQYAAAAABAAEAPMAAAAc&#10;BgAAAAA=&#10;" filled="f" strokecolor="#0d0d0d" strokeweight="1.5pt">
            <v:textbox>
              <w:txbxContent>
                <w:p w:rsidR="007D0ACE" w:rsidRPr="002F1369" w:rsidRDefault="007D0ACE" w:rsidP="00833F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4475" cy="1705127"/>
                        <wp:effectExtent l="0" t="0" r="0" b="952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798" cy="1709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CE776D">
        <w:rPr>
          <w:noProof/>
          <w:lang w:eastAsia="ru-RU"/>
        </w:rPr>
        <w:drawing>
          <wp:inline distT="0" distB="0" distL="0" distR="0">
            <wp:extent cx="7438225" cy="4830257"/>
            <wp:effectExtent l="0" t="0" r="0" b="889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929" cy="48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776D" w:rsidRPr="00705C7B" w:rsidRDefault="00CE776D" w:rsidP="00705C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5C7B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705C7B" w:rsidRPr="00705C7B">
        <w:rPr>
          <w:rFonts w:ascii="Times New Roman" w:hAnsi="Times New Roman" w:cs="Times New Roman"/>
          <w:i/>
          <w:sz w:val="28"/>
          <w:szCs w:val="28"/>
        </w:rPr>
        <w:t>4 – Модель виртуального кабинета алгебры и геометрии</w:t>
      </w:r>
    </w:p>
    <w:bookmarkEnd w:id="4"/>
    <w:p w:rsidR="00525003" w:rsidRDefault="00525003" w:rsidP="0040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03" w:rsidRDefault="00525003" w:rsidP="0040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5003" w:rsidSect="005250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6526A" w:rsidRDefault="00533C92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Персональные д</w:t>
      </w:r>
      <w:r w:rsidR="00705C7B">
        <w:rPr>
          <w:rFonts w:ascii="Times New Roman" w:hAnsi="Times New Roman" w:cs="Times New Roman"/>
          <w:sz w:val="28"/>
          <w:szCs w:val="28"/>
        </w:rPr>
        <w:t xml:space="preserve">омашние задания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705C7B">
        <w:rPr>
          <w:rFonts w:ascii="Times New Roman" w:hAnsi="Times New Roman" w:cs="Times New Roman"/>
          <w:sz w:val="28"/>
          <w:szCs w:val="28"/>
        </w:rPr>
        <w:t xml:space="preserve">размещать в блоке «Индивидуальные работы». Здесь могут быть представлены ссылки на те или иные интернет-источники. Переходя на них, обучающиеся с нарушениями слуха смогут осуществлять выполнение заданий непосредственно на этом ресурсе. Однако такая деятельность требует предварительной подготовки, совместной отработки в условиях классной онлайн-работы. </w:t>
      </w:r>
    </w:p>
    <w:p w:rsidR="00126246" w:rsidRDefault="0066526A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Иллюстрируя изложенное выше примером, отметим</w:t>
      </w:r>
      <w:r w:rsidR="00705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705C7B" w:rsidRPr="00705C7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05C7B" w:rsidRPr="0070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7B" w:rsidRPr="00705C7B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705C7B" w:rsidRPr="0070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7B" w:rsidRPr="00705C7B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="00533C92">
        <w:rPr>
          <w:rFonts w:ascii="Times New Roman" w:hAnsi="Times New Roman" w:cs="Times New Roman"/>
          <w:sz w:val="28"/>
          <w:szCs w:val="28"/>
        </w:rPr>
        <w:t>,</w:t>
      </w:r>
      <w:r w:rsidR="00705C7B" w:rsidRPr="00705C7B">
        <w:rPr>
          <w:rFonts w:ascii="Times New Roman" w:hAnsi="Times New Roman" w:cs="Times New Roman"/>
          <w:sz w:val="28"/>
          <w:szCs w:val="28"/>
        </w:rPr>
        <w:t xml:space="preserve"> </w:t>
      </w:r>
      <w:r w:rsidR="00705C7B">
        <w:rPr>
          <w:rFonts w:ascii="Times New Roman" w:hAnsi="Times New Roman" w:cs="Times New Roman"/>
          <w:sz w:val="28"/>
          <w:szCs w:val="28"/>
        </w:rPr>
        <w:t xml:space="preserve">бесплатный многофункциональный сервис для проведения тестирования и обучения </w:t>
      </w:r>
      <w:r w:rsidR="00705C7B" w:rsidRPr="00705C7B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705C7B" w:rsidRPr="00334BCF">
          <w:rPr>
            <w:rStyle w:val="ac"/>
            <w:rFonts w:ascii="Times New Roman" w:hAnsi="Times New Roman" w:cs="Times New Roman"/>
            <w:sz w:val="28"/>
            <w:szCs w:val="28"/>
          </w:rPr>
          <w:t>https://onlinetestpad.com/ru</w:t>
        </w:r>
      </w:hyperlink>
      <w:r w:rsidR="00705C7B" w:rsidRPr="00705C7B">
        <w:rPr>
          <w:rFonts w:ascii="Times New Roman" w:hAnsi="Times New Roman" w:cs="Times New Roman"/>
          <w:sz w:val="28"/>
          <w:szCs w:val="28"/>
        </w:rPr>
        <w:t>),</w:t>
      </w:r>
      <w:r w:rsidR="00705C7B">
        <w:rPr>
          <w:rFonts w:ascii="Times New Roman" w:hAnsi="Times New Roman" w:cs="Times New Roman"/>
          <w:sz w:val="28"/>
          <w:szCs w:val="28"/>
        </w:rPr>
        <w:t xml:space="preserve"> </w:t>
      </w:r>
      <w:r w:rsidR="00126246">
        <w:rPr>
          <w:rFonts w:ascii="Times New Roman" w:hAnsi="Times New Roman" w:cs="Times New Roman"/>
          <w:sz w:val="28"/>
          <w:szCs w:val="28"/>
        </w:rPr>
        <w:t xml:space="preserve">обеспечивает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12624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26246" w:rsidRPr="00705C7B">
        <w:rPr>
          <w:rFonts w:ascii="Times New Roman" w:hAnsi="Times New Roman" w:cs="Times New Roman"/>
          <w:sz w:val="28"/>
          <w:szCs w:val="28"/>
        </w:rPr>
        <w:t>созда</w:t>
      </w:r>
      <w:r w:rsidR="00126246">
        <w:rPr>
          <w:rFonts w:ascii="Times New Roman" w:hAnsi="Times New Roman" w:cs="Times New Roman"/>
          <w:sz w:val="28"/>
          <w:szCs w:val="28"/>
        </w:rPr>
        <w:t xml:space="preserve">ние </w:t>
      </w:r>
      <w:r w:rsidR="00126246" w:rsidRPr="00705C7B">
        <w:rPr>
          <w:rFonts w:ascii="Times New Roman" w:hAnsi="Times New Roman" w:cs="Times New Roman"/>
          <w:sz w:val="28"/>
          <w:szCs w:val="28"/>
        </w:rPr>
        <w:t>онлайн-тест</w:t>
      </w:r>
      <w:r w:rsidR="00126246">
        <w:rPr>
          <w:rFonts w:ascii="Times New Roman" w:hAnsi="Times New Roman" w:cs="Times New Roman"/>
          <w:sz w:val="28"/>
          <w:szCs w:val="28"/>
        </w:rPr>
        <w:t>ов</w:t>
      </w:r>
      <w:r w:rsidR="00126246" w:rsidRPr="00705C7B">
        <w:rPr>
          <w:rFonts w:ascii="Times New Roman" w:hAnsi="Times New Roman" w:cs="Times New Roman"/>
          <w:sz w:val="28"/>
          <w:szCs w:val="28"/>
        </w:rPr>
        <w:t>, опрос</w:t>
      </w:r>
      <w:r w:rsidR="00126246">
        <w:rPr>
          <w:rFonts w:ascii="Times New Roman" w:hAnsi="Times New Roman" w:cs="Times New Roman"/>
          <w:sz w:val="28"/>
          <w:szCs w:val="28"/>
        </w:rPr>
        <w:t>ов</w:t>
      </w:r>
      <w:r w:rsidR="00126246" w:rsidRPr="00705C7B">
        <w:rPr>
          <w:rFonts w:ascii="Times New Roman" w:hAnsi="Times New Roman" w:cs="Times New Roman"/>
          <w:sz w:val="28"/>
          <w:szCs w:val="28"/>
        </w:rPr>
        <w:t>, кроссворд</w:t>
      </w:r>
      <w:r w:rsidR="00126246">
        <w:rPr>
          <w:rFonts w:ascii="Times New Roman" w:hAnsi="Times New Roman" w:cs="Times New Roman"/>
          <w:sz w:val="28"/>
          <w:szCs w:val="28"/>
        </w:rPr>
        <w:t>ов</w:t>
      </w:r>
      <w:r w:rsidR="00126246" w:rsidRPr="00705C7B">
        <w:rPr>
          <w:rFonts w:ascii="Times New Roman" w:hAnsi="Times New Roman" w:cs="Times New Roman"/>
          <w:sz w:val="28"/>
          <w:szCs w:val="28"/>
        </w:rPr>
        <w:t xml:space="preserve"> </w:t>
      </w:r>
      <w:r w:rsidR="00126246" w:rsidRPr="00126246">
        <w:rPr>
          <w:rFonts w:ascii="Times New Roman" w:hAnsi="Times New Roman" w:cs="Times New Roman"/>
          <w:sz w:val="28"/>
          <w:szCs w:val="28"/>
        </w:rPr>
        <w:t>–</w:t>
      </w:r>
      <w:r w:rsidR="00126246">
        <w:rPr>
          <w:rFonts w:ascii="Times New Roman" w:hAnsi="Times New Roman" w:cs="Times New Roman"/>
          <w:sz w:val="28"/>
          <w:szCs w:val="28"/>
        </w:rPr>
        <w:t xml:space="preserve"> бесплатно и без скачивания.</w:t>
      </w:r>
    </w:p>
    <w:p w:rsidR="0066526A" w:rsidRDefault="00126246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предстоит пройти регистрацию на этом ресурсе. Все разработанные педагогом задания сохранятся в его личном профиле. Так, например, на названном сайте можно создать </w:t>
      </w:r>
      <w:r w:rsidRPr="00705C7B">
        <w:rPr>
          <w:rFonts w:ascii="Times New Roman" w:hAnsi="Times New Roman" w:cs="Times New Roman"/>
          <w:sz w:val="28"/>
          <w:szCs w:val="28"/>
        </w:rPr>
        <w:t>тест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246">
        <w:rPr>
          <w:rFonts w:ascii="Times New Roman" w:hAnsi="Times New Roman" w:cs="Times New Roman"/>
          <w:sz w:val="28"/>
          <w:szCs w:val="28"/>
        </w:rPr>
        <w:t>Решение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» (5 класс). Педагог располагает возможностью ограничивать как время работы с тестом, так и количество попыток его выполнения. Завершив выполнение теста, ученик сможет автоматически получить результат, а также увидеть, где он допустил ошибку. </w:t>
      </w:r>
    </w:p>
    <w:p w:rsidR="00525003" w:rsidRDefault="00533C92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6526A">
        <w:rPr>
          <w:rFonts w:ascii="Times New Roman" w:hAnsi="Times New Roman" w:cs="Times New Roman"/>
          <w:sz w:val="28"/>
          <w:szCs w:val="28"/>
        </w:rPr>
        <w:t xml:space="preserve">нельзя не акцентировать внимание на том, что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 следует использовать эпизодически. Наиболее важными для общего и речевого развития обучающихся с </w:t>
      </w:r>
      <w:r w:rsidR="00744CEF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слуха </w:t>
      </w:r>
      <w:r w:rsidR="00744CE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такие задания</w:t>
      </w:r>
      <w:r w:rsidR="0066526A">
        <w:rPr>
          <w:rFonts w:ascii="Times New Roman" w:hAnsi="Times New Roman" w:cs="Times New Roman"/>
          <w:sz w:val="28"/>
          <w:szCs w:val="28"/>
        </w:rPr>
        <w:t>/упражнения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4CEF">
        <w:rPr>
          <w:rFonts w:ascii="Times New Roman" w:hAnsi="Times New Roman" w:cs="Times New Roman"/>
          <w:sz w:val="28"/>
          <w:szCs w:val="28"/>
        </w:rPr>
        <w:t>которые требуют самостоятельного продуцирования устных и письменных высказываний, включая логические рассуждения, формулировки выводов и т.п.</w:t>
      </w:r>
    </w:p>
    <w:p w:rsidR="00525003" w:rsidRDefault="001A519A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пространство школы может также успешно использоваться для проведения </w:t>
      </w:r>
      <w:r w:rsidR="0066526A">
        <w:rPr>
          <w:rFonts w:ascii="Times New Roman" w:hAnsi="Times New Roman" w:cs="Times New Roman"/>
          <w:sz w:val="28"/>
          <w:szCs w:val="28"/>
        </w:rPr>
        <w:t xml:space="preserve">различного рода </w:t>
      </w:r>
      <w:r>
        <w:rPr>
          <w:rFonts w:ascii="Times New Roman" w:hAnsi="Times New Roman" w:cs="Times New Roman"/>
          <w:sz w:val="28"/>
          <w:szCs w:val="28"/>
        </w:rPr>
        <w:t xml:space="preserve">викторин, олимпиад, </w:t>
      </w:r>
      <w:r w:rsidRPr="001A519A">
        <w:rPr>
          <w:rFonts w:ascii="Times New Roman" w:hAnsi="Times New Roman" w:cs="Times New Roman"/>
          <w:sz w:val="28"/>
          <w:szCs w:val="28"/>
        </w:rPr>
        <w:t>конкурсов в соответствии с содержанием учебных дисциплин предметной области «</w:t>
      </w:r>
      <w:r w:rsidRPr="001A519A">
        <w:rPr>
          <w:rFonts w:ascii="Times New Roman" w:hAnsi="Times New Roman" w:cs="Times New Roman"/>
          <w:bCs/>
          <w:sz w:val="28"/>
          <w:szCs w:val="28"/>
        </w:rPr>
        <w:t>Математика и информатика</w:t>
      </w:r>
      <w:r w:rsidRPr="001A51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73" w:rsidRPr="001A519A" w:rsidRDefault="009E6E7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ссылки для подготовки к дистанционным урокам предметной области «</w:t>
      </w:r>
      <w:r w:rsidRPr="009E6E73">
        <w:rPr>
          <w:rFonts w:ascii="Times New Roman" w:hAnsi="Times New Roman" w:cs="Times New Roman"/>
          <w:bCs/>
          <w:sz w:val="28"/>
          <w:szCs w:val="28"/>
        </w:rPr>
        <w:t>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>» отражены в таблице 5.</w:t>
      </w:r>
    </w:p>
    <w:p w:rsidR="006B423D" w:rsidRPr="00117F8A" w:rsidRDefault="006B423D" w:rsidP="006B4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9E6E73">
        <w:rPr>
          <w:rFonts w:ascii="Times New Roman" w:hAnsi="Times New Roman" w:cs="Times New Roman"/>
          <w:i/>
          <w:sz w:val="28"/>
          <w:szCs w:val="28"/>
        </w:rPr>
        <w:t>5</w:t>
      </w:r>
      <w:r w:rsidRPr="00117F8A">
        <w:rPr>
          <w:rFonts w:ascii="Times New Roman" w:hAnsi="Times New Roman" w:cs="Times New Roman"/>
          <w:i/>
          <w:sz w:val="28"/>
          <w:szCs w:val="28"/>
        </w:rPr>
        <w:t xml:space="preserve"> – Полезные ссылки для подготовки к онлайн-урокам </w:t>
      </w:r>
    </w:p>
    <w:p w:rsidR="006B423D" w:rsidRPr="00117F8A" w:rsidRDefault="006B423D" w:rsidP="006B4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>предметной области «</w:t>
      </w:r>
      <w:r w:rsidR="001A519A" w:rsidRPr="001A519A">
        <w:rPr>
          <w:rFonts w:ascii="Times New Roman" w:hAnsi="Times New Roman" w:cs="Times New Roman"/>
          <w:bCs/>
          <w:i/>
          <w:sz w:val="28"/>
          <w:szCs w:val="28"/>
        </w:rPr>
        <w:t>Математика и информатика</w:t>
      </w:r>
      <w:r w:rsidRPr="00117F8A">
        <w:rPr>
          <w:rFonts w:ascii="Times New Roman" w:hAnsi="Times New Roman" w:cs="Times New Roman"/>
          <w:i/>
          <w:sz w:val="28"/>
          <w:szCs w:val="28"/>
        </w:rPr>
        <w:t>»</w:t>
      </w:r>
      <w:r w:rsidR="002E45AE" w:rsidRPr="002E45AE">
        <w:rPr>
          <w:rStyle w:val="a9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E45AE" w:rsidRPr="006B423D">
        <w:rPr>
          <w:rStyle w:val="a9"/>
          <w:rFonts w:ascii="Times New Roman" w:hAnsi="Times New Roman" w:cs="Times New Roman"/>
          <w:color w:val="222222"/>
          <w:sz w:val="24"/>
          <w:szCs w:val="24"/>
        </w:rPr>
        <w:footnoteReference w:id="12"/>
      </w:r>
    </w:p>
    <w:tbl>
      <w:tblPr>
        <w:tblStyle w:val="a4"/>
        <w:tblW w:w="0" w:type="auto"/>
        <w:tblLook w:val="04A0"/>
      </w:tblPr>
      <w:tblGrid>
        <w:gridCol w:w="4531"/>
        <w:gridCol w:w="4962"/>
      </w:tblGrid>
      <w:tr w:rsidR="006B423D" w:rsidRPr="00117F8A" w:rsidTr="00E84E5D">
        <w:tc>
          <w:tcPr>
            <w:tcW w:w="4531" w:type="dxa"/>
          </w:tcPr>
          <w:p w:rsidR="006B423D" w:rsidRPr="00117F8A" w:rsidRDefault="006B423D" w:rsidP="007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4962" w:type="dxa"/>
          </w:tcPr>
          <w:p w:rsidR="006B423D" w:rsidRPr="00117F8A" w:rsidRDefault="006B423D" w:rsidP="007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B423D" w:rsidRPr="006B423D" w:rsidTr="00E84E5D">
        <w:tc>
          <w:tcPr>
            <w:tcW w:w="4531" w:type="dxa"/>
          </w:tcPr>
          <w:p w:rsidR="006B423D" w:rsidRPr="006B423D" w:rsidRDefault="006B423D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4962" w:type="dxa"/>
          </w:tcPr>
          <w:p w:rsidR="00297D2A" w:rsidRPr="006B423D" w:rsidRDefault="001E247C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uchebniki</w:t>
              </w:r>
              <w:proofErr w:type="spellEnd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rabochie</w:t>
              </w:r>
              <w:proofErr w:type="spellEnd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tetradi</w:t>
              </w:r>
              <w:proofErr w:type="spellEnd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predmet</w:t>
              </w:r>
              <w:proofErr w:type="spellEnd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proofErr w:type="spellEnd"/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423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6B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23D" w:rsidRPr="006B423D" w:rsidTr="00E84E5D">
        <w:tc>
          <w:tcPr>
            <w:tcW w:w="4531" w:type="dxa"/>
          </w:tcPr>
          <w:p w:rsidR="006B423D" w:rsidRPr="006B423D" w:rsidRDefault="006B423D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</w:p>
        </w:tc>
        <w:tc>
          <w:tcPr>
            <w:tcW w:w="4962" w:type="dxa"/>
          </w:tcPr>
          <w:p w:rsidR="006B423D" w:rsidRPr="006B423D" w:rsidRDefault="001E247C" w:rsidP="0029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97D2A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https://uchebniki-rabochie-tetradi.com/predmet_algebra.html</w:t>
              </w:r>
            </w:hyperlink>
            <w:r w:rsidR="0029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23D" w:rsidRPr="006B423D" w:rsidTr="00E84E5D">
        <w:tc>
          <w:tcPr>
            <w:tcW w:w="4531" w:type="dxa"/>
          </w:tcPr>
          <w:p w:rsidR="006B423D" w:rsidRPr="006B423D" w:rsidRDefault="00297D2A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4962" w:type="dxa"/>
          </w:tcPr>
          <w:p w:rsidR="00297D2A" w:rsidRDefault="001E247C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97D2A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https://uchebniki-rabochie-tetradi.com/predmet_geometriya.html</w:t>
              </w:r>
            </w:hyperlink>
            <w:r w:rsidR="0029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23D" w:rsidRPr="006B423D" w:rsidTr="00E84E5D">
        <w:tc>
          <w:tcPr>
            <w:tcW w:w="4531" w:type="dxa"/>
          </w:tcPr>
          <w:p w:rsidR="006B423D" w:rsidRPr="006B423D" w:rsidRDefault="00297D2A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</w:t>
            </w:r>
            <w:r w:rsidRPr="006B423D">
              <w:rPr>
                <w:rStyle w:val="a9"/>
                <w:rFonts w:ascii="Times New Roman" w:hAnsi="Times New Roman" w:cs="Times New Roman"/>
                <w:color w:val="222222"/>
                <w:sz w:val="24"/>
                <w:szCs w:val="24"/>
              </w:rPr>
              <w:footnoteReference w:id="13"/>
            </w:r>
          </w:p>
        </w:tc>
        <w:tc>
          <w:tcPr>
            <w:tcW w:w="4962" w:type="dxa"/>
          </w:tcPr>
          <w:p w:rsidR="006B423D" w:rsidRDefault="001E247C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7D2A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https://uchebniki-rabochie-tetradi.com/predmet_informatika.html</w:t>
              </w:r>
            </w:hyperlink>
            <w:r w:rsidR="0029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D2A" w:rsidRPr="006B423D" w:rsidTr="00E84E5D">
        <w:tc>
          <w:tcPr>
            <w:tcW w:w="4531" w:type="dxa"/>
          </w:tcPr>
          <w:p w:rsidR="00297D2A" w:rsidRPr="006B423D" w:rsidRDefault="00297D2A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2A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программы. Видео, конспекты, тесты, тренажеры. Алгебра</w:t>
            </w:r>
            <w:r w:rsidR="0046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4E5D" w:rsidRPr="00752D8F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E84E5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84E5D" w:rsidRPr="00752D8F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E8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E84E5D" w:rsidRPr="00752D8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InternetUrok.ru</w:t>
              </w:r>
            </w:hyperlink>
            <w:r w:rsidR="00E8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297D2A" w:rsidRDefault="001E247C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97D2A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https://interneturok.ru/subject/algebra</w:t>
              </w:r>
            </w:hyperlink>
            <w:r w:rsidR="0029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D2A" w:rsidRPr="006B423D" w:rsidTr="00E84E5D">
        <w:tc>
          <w:tcPr>
            <w:tcW w:w="4531" w:type="dxa"/>
          </w:tcPr>
          <w:p w:rsidR="00297D2A" w:rsidRPr="00705C7B" w:rsidRDefault="00705C7B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B">
              <w:rPr>
                <w:rFonts w:ascii="Times New Roman" w:hAnsi="Times New Roman" w:cs="Times New Roman"/>
                <w:sz w:val="24"/>
                <w:szCs w:val="24"/>
              </w:rPr>
              <w:t>Бесплатный многофункциональный сервис для проведения тестирования и обучения</w:t>
            </w:r>
          </w:p>
        </w:tc>
        <w:tc>
          <w:tcPr>
            <w:tcW w:w="4962" w:type="dxa"/>
          </w:tcPr>
          <w:p w:rsidR="00297D2A" w:rsidRPr="00705C7B" w:rsidRDefault="001E247C" w:rsidP="0070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5C7B" w:rsidRPr="00705C7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https://onlinetestpad.com/ru</w:t>
              </w:r>
            </w:hyperlink>
          </w:p>
        </w:tc>
      </w:tr>
    </w:tbl>
    <w:p w:rsidR="006B423D" w:rsidRPr="009E6E73" w:rsidRDefault="006B423D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23D" w:rsidRPr="0066526A" w:rsidRDefault="009E6E7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/>
          <w:i/>
          <w:sz w:val="28"/>
          <w:szCs w:val="28"/>
        </w:rPr>
        <w:t>Учебные дисциплины предметной области «</w:t>
      </w:r>
      <w:r w:rsidRPr="0066526A">
        <w:rPr>
          <w:rFonts w:ascii="Times New Roman" w:hAnsi="Times New Roman" w:cs="Times New Roman"/>
          <w:b/>
          <w:bCs/>
          <w:i/>
          <w:sz w:val="28"/>
          <w:szCs w:val="28"/>
        </w:rPr>
        <w:t>Общественно-научные предметы</w:t>
      </w:r>
      <w:r w:rsidRPr="006652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423D" w:rsidRPr="0066526A" w:rsidRDefault="009E6E7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Cs/>
          <w:sz w:val="28"/>
          <w:szCs w:val="28"/>
        </w:rPr>
        <w:t>Данная предметная область представлена учебными дисциплинами «История России. Всеобщая история», «Обществознание», «География».</w:t>
      </w:r>
    </w:p>
    <w:p w:rsidR="006B423D" w:rsidRPr="0066526A" w:rsidRDefault="009E6E7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Одним из условий </w:t>
      </w:r>
      <w:r w:rsidR="00BE4FDB" w:rsidRPr="0066526A">
        <w:rPr>
          <w:rFonts w:ascii="Times New Roman" w:hAnsi="Times New Roman" w:cs="Times New Roman"/>
          <w:sz w:val="28"/>
          <w:szCs w:val="28"/>
        </w:rPr>
        <w:t xml:space="preserve">успешного дистанционного обучения дисциплинам </w:t>
      </w:r>
      <w:r w:rsidR="00BE4FDB" w:rsidRPr="0066526A">
        <w:rPr>
          <w:rFonts w:ascii="Times New Roman" w:hAnsi="Times New Roman" w:cs="Times New Roman"/>
          <w:b/>
          <w:bCs/>
          <w:sz w:val="28"/>
          <w:szCs w:val="28"/>
        </w:rPr>
        <w:t>«История России. Всеобщая история», «Обществознание», «География»</w:t>
      </w:r>
      <w:r w:rsidR="00BE4FDB" w:rsidRPr="0066526A">
        <w:rPr>
          <w:rFonts w:ascii="Times New Roman" w:hAnsi="Times New Roman" w:cs="Times New Roman"/>
          <w:bCs/>
          <w:sz w:val="28"/>
          <w:szCs w:val="28"/>
        </w:rPr>
        <w:t xml:space="preserve"> является организация виртуальных экскурсий, «посещения» школьниками с нарушениями слуха онлайн-музеев, </w:t>
      </w:r>
      <w:r w:rsidR="00BE4FDB" w:rsidRPr="0066526A">
        <w:rPr>
          <w:rFonts w:ascii="Times New Roman" w:hAnsi="Times New Roman" w:cs="Times New Roman"/>
          <w:sz w:val="28"/>
          <w:szCs w:val="28"/>
        </w:rPr>
        <w:t xml:space="preserve">историко-мемориальных комплексов, галерей и т.п. Это позволит </w:t>
      </w:r>
      <w:r w:rsidR="00744CEF" w:rsidRPr="0066526A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BE4FDB" w:rsidRPr="0066526A">
        <w:rPr>
          <w:rFonts w:ascii="Times New Roman" w:hAnsi="Times New Roman" w:cs="Times New Roman"/>
          <w:sz w:val="28"/>
          <w:szCs w:val="28"/>
        </w:rPr>
        <w:t>активизировать речевую и познавательную деятельность учеников, будет содействовать развитию у них социальных компетенций, позволит без назиданий осуществлять патриотическое воспитание.</w:t>
      </w:r>
    </w:p>
    <w:p w:rsidR="00BE4FDB" w:rsidRPr="0066526A" w:rsidRDefault="00BE4FDB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В ходе онлайн-уроков важно предусмотреть демонстрацию ученикам </w:t>
      </w:r>
      <w:r w:rsidR="00744CEF" w:rsidRPr="0066526A">
        <w:rPr>
          <w:rFonts w:ascii="Times New Roman" w:hAnsi="Times New Roman" w:cs="Times New Roman"/>
          <w:sz w:val="28"/>
          <w:szCs w:val="28"/>
        </w:rPr>
        <w:t xml:space="preserve">(с учётом изучаемых тем) </w:t>
      </w:r>
      <w:r w:rsidR="00572879" w:rsidRPr="0066526A">
        <w:rPr>
          <w:rFonts w:ascii="Times New Roman" w:hAnsi="Times New Roman" w:cs="Times New Roman"/>
          <w:sz w:val="28"/>
          <w:szCs w:val="28"/>
        </w:rPr>
        <w:t>портретов известных учёных, первооткрывателей новых земель, исторических лидеров, а также картографических материалов, исторических документов и т.п.</w:t>
      </w:r>
    </w:p>
    <w:p w:rsidR="006B423D" w:rsidRPr="0066526A" w:rsidRDefault="00BE4FDB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lastRenderedPageBreak/>
        <w:t>При подготовке домашних заданий и небольших проектов (доступных по содержанию ученик</w:t>
      </w:r>
      <w:r w:rsidR="00744CEF" w:rsidRPr="0066526A">
        <w:rPr>
          <w:rFonts w:ascii="Times New Roman" w:hAnsi="Times New Roman" w:cs="Times New Roman"/>
          <w:sz w:val="28"/>
          <w:szCs w:val="28"/>
        </w:rPr>
        <w:t>ам</w:t>
      </w:r>
      <w:r w:rsidRPr="0066526A">
        <w:rPr>
          <w:rFonts w:ascii="Times New Roman" w:hAnsi="Times New Roman" w:cs="Times New Roman"/>
          <w:sz w:val="28"/>
          <w:szCs w:val="28"/>
        </w:rPr>
        <w:t xml:space="preserve"> с нарушениями слуха) возможно организовать </w:t>
      </w:r>
      <w:r w:rsidR="00744CEF" w:rsidRPr="0066526A">
        <w:rPr>
          <w:rFonts w:ascii="Times New Roman" w:hAnsi="Times New Roman" w:cs="Times New Roman"/>
          <w:sz w:val="28"/>
          <w:szCs w:val="28"/>
        </w:rPr>
        <w:t xml:space="preserve">самостоятельную (вне онлайн-урока) </w:t>
      </w:r>
      <w:r w:rsidRPr="0066526A">
        <w:rPr>
          <w:rFonts w:ascii="Times New Roman" w:hAnsi="Times New Roman" w:cs="Times New Roman"/>
          <w:sz w:val="28"/>
          <w:szCs w:val="28"/>
        </w:rPr>
        <w:t>деятельность детей в парах.</w:t>
      </w:r>
      <w:r w:rsidR="00572879" w:rsidRPr="0066526A">
        <w:rPr>
          <w:rFonts w:ascii="Times New Roman" w:hAnsi="Times New Roman" w:cs="Times New Roman"/>
          <w:sz w:val="28"/>
          <w:szCs w:val="28"/>
        </w:rPr>
        <w:t xml:space="preserve"> С этой целью при изучении курса </w:t>
      </w:r>
      <w:r w:rsidR="00572879" w:rsidRPr="0066526A">
        <w:rPr>
          <w:rFonts w:ascii="Times New Roman" w:hAnsi="Times New Roman" w:cs="Times New Roman"/>
          <w:bCs/>
          <w:sz w:val="28"/>
          <w:szCs w:val="28"/>
        </w:rPr>
        <w:t xml:space="preserve">«История России. Всеобщая история» </w:t>
      </w:r>
      <w:r w:rsidR="00572879" w:rsidRPr="0066526A">
        <w:rPr>
          <w:rFonts w:ascii="Times New Roman" w:hAnsi="Times New Roman" w:cs="Times New Roman"/>
          <w:sz w:val="28"/>
          <w:szCs w:val="28"/>
        </w:rPr>
        <w:t>ученикам может быть рекомендован такой ресурс как «Основные материалы для изучения русской истории» (</w:t>
      </w:r>
      <w:hyperlink r:id="rId27" w:history="1">
        <w:r w:rsidR="00572879" w:rsidRPr="0066526A">
          <w:rPr>
            <w:rStyle w:val="ac"/>
            <w:rFonts w:ascii="Times New Roman" w:hAnsi="Times New Roman" w:cs="Times New Roman"/>
            <w:sz w:val="28"/>
            <w:szCs w:val="28"/>
          </w:rPr>
          <w:t>http://www.magister.msk.ru/library/history/</w:t>
        </w:r>
      </w:hyperlink>
      <w:r w:rsidR="00572879" w:rsidRPr="0066526A">
        <w:rPr>
          <w:rFonts w:ascii="Times New Roman" w:hAnsi="Times New Roman" w:cs="Times New Roman"/>
          <w:sz w:val="28"/>
          <w:szCs w:val="28"/>
        </w:rPr>
        <w:t>).</w:t>
      </w:r>
    </w:p>
    <w:p w:rsidR="00BE4FDB" w:rsidRPr="00126076" w:rsidRDefault="00126076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>Отдельные задания по географии, требующие адаптации к возможностям обучающихся с нарушениями слуха, можно выбрать на сайте «библиотека МЭШ» (</w:t>
      </w:r>
      <w:hyperlink r:id="rId28" w:history="1">
        <w:r w:rsidRPr="0066526A">
          <w:rPr>
            <w:rStyle w:val="ac"/>
            <w:rFonts w:ascii="Times New Roman" w:hAnsi="Times New Roman" w:cs="Times New Roman"/>
            <w:sz w:val="28"/>
            <w:szCs w:val="28"/>
          </w:rPr>
          <w:t>https://uchebnik.mos.ru/catalogue?subject_ids=45</w:t>
        </w:r>
      </w:hyperlink>
      <w:r w:rsidRPr="0066526A">
        <w:rPr>
          <w:rFonts w:ascii="Times New Roman" w:hAnsi="Times New Roman" w:cs="Times New Roman"/>
          <w:sz w:val="28"/>
          <w:szCs w:val="28"/>
        </w:rPr>
        <w:t>).</w:t>
      </w:r>
      <w:r w:rsidR="00E314CC" w:rsidRPr="0066526A">
        <w:rPr>
          <w:rFonts w:ascii="Times New Roman" w:hAnsi="Times New Roman" w:cs="Times New Roman"/>
          <w:sz w:val="28"/>
          <w:szCs w:val="28"/>
        </w:rPr>
        <w:t xml:space="preserve"> С целью контроля</w:t>
      </w:r>
      <w:r w:rsidR="00E314CC">
        <w:rPr>
          <w:rFonts w:ascii="Times New Roman" w:hAnsi="Times New Roman" w:cs="Times New Roman"/>
          <w:sz w:val="28"/>
          <w:szCs w:val="28"/>
        </w:rPr>
        <w:t xml:space="preserve"> успешности освоения детьми программного материала по курсу </w:t>
      </w:r>
      <w:r w:rsidR="00744CEF">
        <w:rPr>
          <w:rFonts w:ascii="Times New Roman" w:hAnsi="Times New Roman" w:cs="Times New Roman"/>
          <w:sz w:val="28"/>
          <w:szCs w:val="28"/>
        </w:rPr>
        <w:t xml:space="preserve">«География» </w:t>
      </w:r>
      <w:r w:rsidR="00E314CC">
        <w:rPr>
          <w:rFonts w:ascii="Times New Roman" w:hAnsi="Times New Roman" w:cs="Times New Roman"/>
          <w:sz w:val="28"/>
          <w:szCs w:val="28"/>
        </w:rPr>
        <w:t xml:space="preserve">периодически приемлемо использовать тестовые задания, которые </w:t>
      </w:r>
      <w:r w:rsidR="00E314CC" w:rsidRPr="00E314CC">
        <w:rPr>
          <w:rFonts w:ascii="Times New Roman" w:hAnsi="Times New Roman" w:cs="Times New Roman"/>
          <w:sz w:val="28"/>
          <w:szCs w:val="28"/>
        </w:rPr>
        <w:t>создан</w:t>
      </w:r>
      <w:r w:rsidR="00E314CC">
        <w:rPr>
          <w:rFonts w:ascii="Times New Roman" w:hAnsi="Times New Roman" w:cs="Times New Roman"/>
          <w:sz w:val="28"/>
          <w:szCs w:val="28"/>
        </w:rPr>
        <w:t>ы</w:t>
      </w:r>
      <w:r w:rsidR="00E314CC" w:rsidRPr="00E31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14CC" w:rsidRPr="00E314CC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="00E314CC">
        <w:rPr>
          <w:rFonts w:ascii="Times New Roman" w:hAnsi="Times New Roman" w:cs="Times New Roman"/>
          <w:sz w:val="28"/>
          <w:szCs w:val="28"/>
        </w:rPr>
        <w:t xml:space="preserve"> (</w:t>
      </w:r>
      <w:hyperlink r:id="rId29" w:history="1">
        <w:r w:rsidR="00E314CC" w:rsidRPr="00334BCF">
          <w:rPr>
            <w:rStyle w:val="ac"/>
            <w:rFonts w:ascii="Times New Roman" w:hAnsi="Times New Roman" w:cs="Times New Roman"/>
            <w:sz w:val="28"/>
            <w:szCs w:val="28"/>
          </w:rPr>
          <w:t>https://quizizz.com/admin/Social-Studies/3</w:t>
        </w:r>
      </w:hyperlink>
      <w:r w:rsidR="00E314CC">
        <w:rPr>
          <w:rFonts w:ascii="Times New Roman" w:hAnsi="Times New Roman" w:cs="Times New Roman"/>
          <w:sz w:val="28"/>
          <w:szCs w:val="28"/>
        </w:rPr>
        <w:t xml:space="preserve"> ). Названный сервис позволяет организовать индивидуальную самостоятельную работу ученика в приемлемом для него темпе</w:t>
      </w:r>
      <w:r w:rsidR="00744CEF">
        <w:rPr>
          <w:rFonts w:ascii="Times New Roman" w:hAnsi="Times New Roman" w:cs="Times New Roman"/>
          <w:sz w:val="28"/>
          <w:szCs w:val="28"/>
        </w:rPr>
        <w:t>.</w:t>
      </w:r>
    </w:p>
    <w:p w:rsidR="009E6E73" w:rsidRPr="001A519A" w:rsidRDefault="009E6E73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ссылки для подготовки к дистанционным урокам предметной области «</w:t>
      </w:r>
      <w:r w:rsidRPr="009E6E73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>» отражены в таблице 6.</w:t>
      </w:r>
    </w:p>
    <w:p w:rsidR="009E6E73" w:rsidRPr="00117F8A" w:rsidRDefault="009E6E73" w:rsidP="009E6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117F8A">
        <w:rPr>
          <w:rFonts w:ascii="Times New Roman" w:hAnsi="Times New Roman" w:cs="Times New Roman"/>
          <w:i/>
          <w:sz w:val="28"/>
          <w:szCs w:val="28"/>
        </w:rPr>
        <w:t xml:space="preserve"> – Полезные ссылки для подготовки к онлайн-урокам</w:t>
      </w:r>
    </w:p>
    <w:p w:rsidR="009E6E73" w:rsidRPr="00117F8A" w:rsidRDefault="009E6E73" w:rsidP="009E6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>предметной области «</w:t>
      </w:r>
      <w:r w:rsidRPr="009E6E73">
        <w:rPr>
          <w:rFonts w:ascii="Times New Roman" w:hAnsi="Times New Roman" w:cs="Times New Roman"/>
          <w:bCs/>
          <w:i/>
          <w:sz w:val="28"/>
          <w:szCs w:val="28"/>
        </w:rPr>
        <w:t>Общественно-научные предметы</w:t>
      </w:r>
      <w:r w:rsidRPr="00117F8A">
        <w:rPr>
          <w:rFonts w:ascii="Times New Roman" w:hAnsi="Times New Roman" w:cs="Times New Roman"/>
          <w:i/>
          <w:sz w:val="28"/>
          <w:szCs w:val="28"/>
        </w:rPr>
        <w:t>»</w:t>
      </w:r>
      <w:r w:rsidR="002E45AE" w:rsidRPr="002E45AE">
        <w:rPr>
          <w:rStyle w:val="a9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E45AE" w:rsidRPr="006B423D">
        <w:rPr>
          <w:rStyle w:val="a9"/>
          <w:rFonts w:ascii="Times New Roman" w:hAnsi="Times New Roman" w:cs="Times New Roman"/>
          <w:color w:val="222222"/>
          <w:sz w:val="24"/>
          <w:szCs w:val="24"/>
        </w:rPr>
        <w:footnoteReference w:id="14"/>
      </w:r>
    </w:p>
    <w:tbl>
      <w:tblPr>
        <w:tblStyle w:val="a4"/>
        <w:tblW w:w="0" w:type="auto"/>
        <w:tblLook w:val="04A0"/>
      </w:tblPr>
      <w:tblGrid>
        <w:gridCol w:w="4823"/>
        <w:gridCol w:w="5031"/>
      </w:tblGrid>
      <w:tr w:rsidR="009E6E73" w:rsidRPr="00117F8A" w:rsidTr="0066526A">
        <w:tc>
          <w:tcPr>
            <w:tcW w:w="4957" w:type="dxa"/>
          </w:tcPr>
          <w:p w:rsidR="009E6E73" w:rsidRPr="00117F8A" w:rsidRDefault="009E6E73" w:rsidP="00E4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4671" w:type="dxa"/>
          </w:tcPr>
          <w:p w:rsidR="009E6E73" w:rsidRPr="00117F8A" w:rsidRDefault="009E6E73" w:rsidP="00E4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9E6E73" w:rsidRPr="006B423D" w:rsidTr="0066526A">
        <w:tc>
          <w:tcPr>
            <w:tcW w:w="4957" w:type="dxa"/>
          </w:tcPr>
          <w:p w:rsidR="009E6E73" w:rsidRPr="00A20A8D" w:rsidRDefault="009E6E73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дисциплине </w:t>
            </w:r>
            <w:r w:rsidRPr="00A20A8D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России. Всеобщая история»</w:t>
            </w:r>
          </w:p>
        </w:tc>
        <w:tc>
          <w:tcPr>
            <w:tcW w:w="4671" w:type="dxa"/>
          </w:tcPr>
          <w:p w:rsidR="009E6E73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E6E73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https://uchebniki-rabochie-tetradi.com/predmet_istoriya.html</w:t>
              </w:r>
            </w:hyperlink>
            <w:r w:rsidR="009E6E73" w:rsidRPr="0059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E73" w:rsidRPr="006B423D" w:rsidTr="0066526A">
        <w:tc>
          <w:tcPr>
            <w:tcW w:w="4957" w:type="dxa"/>
          </w:tcPr>
          <w:p w:rsidR="009E6E73" w:rsidRPr="00A20A8D" w:rsidRDefault="009E6E73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Учебники и рабочие тетради по обществознанию</w:t>
            </w:r>
          </w:p>
        </w:tc>
        <w:tc>
          <w:tcPr>
            <w:tcW w:w="4671" w:type="dxa"/>
          </w:tcPr>
          <w:p w:rsidR="009E6E73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E6E73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https://uchebniki-rabochie-tetradi.com/predmet_obshchestvoznanie.html</w:t>
              </w:r>
            </w:hyperlink>
            <w:r w:rsidR="009E6E73" w:rsidRPr="0059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E73" w:rsidRPr="006B423D" w:rsidTr="0066526A">
        <w:tc>
          <w:tcPr>
            <w:tcW w:w="4957" w:type="dxa"/>
          </w:tcPr>
          <w:p w:rsidR="009E6E73" w:rsidRPr="00A20A8D" w:rsidRDefault="009E6E73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Учебники и рабочие тетради по географии</w:t>
            </w:r>
          </w:p>
        </w:tc>
        <w:tc>
          <w:tcPr>
            <w:tcW w:w="4671" w:type="dxa"/>
          </w:tcPr>
          <w:p w:rsidR="009E6E73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E6E73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https://uchebniki-rabochie-tetradi.com/predmet_geografiya.html</w:t>
              </w:r>
            </w:hyperlink>
            <w:r w:rsidR="009E6E73" w:rsidRPr="0059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E73" w:rsidRPr="006B423D" w:rsidTr="0066526A">
        <w:tc>
          <w:tcPr>
            <w:tcW w:w="4957" w:type="dxa"/>
          </w:tcPr>
          <w:p w:rsidR="009E6E73" w:rsidRPr="00A20A8D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E6E73" w:rsidRPr="00A20A8D">
                <w:rPr>
                  <w:rStyle w:val="ac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>Мультимедиа-учебник «История России»</w:t>
              </w:r>
            </w:hyperlink>
          </w:p>
        </w:tc>
        <w:tc>
          <w:tcPr>
            <w:tcW w:w="4671" w:type="dxa"/>
          </w:tcPr>
          <w:p w:rsidR="009E6E73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E6E73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http://www.history.ru/</w:t>
              </w:r>
            </w:hyperlink>
            <w:r w:rsidR="009E6E73" w:rsidRPr="0059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879" w:rsidRPr="006B423D" w:rsidTr="0066526A">
        <w:tc>
          <w:tcPr>
            <w:tcW w:w="4957" w:type="dxa"/>
          </w:tcPr>
          <w:p w:rsidR="00572879" w:rsidRPr="00A20A8D" w:rsidRDefault="00572879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«Основные материалы для изучения русской истории»</w:t>
            </w:r>
          </w:p>
        </w:tc>
        <w:tc>
          <w:tcPr>
            <w:tcW w:w="4671" w:type="dxa"/>
          </w:tcPr>
          <w:p w:rsidR="00572879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72879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http://www.magister.msk.ru/library/history/</w:t>
              </w:r>
            </w:hyperlink>
          </w:p>
        </w:tc>
      </w:tr>
      <w:tr w:rsidR="00594DF3" w:rsidRPr="006B423D" w:rsidTr="0066526A">
        <w:tc>
          <w:tcPr>
            <w:tcW w:w="4957" w:type="dxa"/>
          </w:tcPr>
          <w:p w:rsidR="00594DF3" w:rsidRPr="00A20A8D" w:rsidRDefault="00594DF3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ресурсов Исторического факультета МГУ им. М.В. Ломоносова</w:t>
            </w:r>
          </w:p>
        </w:tc>
        <w:tc>
          <w:tcPr>
            <w:tcW w:w="4671" w:type="dxa"/>
          </w:tcPr>
          <w:p w:rsidR="00594DF3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94DF3" w:rsidRPr="00594DF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http://www.hist.msu.ru/ER/</w:t>
              </w:r>
            </w:hyperlink>
          </w:p>
        </w:tc>
      </w:tr>
      <w:tr w:rsidR="00126076" w:rsidRPr="006B423D" w:rsidTr="0066526A">
        <w:tc>
          <w:tcPr>
            <w:tcW w:w="4957" w:type="dxa"/>
          </w:tcPr>
          <w:p w:rsidR="00126076" w:rsidRPr="00A20A8D" w:rsidRDefault="00126076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Библиотека МЭШ. География</w:t>
            </w:r>
          </w:p>
        </w:tc>
        <w:tc>
          <w:tcPr>
            <w:tcW w:w="4671" w:type="dxa"/>
          </w:tcPr>
          <w:p w:rsidR="00126076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26076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https://uchebnik.mos.ru/catalogue?subject_ids=45</w:t>
              </w:r>
            </w:hyperlink>
            <w:r w:rsidR="0012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4CC" w:rsidRPr="006B423D" w:rsidTr="0066526A">
        <w:tc>
          <w:tcPr>
            <w:tcW w:w="4957" w:type="dxa"/>
          </w:tcPr>
          <w:p w:rsidR="00E314CC" w:rsidRPr="00A20A8D" w:rsidRDefault="00E314C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Сервис контроля и оценки образовательных результатов обучающихся («Социальные исследования»)</w:t>
            </w:r>
          </w:p>
        </w:tc>
        <w:tc>
          <w:tcPr>
            <w:tcW w:w="4671" w:type="dxa"/>
          </w:tcPr>
          <w:p w:rsidR="00E314CC" w:rsidRPr="00E314CC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314CC" w:rsidRPr="00E314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https://quizizz.com/</w:t>
              </w:r>
            </w:hyperlink>
            <w:r w:rsidR="00E314CC" w:rsidRPr="00E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4CC" w:rsidRPr="006B423D" w:rsidTr="0066526A">
        <w:tc>
          <w:tcPr>
            <w:tcW w:w="4957" w:type="dxa"/>
          </w:tcPr>
          <w:p w:rsidR="00E314CC" w:rsidRPr="00A20A8D" w:rsidRDefault="00E314C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организации дистанционного обучения. География (5-9 </w:t>
            </w:r>
            <w:r w:rsidRPr="00A2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</w:tc>
        <w:tc>
          <w:tcPr>
            <w:tcW w:w="4671" w:type="dxa"/>
          </w:tcPr>
          <w:p w:rsidR="00E314CC" w:rsidRPr="00E314CC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314CC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https://mosmetod.ru/metodicheskoe-prostranstvo/srednyaya-i-starshaya-</w:t>
              </w:r>
              <w:r w:rsidR="00E314CC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shkola/geografiya/metodicheskie-materialy/materialy-dlya-organizatsii-distantsionnogo-obucheniya-geografiya-5-9-klassy.html</w:t>
              </w:r>
            </w:hyperlink>
            <w:r w:rsidR="00E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A8D" w:rsidRPr="006B423D" w:rsidTr="0066526A">
        <w:tc>
          <w:tcPr>
            <w:tcW w:w="4957" w:type="dxa"/>
          </w:tcPr>
          <w:p w:rsidR="00A20A8D" w:rsidRPr="00A20A8D" w:rsidRDefault="00A20A8D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школа. Обществознание.</w:t>
            </w:r>
          </w:p>
        </w:tc>
        <w:tc>
          <w:tcPr>
            <w:tcW w:w="4671" w:type="dxa"/>
          </w:tcPr>
          <w:p w:rsidR="00A20A8D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20A8D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https://resh.edu.ru/subject/24/</w:t>
              </w:r>
            </w:hyperlink>
            <w:r w:rsidR="00A2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6E73" w:rsidRDefault="009E6E73" w:rsidP="008B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E73" w:rsidRPr="0066526A" w:rsidRDefault="002E45A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/>
          <w:i/>
          <w:sz w:val="28"/>
          <w:szCs w:val="28"/>
        </w:rPr>
        <w:t>Учебные дисциплины предметной области «</w:t>
      </w:r>
      <w:r w:rsidRPr="0066526A">
        <w:rPr>
          <w:rFonts w:ascii="Times New Roman" w:hAnsi="Times New Roman" w:cs="Times New Roman"/>
          <w:b/>
          <w:bCs/>
          <w:i/>
          <w:sz w:val="28"/>
          <w:szCs w:val="28"/>
        </w:rPr>
        <w:t>Естественно-научные предметы</w:t>
      </w:r>
      <w:r w:rsidRPr="006652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6E73" w:rsidRPr="0066526A" w:rsidRDefault="002E45A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bCs/>
          <w:sz w:val="28"/>
          <w:szCs w:val="28"/>
        </w:rPr>
        <w:t>Данная предметная область представлена учебными дисциплинами «Физика», «Химия», «Биология».</w:t>
      </w:r>
    </w:p>
    <w:p w:rsidR="006B423D" w:rsidRPr="0066526A" w:rsidRDefault="00BE3C8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При планировании содержания образовательно-коррекционной работы на уроках </w:t>
      </w:r>
      <w:r w:rsidRPr="0066526A">
        <w:rPr>
          <w:rFonts w:ascii="Times New Roman" w:hAnsi="Times New Roman" w:cs="Times New Roman"/>
          <w:b/>
          <w:bCs/>
          <w:sz w:val="28"/>
          <w:szCs w:val="28"/>
        </w:rPr>
        <w:t>«Физика», «Химия», «Биология»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 следует стремиться тому, чтобы 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онлайн-обучения 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 xml:space="preserve">названые 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курсы не утратили своей привлекательности. В этой связи для учебных занятий важно подготовить не только яркие иллюстрации, фотографии, но и видеоролики, позволяющие продемонстрировать то или иное явление, 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 xml:space="preserve">например, химическую реакцию, 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действие определённого 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 xml:space="preserve">физического </w:t>
      </w:r>
      <w:r w:rsidRPr="0066526A">
        <w:rPr>
          <w:rFonts w:ascii="Times New Roman" w:hAnsi="Times New Roman" w:cs="Times New Roman"/>
          <w:bCs/>
          <w:sz w:val="28"/>
          <w:szCs w:val="28"/>
        </w:rPr>
        <w:t>закона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 xml:space="preserve"> и т.п</w:t>
      </w:r>
      <w:r w:rsidRPr="0066526A">
        <w:rPr>
          <w:rFonts w:ascii="Times New Roman" w:hAnsi="Times New Roman" w:cs="Times New Roman"/>
          <w:bCs/>
          <w:sz w:val="28"/>
          <w:szCs w:val="28"/>
        </w:rPr>
        <w:t>. Кроме того, обучающимся с нарушениями слуха следует предлагать выполнение творчески</w:t>
      </w:r>
      <w:r w:rsidR="00744CEF" w:rsidRPr="0066526A">
        <w:rPr>
          <w:rFonts w:ascii="Times New Roman" w:hAnsi="Times New Roman" w:cs="Times New Roman"/>
          <w:bCs/>
          <w:sz w:val="28"/>
          <w:szCs w:val="28"/>
        </w:rPr>
        <w:t>х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 задач с открытым ответом (например, на уроках химии). В этой связи у школьников появится мотивация действовать самостоятельно, вдумчиво, а не копировать готовое решение, найденное в интернет-источниках.</w:t>
      </w:r>
    </w:p>
    <w:p w:rsidR="00744CEF" w:rsidRPr="0066526A" w:rsidRDefault="0011026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 xml:space="preserve">Учитель может предусмотреть проведение детьми отдельных опытов в домашних условиях (например, опыт на </w:t>
      </w:r>
      <w:r w:rsidR="00744CEF" w:rsidRPr="0066526A">
        <w:rPr>
          <w:rFonts w:ascii="Times New Roman" w:hAnsi="Times New Roman" w:cs="Times New Roman"/>
          <w:sz w:val="28"/>
          <w:szCs w:val="28"/>
        </w:rPr>
        <w:t>онлайн-</w:t>
      </w:r>
      <w:r w:rsidRPr="0066526A">
        <w:rPr>
          <w:rFonts w:ascii="Times New Roman" w:hAnsi="Times New Roman" w:cs="Times New Roman"/>
          <w:sz w:val="28"/>
          <w:szCs w:val="28"/>
        </w:rPr>
        <w:t xml:space="preserve">уроке биологии, позволяющий продемонстрировать, как у цветов в среде эфира и аммиака происходит изменение цвета и др.). </w:t>
      </w:r>
    </w:p>
    <w:p w:rsidR="002E45AE" w:rsidRDefault="00744CEF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6A">
        <w:rPr>
          <w:rFonts w:ascii="Times New Roman" w:hAnsi="Times New Roman" w:cs="Times New Roman"/>
          <w:sz w:val="28"/>
          <w:szCs w:val="28"/>
        </w:rPr>
        <w:t>Д</w:t>
      </w:r>
      <w:r w:rsidR="0011026E" w:rsidRPr="0066526A">
        <w:rPr>
          <w:rFonts w:ascii="Times New Roman" w:hAnsi="Times New Roman" w:cs="Times New Roman"/>
          <w:sz w:val="28"/>
          <w:szCs w:val="28"/>
        </w:rPr>
        <w:t>еятельность</w:t>
      </w:r>
      <w:r w:rsidRPr="0066526A">
        <w:rPr>
          <w:rFonts w:ascii="Times New Roman" w:hAnsi="Times New Roman" w:cs="Times New Roman"/>
          <w:sz w:val="28"/>
          <w:szCs w:val="28"/>
        </w:rPr>
        <w:t>, связанную с организацией и проведение опытов в домашних условиях,</w:t>
      </w:r>
      <w:r w:rsidR="0011026E" w:rsidRPr="0066526A">
        <w:rPr>
          <w:rFonts w:ascii="Times New Roman" w:hAnsi="Times New Roman" w:cs="Times New Roman"/>
          <w:sz w:val="28"/>
          <w:szCs w:val="28"/>
        </w:rPr>
        <w:t xml:space="preserve"> целесообразнее предлагать это ученикам более старшего возраста, например, </w:t>
      </w:r>
      <w:r w:rsidRPr="0066526A">
        <w:rPr>
          <w:rFonts w:ascii="Times New Roman" w:hAnsi="Times New Roman" w:cs="Times New Roman"/>
          <w:sz w:val="28"/>
          <w:szCs w:val="28"/>
        </w:rPr>
        <w:t>7</w:t>
      </w:r>
      <w:r w:rsidR="0011026E" w:rsidRPr="0066526A">
        <w:rPr>
          <w:rFonts w:ascii="Times New Roman" w:hAnsi="Times New Roman" w:cs="Times New Roman"/>
          <w:sz w:val="28"/>
          <w:szCs w:val="28"/>
        </w:rPr>
        <w:t xml:space="preserve">–10 классов. Школьникам </w:t>
      </w:r>
      <w:r w:rsidR="00676E50" w:rsidRPr="0066526A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11026E" w:rsidRPr="0066526A">
        <w:rPr>
          <w:rFonts w:ascii="Times New Roman" w:hAnsi="Times New Roman" w:cs="Times New Roman"/>
          <w:sz w:val="28"/>
          <w:szCs w:val="28"/>
        </w:rPr>
        <w:t xml:space="preserve">следует заранее сообщить о том, что необходимо подготовить для предстоящей деятельности и обязательно начать такой </w:t>
      </w:r>
      <w:r w:rsidRPr="0066526A">
        <w:rPr>
          <w:rFonts w:ascii="Times New Roman" w:hAnsi="Times New Roman" w:cs="Times New Roman"/>
          <w:sz w:val="28"/>
          <w:szCs w:val="28"/>
        </w:rPr>
        <w:t xml:space="preserve">практико-ориентированный </w:t>
      </w:r>
      <w:r w:rsidR="0011026E" w:rsidRPr="0066526A">
        <w:rPr>
          <w:rFonts w:ascii="Times New Roman" w:hAnsi="Times New Roman" w:cs="Times New Roman"/>
          <w:sz w:val="28"/>
          <w:szCs w:val="28"/>
        </w:rPr>
        <w:t>онлайн-урок с правил техники безопасности.</w:t>
      </w:r>
    </w:p>
    <w:p w:rsidR="00476B28" w:rsidRPr="00117F8A" w:rsidRDefault="00476B28" w:rsidP="00476B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117F8A">
        <w:rPr>
          <w:rFonts w:ascii="Times New Roman" w:hAnsi="Times New Roman" w:cs="Times New Roman"/>
          <w:i/>
          <w:sz w:val="28"/>
          <w:szCs w:val="28"/>
        </w:rPr>
        <w:t xml:space="preserve"> – Полезные ссылки для подготовки к онлайн-урокам </w:t>
      </w:r>
    </w:p>
    <w:p w:rsidR="002E45AE" w:rsidRDefault="00476B28" w:rsidP="0047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8A">
        <w:rPr>
          <w:rFonts w:ascii="Times New Roman" w:hAnsi="Times New Roman" w:cs="Times New Roman"/>
          <w:i/>
          <w:sz w:val="28"/>
          <w:szCs w:val="28"/>
        </w:rPr>
        <w:lastRenderedPageBreak/>
        <w:t>предметной области «</w:t>
      </w:r>
      <w:r w:rsidRPr="00476B28">
        <w:rPr>
          <w:rFonts w:ascii="Times New Roman" w:hAnsi="Times New Roman" w:cs="Times New Roman"/>
          <w:bCs/>
          <w:i/>
          <w:sz w:val="28"/>
          <w:szCs w:val="28"/>
        </w:rPr>
        <w:t>Естественно-научные предметы</w:t>
      </w:r>
      <w:r w:rsidRPr="00117F8A">
        <w:rPr>
          <w:rFonts w:ascii="Times New Roman" w:hAnsi="Times New Roman" w:cs="Times New Roman"/>
          <w:i/>
          <w:sz w:val="28"/>
          <w:szCs w:val="28"/>
        </w:rPr>
        <w:t>»</w:t>
      </w:r>
      <w:r w:rsidRPr="002E45AE">
        <w:rPr>
          <w:rStyle w:val="a9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B423D">
        <w:rPr>
          <w:rStyle w:val="a9"/>
          <w:rFonts w:ascii="Times New Roman" w:hAnsi="Times New Roman" w:cs="Times New Roman"/>
          <w:color w:val="222222"/>
          <w:sz w:val="24"/>
          <w:szCs w:val="24"/>
        </w:rPr>
        <w:footnoteReference w:id="15"/>
      </w:r>
    </w:p>
    <w:tbl>
      <w:tblPr>
        <w:tblStyle w:val="a4"/>
        <w:tblW w:w="0" w:type="auto"/>
        <w:tblLook w:val="04A0"/>
      </w:tblPr>
      <w:tblGrid>
        <w:gridCol w:w="4531"/>
        <w:gridCol w:w="5031"/>
      </w:tblGrid>
      <w:tr w:rsidR="002E45AE" w:rsidRPr="00117F8A" w:rsidTr="00E40C6D">
        <w:tc>
          <w:tcPr>
            <w:tcW w:w="4531" w:type="dxa"/>
          </w:tcPr>
          <w:p w:rsidR="002E45AE" w:rsidRPr="00117F8A" w:rsidRDefault="002E45AE" w:rsidP="00E4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5031" w:type="dxa"/>
          </w:tcPr>
          <w:p w:rsidR="002E45AE" w:rsidRPr="00117F8A" w:rsidRDefault="002E45AE" w:rsidP="00E4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8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E45AE" w:rsidRPr="00594DF3" w:rsidTr="00E40C6D">
        <w:tc>
          <w:tcPr>
            <w:tcW w:w="4531" w:type="dxa"/>
          </w:tcPr>
          <w:p w:rsidR="002E45AE" w:rsidRPr="00A20A8D" w:rsidRDefault="002E45AE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5031" w:type="dxa"/>
          </w:tcPr>
          <w:p w:rsidR="002E45AE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https://uchebniki-rabochie-tetradi.com/predmet_fizika.html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5AE" w:rsidRPr="00594DF3" w:rsidTr="00E40C6D">
        <w:tc>
          <w:tcPr>
            <w:tcW w:w="4531" w:type="dxa"/>
          </w:tcPr>
          <w:p w:rsidR="002E45AE" w:rsidRPr="00A20A8D" w:rsidRDefault="002E45AE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5031" w:type="dxa"/>
          </w:tcPr>
          <w:p w:rsidR="002E45AE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https://uchebniki-rabochie-tetradi.com/predmet_himiya.html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5AE" w:rsidRPr="00594DF3" w:rsidTr="00E40C6D">
        <w:tc>
          <w:tcPr>
            <w:tcW w:w="4531" w:type="dxa"/>
          </w:tcPr>
          <w:p w:rsidR="002E45AE" w:rsidRPr="00A20A8D" w:rsidRDefault="002E45AE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рабочие тетради по </w:t>
            </w:r>
            <w:r w:rsidR="00476B2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476B28" w:rsidRPr="006B423D">
              <w:rPr>
                <w:rStyle w:val="a9"/>
                <w:rFonts w:ascii="Times New Roman" w:hAnsi="Times New Roman" w:cs="Times New Roman"/>
                <w:color w:val="222222"/>
                <w:sz w:val="24"/>
                <w:szCs w:val="24"/>
              </w:rPr>
              <w:footnoteReference w:id="16"/>
            </w:r>
          </w:p>
        </w:tc>
        <w:tc>
          <w:tcPr>
            <w:tcW w:w="5031" w:type="dxa"/>
          </w:tcPr>
          <w:p w:rsidR="002E45AE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https://uchebniki-rabochie-tetradi.com/predmet_biologiya.html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B28" w:rsidRPr="00594DF3" w:rsidTr="00476B28">
        <w:trPr>
          <w:trHeight w:val="630"/>
        </w:trPr>
        <w:tc>
          <w:tcPr>
            <w:tcW w:w="4531" w:type="dxa"/>
            <w:vMerge w:val="restart"/>
          </w:tcPr>
          <w:p w:rsidR="00476B28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8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6B28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476B28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  <w:p w:rsidR="00476B28" w:rsidRPr="00A20A8D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</w:tc>
        <w:tc>
          <w:tcPr>
            <w:tcW w:w="5031" w:type="dxa"/>
          </w:tcPr>
          <w:p w:rsidR="00476B28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28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https://resh.edu.ru/subject/28/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B28" w:rsidRPr="00594DF3" w:rsidTr="00676E50">
        <w:trPr>
          <w:trHeight w:val="216"/>
        </w:trPr>
        <w:tc>
          <w:tcPr>
            <w:tcW w:w="4531" w:type="dxa"/>
            <w:vMerge/>
          </w:tcPr>
          <w:p w:rsidR="00476B28" w:rsidRPr="00A20A8D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476B28" w:rsidRDefault="001E247C" w:rsidP="0047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https://resh.edu.ru/subject/29/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B28" w:rsidRPr="00594DF3" w:rsidTr="00676E50">
        <w:trPr>
          <w:trHeight w:val="219"/>
        </w:trPr>
        <w:tc>
          <w:tcPr>
            <w:tcW w:w="4531" w:type="dxa"/>
            <w:vMerge/>
          </w:tcPr>
          <w:p w:rsidR="00476B28" w:rsidRPr="00A20A8D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476B28" w:rsidRDefault="001E247C" w:rsidP="0047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76B28" w:rsidRPr="00334BC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https://resh.edu.ru/subject/5/</w:t>
              </w:r>
            </w:hyperlink>
            <w:r w:rsidR="0047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B28" w:rsidRPr="00594DF3" w:rsidTr="00E40C6D">
        <w:tc>
          <w:tcPr>
            <w:tcW w:w="4531" w:type="dxa"/>
          </w:tcPr>
          <w:p w:rsidR="00476B28" w:rsidRPr="00A20A8D" w:rsidRDefault="00476B28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3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 лаборатории по физике, химии, биологии</w:t>
            </w:r>
          </w:p>
        </w:tc>
        <w:tc>
          <w:tcPr>
            <w:tcW w:w="5031" w:type="dxa"/>
          </w:tcPr>
          <w:p w:rsidR="00476B28" w:rsidRPr="00594DF3" w:rsidRDefault="001E247C" w:rsidP="00E4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476B28" w:rsidRPr="009E6E73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virtulab</w:t>
              </w:r>
              <w:proofErr w:type="spellEnd"/>
              <w:r w:rsidR="00476B28" w:rsidRPr="009E6E73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76B28" w:rsidRPr="009E6E73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</w:tr>
    </w:tbl>
    <w:p w:rsidR="002E45AE" w:rsidRDefault="002E45A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AE" w:rsidRPr="00366342" w:rsidRDefault="00676E50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большинства </w:t>
      </w:r>
      <w:r w:rsidR="0011026E">
        <w:rPr>
          <w:rFonts w:ascii="Times New Roman" w:hAnsi="Times New Roman" w:cs="Times New Roman"/>
          <w:sz w:val="28"/>
          <w:szCs w:val="28"/>
        </w:rPr>
        <w:t>онлайн-урок</w:t>
      </w:r>
      <w:r>
        <w:rPr>
          <w:rFonts w:ascii="Times New Roman" w:hAnsi="Times New Roman" w:cs="Times New Roman"/>
          <w:sz w:val="28"/>
          <w:szCs w:val="28"/>
        </w:rPr>
        <w:t>ов (вне зависимости от учебной дисциплины)</w:t>
      </w:r>
      <w:r w:rsidR="0011026E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опороса обучающихся. Эта деятельность в условиях дистанционной образовательно-</w:t>
      </w:r>
      <w:r w:rsidR="0011026E" w:rsidRPr="00366342">
        <w:rPr>
          <w:rFonts w:ascii="Times New Roman" w:hAnsi="Times New Roman" w:cs="Times New Roman"/>
          <w:sz w:val="28"/>
          <w:szCs w:val="28"/>
        </w:rPr>
        <w:t xml:space="preserve">коррекционной работы имеет свою специфику. </w:t>
      </w:r>
    </w:p>
    <w:p w:rsidR="00676E50" w:rsidRDefault="0011026E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34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66342" w:rsidRPr="00366342">
        <w:rPr>
          <w:rFonts w:ascii="Times New Roman" w:hAnsi="Times New Roman" w:cs="Times New Roman"/>
          <w:sz w:val="28"/>
          <w:szCs w:val="28"/>
        </w:rPr>
        <w:t>следует представить школьникам</w:t>
      </w:r>
      <w:r w:rsidR="00676E50">
        <w:rPr>
          <w:rFonts w:ascii="Times New Roman" w:hAnsi="Times New Roman" w:cs="Times New Roman"/>
          <w:sz w:val="28"/>
          <w:szCs w:val="28"/>
        </w:rPr>
        <w:t xml:space="preserve"> с нарушениями слуха не только в устной, но и</w:t>
      </w:r>
      <w:r w:rsidR="00366342" w:rsidRPr="00366342">
        <w:rPr>
          <w:rFonts w:ascii="Times New Roman" w:hAnsi="Times New Roman" w:cs="Times New Roman"/>
          <w:sz w:val="28"/>
          <w:szCs w:val="28"/>
        </w:rPr>
        <w:t xml:space="preserve"> в письменной форме. Сначала осуществляется чтение </w:t>
      </w:r>
      <w:r w:rsidR="00676E5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366342" w:rsidRPr="00366342">
        <w:rPr>
          <w:rFonts w:ascii="Times New Roman" w:hAnsi="Times New Roman" w:cs="Times New Roman"/>
          <w:sz w:val="28"/>
          <w:szCs w:val="28"/>
        </w:rPr>
        <w:t>вопроса</w:t>
      </w:r>
      <w:r w:rsidR="00366342">
        <w:rPr>
          <w:rFonts w:ascii="Times New Roman" w:hAnsi="Times New Roman" w:cs="Times New Roman"/>
          <w:sz w:val="28"/>
          <w:szCs w:val="28"/>
        </w:rPr>
        <w:t>.</w:t>
      </w:r>
      <w:r w:rsidR="00366342" w:rsidRPr="00366342">
        <w:rPr>
          <w:rFonts w:ascii="Times New Roman" w:hAnsi="Times New Roman" w:cs="Times New Roman"/>
          <w:sz w:val="28"/>
          <w:szCs w:val="28"/>
        </w:rPr>
        <w:t xml:space="preserve"> </w:t>
      </w:r>
      <w:r w:rsidR="00366342">
        <w:rPr>
          <w:rFonts w:ascii="Times New Roman" w:hAnsi="Times New Roman" w:cs="Times New Roman"/>
          <w:sz w:val="28"/>
          <w:szCs w:val="28"/>
        </w:rPr>
        <w:t>Д</w:t>
      </w:r>
      <w:r w:rsidR="00366342" w:rsidRPr="00366342">
        <w:rPr>
          <w:rFonts w:ascii="Times New Roman" w:hAnsi="Times New Roman" w:cs="Times New Roman"/>
          <w:sz w:val="28"/>
          <w:szCs w:val="28"/>
        </w:rPr>
        <w:t xml:space="preserve">опускается чтение вслух, прежде всего, глухими учениками. Далее учитель </w:t>
      </w:r>
      <w:r w:rsidR="00366342" w:rsidRPr="00366342">
        <w:rPr>
          <w:rFonts w:ascii="Times New Roman" w:hAnsi="Times New Roman" w:cs="Times New Roman"/>
          <w:color w:val="222222"/>
          <w:sz w:val="28"/>
          <w:szCs w:val="28"/>
        </w:rPr>
        <w:t>называет обучающегося, которому предлагается ответить на вопрос</w:t>
      </w:r>
      <w:r w:rsidR="00366342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366342" w:rsidRPr="00366342">
        <w:rPr>
          <w:rFonts w:ascii="Times New Roman" w:hAnsi="Times New Roman" w:cs="Times New Roman"/>
          <w:color w:val="222222"/>
          <w:sz w:val="28"/>
          <w:szCs w:val="28"/>
        </w:rPr>
        <w:t xml:space="preserve"> Например, учитель сообщает: «Ответит </w:t>
      </w:r>
      <w:r w:rsidR="00366342">
        <w:rPr>
          <w:rFonts w:ascii="Times New Roman" w:hAnsi="Times New Roman" w:cs="Times New Roman"/>
          <w:color w:val="222222"/>
          <w:sz w:val="28"/>
          <w:szCs w:val="28"/>
        </w:rPr>
        <w:t>Денис</w:t>
      </w:r>
      <w:r w:rsidR="00366342" w:rsidRPr="00366342">
        <w:rPr>
          <w:rFonts w:ascii="Times New Roman" w:hAnsi="Times New Roman" w:cs="Times New Roman"/>
          <w:color w:val="222222"/>
          <w:sz w:val="28"/>
          <w:szCs w:val="28"/>
        </w:rPr>
        <w:t>». Это позволит школьникам с нарушенным слухом понять, за ответом какого именно одноклассника им нужно следить.</w:t>
      </w:r>
    </w:p>
    <w:p w:rsidR="00366342" w:rsidRPr="00366342" w:rsidRDefault="00366342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342">
        <w:rPr>
          <w:rFonts w:ascii="Times New Roman" w:hAnsi="Times New Roman" w:cs="Times New Roman"/>
          <w:color w:val="222222"/>
          <w:sz w:val="28"/>
          <w:szCs w:val="28"/>
        </w:rPr>
        <w:t xml:space="preserve">Свой ответ в условиях удалённой работы ученик может сформулировать </w:t>
      </w:r>
      <w:proofErr w:type="spellStart"/>
      <w:r w:rsidRPr="00366342">
        <w:rPr>
          <w:rFonts w:ascii="Times New Roman" w:hAnsi="Times New Roman" w:cs="Times New Roman"/>
          <w:color w:val="222222"/>
          <w:sz w:val="28"/>
          <w:szCs w:val="28"/>
        </w:rPr>
        <w:t>устно-дактильно</w:t>
      </w:r>
      <w:proofErr w:type="spellEnd"/>
      <w:r w:rsidRPr="00366342">
        <w:rPr>
          <w:rFonts w:ascii="Times New Roman" w:hAnsi="Times New Roman" w:cs="Times New Roman"/>
          <w:color w:val="222222"/>
          <w:sz w:val="28"/>
          <w:szCs w:val="28"/>
        </w:rPr>
        <w:t xml:space="preserve">, а в отдельных случаях с использованием жестовой речи. После каждого принятого ответа учителю следует сообщить, является он верным либо нет, или это может быть поручено выполнить </w:t>
      </w:r>
      <w:r>
        <w:rPr>
          <w:rFonts w:ascii="Times New Roman" w:hAnsi="Times New Roman" w:cs="Times New Roman"/>
          <w:color w:val="222222"/>
          <w:sz w:val="28"/>
          <w:szCs w:val="28"/>
        </w:rPr>
        <w:t>кому-либо из учащихся</w:t>
      </w:r>
      <w:r w:rsidRPr="00366342">
        <w:rPr>
          <w:rFonts w:ascii="Times New Roman" w:hAnsi="Times New Roman" w:cs="Times New Roman"/>
          <w:color w:val="222222"/>
          <w:sz w:val="28"/>
          <w:szCs w:val="28"/>
        </w:rPr>
        <w:t xml:space="preserve">. О своём несогласии или согласии с ответом ровесника ученики могут высказаться не только устно, но и написать сообщение в чате. Здесь же они могут отразить дополнения к ответу одноклассника. Учитель, контролируя </w:t>
      </w:r>
      <w:r w:rsidRPr="00366342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содержание чата, обязательно предоставляет обучающимся возможность высказаться, внести уточнения</w:t>
      </w:r>
      <w:r w:rsidR="00676E50">
        <w:rPr>
          <w:rFonts w:ascii="Times New Roman" w:hAnsi="Times New Roman" w:cs="Times New Roman"/>
          <w:color w:val="222222"/>
          <w:sz w:val="28"/>
          <w:szCs w:val="28"/>
        </w:rPr>
        <w:t>, что важно для стимулирования речевой активности детей.</w:t>
      </w:r>
    </w:p>
    <w:p w:rsidR="00A712A0" w:rsidRDefault="00366342" w:rsidP="006652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113B2">
        <w:rPr>
          <w:rFonts w:ascii="Times New Roman" w:hAnsi="Times New Roman" w:cs="Times New Roman"/>
          <w:sz w:val="28"/>
          <w:szCs w:val="28"/>
        </w:rPr>
        <w:t xml:space="preserve">при </w:t>
      </w:r>
      <w:r w:rsidRPr="00654056">
        <w:rPr>
          <w:rFonts w:ascii="Times New Roman" w:hAnsi="Times New Roman" w:cs="Times New Roman"/>
          <w:sz w:val="28"/>
          <w:szCs w:val="28"/>
        </w:rPr>
        <w:t>реализаци</w:t>
      </w:r>
      <w:r w:rsidR="003113B2">
        <w:rPr>
          <w:rFonts w:ascii="Times New Roman" w:hAnsi="Times New Roman" w:cs="Times New Roman"/>
          <w:sz w:val="28"/>
          <w:szCs w:val="28"/>
        </w:rPr>
        <w:t>и</w:t>
      </w:r>
      <w:r w:rsidRPr="00654056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образовательно-коррекционного процесса </w:t>
      </w:r>
      <w:r>
        <w:rPr>
          <w:rFonts w:ascii="Times New Roman" w:hAnsi="Times New Roman" w:cs="Times New Roman"/>
          <w:sz w:val="28"/>
          <w:szCs w:val="28"/>
        </w:rPr>
        <w:t>онлайн-режиме</w:t>
      </w:r>
      <w:r w:rsidRPr="00654056">
        <w:rPr>
          <w:rFonts w:ascii="Times New Roman" w:hAnsi="Times New Roman" w:cs="Times New Roman"/>
          <w:sz w:val="28"/>
          <w:szCs w:val="28"/>
        </w:rPr>
        <w:t xml:space="preserve"> учитель располагает возможностью организовать деятельность школьников с нарушениями слуха </w:t>
      </w:r>
      <w:r>
        <w:rPr>
          <w:rFonts w:ascii="Times New Roman" w:hAnsi="Times New Roman" w:cs="Times New Roman"/>
          <w:sz w:val="28"/>
          <w:szCs w:val="28"/>
        </w:rPr>
        <w:t xml:space="preserve">так, чтобы они успешно осваивали программный материал </w:t>
      </w:r>
      <w:r w:rsidR="003113B2">
        <w:rPr>
          <w:rFonts w:ascii="Times New Roman" w:hAnsi="Times New Roman" w:cs="Times New Roman"/>
          <w:sz w:val="28"/>
          <w:szCs w:val="28"/>
        </w:rPr>
        <w:t xml:space="preserve">по всем учебным дисциплинам </w:t>
      </w:r>
      <w:r w:rsidRPr="00654056">
        <w:rPr>
          <w:rFonts w:ascii="Times New Roman" w:hAnsi="Times New Roman"/>
          <w:sz w:val="28"/>
          <w:szCs w:val="28"/>
        </w:rPr>
        <w:t>благодаря использованию современных технических средств. ПК</w:t>
      </w:r>
      <w:r>
        <w:rPr>
          <w:rFonts w:ascii="Times New Roman" w:hAnsi="Times New Roman"/>
          <w:sz w:val="28"/>
          <w:szCs w:val="28"/>
        </w:rPr>
        <w:t>/заменяющие их гаджеты,</w:t>
      </w:r>
      <w:r w:rsidRPr="00654056">
        <w:rPr>
          <w:rFonts w:ascii="Times New Roman" w:hAnsi="Times New Roman"/>
          <w:sz w:val="28"/>
          <w:szCs w:val="28"/>
        </w:rPr>
        <w:t xml:space="preserve"> </w:t>
      </w:r>
      <w:r w:rsidR="00676E50">
        <w:rPr>
          <w:rFonts w:ascii="Times New Roman" w:hAnsi="Times New Roman"/>
          <w:sz w:val="28"/>
          <w:szCs w:val="28"/>
        </w:rPr>
        <w:t xml:space="preserve">а также </w:t>
      </w:r>
      <w:r w:rsidRPr="00654056">
        <w:rPr>
          <w:rFonts w:ascii="Times New Roman" w:hAnsi="Times New Roman"/>
          <w:sz w:val="28"/>
          <w:szCs w:val="28"/>
        </w:rPr>
        <w:t xml:space="preserve">мобильные приложения, </w:t>
      </w:r>
      <w:r>
        <w:rPr>
          <w:rFonts w:ascii="Times New Roman" w:hAnsi="Times New Roman"/>
          <w:sz w:val="28"/>
          <w:szCs w:val="28"/>
        </w:rPr>
        <w:t xml:space="preserve">с помощью которых устанавливается ВКС, являются </w:t>
      </w:r>
      <w:r w:rsidRPr="00654056">
        <w:rPr>
          <w:rFonts w:ascii="Times New Roman" w:hAnsi="Times New Roman"/>
          <w:sz w:val="28"/>
          <w:szCs w:val="28"/>
        </w:rPr>
        <w:t>инструмент</w:t>
      </w:r>
      <w:r>
        <w:rPr>
          <w:rFonts w:ascii="Times New Roman" w:hAnsi="Times New Roman"/>
          <w:sz w:val="28"/>
          <w:szCs w:val="28"/>
        </w:rPr>
        <w:t>ом</w:t>
      </w:r>
      <w:r w:rsidRPr="00654056">
        <w:rPr>
          <w:rFonts w:ascii="Times New Roman" w:hAnsi="Times New Roman"/>
          <w:sz w:val="28"/>
          <w:szCs w:val="28"/>
        </w:rPr>
        <w:t xml:space="preserve"> обучения, способ</w:t>
      </w:r>
      <w:r>
        <w:rPr>
          <w:rFonts w:ascii="Times New Roman" w:hAnsi="Times New Roman"/>
          <w:sz w:val="28"/>
          <w:szCs w:val="28"/>
        </w:rPr>
        <w:t>ом</w:t>
      </w:r>
      <w:r w:rsidRPr="00654056">
        <w:rPr>
          <w:rFonts w:ascii="Times New Roman" w:hAnsi="Times New Roman"/>
          <w:sz w:val="28"/>
          <w:szCs w:val="28"/>
        </w:rPr>
        <w:t xml:space="preserve"> предоставления и получения информации. Центральная роль на онлайн-уроке </w:t>
      </w:r>
      <w:r>
        <w:rPr>
          <w:rFonts w:ascii="Times New Roman" w:hAnsi="Times New Roman"/>
          <w:sz w:val="28"/>
          <w:szCs w:val="28"/>
        </w:rPr>
        <w:t>принадлежит</w:t>
      </w:r>
      <w:r w:rsidRPr="00654056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ю. Именно педагог</w:t>
      </w:r>
      <w:r w:rsidR="00676E5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определяются виды и формы работы на дистанционном уроке, </w:t>
      </w:r>
      <w:r w:rsidR="00A712A0">
        <w:rPr>
          <w:rFonts w:ascii="Times New Roman" w:hAnsi="Times New Roman"/>
          <w:sz w:val="28"/>
          <w:szCs w:val="28"/>
        </w:rPr>
        <w:t xml:space="preserve">устанавливается </w:t>
      </w:r>
      <w:r w:rsidRPr="00654056">
        <w:rPr>
          <w:rFonts w:ascii="Times New Roman" w:hAnsi="Times New Roman"/>
          <w:sz w:val="28"/>
          <w:szCs w:val="28"/>
        </w:rPr>
        <w:t xml:space="preserve">оптимальный </w:t>
      </w:r>
      <w:r w:rsidR="00A712A0">
        <w:rPr>
          <w:rFonts w:ascii="Times New Roman" w:hAnsi="Times New Roman"/>
          <w:sz w:val="28"/>
          <w:szCs w:val="28"/>
        </w:rPr>
        <w:t xml:space="preserve">для учащихся </w:t>
      </w:r>
      <w:r w:rsidRPr="00654056">
        <w:rPr>
          <w:rFonts w:ascii="Times New Roman" w:hAnsi="Times New Roman"/>
          <w:sz w:val="28"/>
          <w:szCs w:val="28"/>
        </w:rPr>
        <w:t xml:space="preserve">темп </w:t>
      </w:r>
      <w:r w:rsidR="00676E50">
        <w:rPr>
          <w:rFonts w:ascii="Times New Roman" w:hAnsi="Times New Roman"/>
          <w:sz w:val="28"/>
          <w:szCs w:val="28"/>
        </w:rPr>
        <w:t>деятельности</w:t>
      </w:r>
      <w:r w:rsidRPr="00654056">
        <w:rPr>
          <w:rFonts w:ascii="Times New Roman" w:hAnsi="Times New Roman"/>
          <w:sz w:val="28"/>
          <w:szCs w:val="28"/>
        </w:rPr>
        <w:t xml:space="preserve"> </w:t>
      </w:r>
      <w:r w:rsidR="00A712A0">
        <w:rPr>
          <w:rFonts w:ascii="Times New Roman" w:hAnsi="Times New Roman"/>
          <w:sz w:val="28"/>
          <w:szCs w:val="28"/>
        </w:rPr>
        <w:t>и её объём.</w:t>
      </w:r>
    </w:p>
    <w:p w:rsidR="008C14DF" w:rsidRDefault="008C1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44" w:rsidRDefault="00CE18DE" w:rsidP="006B2398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5" w:name="_Hlk59573950"/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Р</w:t>
      </w:r>
      <w:r w:rsidR="00A712A0">
        <w:rPr>
          <w:rFonts w:ascii="Times New Roman" w:hAnsi="Times New Roman"/>
          <w:b/>
          <w:spacing w:val="-1"/>
          <w:sz w:val="28"/>
          <w:szCs w:val="28"/>
        </w:rPr>
        <w:t>екомендуем</w:t>
      </w:r>
      <w:r>
        <w:rPr>
          <w:rFonts w:ascii="Times New Roman" w:hAnsi="Times New Roman"/>
          <w:b/>
          <w:spacing w:val="-1"/>
          <w:sz w:val="28"/>
          <w:szCs w:val="28"/>
        </w:rPr>
        <w:t>ая</w:t>
      </w:r>
      <w:r w:rsidR="00A712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03117" w:rsidRPr="00405584">
        <w:rPr>
          <w:rFonts w:ascii="Times New Roman" w:hAnsi="Times New Roman"/>
          <w:b/>
          <w:spacing w:val="-1"/>
          <w:sz w:val="28"/>
          <w:szCs w:val="28"/>
        </w:rPr>
        <w:t>литератур</w:t>
      </w:r>
      <w:bookmarkEnd w:id="5"/>
      <w:r>
        <w:rPr>
          <w:rFonts w:ascii="Times New Roman" w:hAnsi="Times New Roman"/>
          <w:b/>
          <w:spacing w:val="-1"/>
          <w:sz w:val="28"/>
          <w:szCs w:val="28"/>
        </w:rPr>
        <w:t>а</w:t>
      </w:r>
    </w:p>
    <w:p w:rsidR="00CE18DE" w:rsidRPr="00CE2632" w:rsidRDefault="00CE18DE" w:rsidP="006B23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4A9" w:rsidRPr="00E07AC9" w:rsidRDefault="002B54A9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56998">
        <w:rPr>
          <w:color w:val="0D0D0D"/>
          <w:sz w:val="28"/>
          <w:szCs w:val="28"/>
        </w:rPr>
        <w:t xml:space="preserve">Быкова Л.М., Горбунова Е.А., Зыкова Т.С., </w:t>
      </w:r>
      <w:proofErr w:type="spellStart"/>
      <w:r w:rsidRPr="00256998">
        <w:rPr>
          <w:color w:val="0D0D0D"/>
          <w:sz w:val="28"/>
          <w:szCs w:val="28"/>
        </w:rPr>
        <w:t>Носкова</w:t>
      </w:r>
      <w:proofErr w:type="spellEnd"/>
      <w:r w:rsidRPr="00256998">
        <w:rPr>
          <w:color w:val="0D0D0D"/>
          <w:sz w:val="28"/>
          <w:szCs w:val="28"/>
        </w:rPr>
        <w:t xml:space="preserve"> Л.П. Методика преподавания русского языка в школе глухих / под ред. Л.М. Быковой. </w:t>
      </w:r>
      <w:r w:rsidRPr="00B531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6998">
        <w:rPr>
          <w:color w:val="0D0D0D"/>
          <w:sz w:val="28"/>
          <w:szCs w:val="28"/>
        </w:rPr>
        <w:t xml:space="preserve">М.: </w:t>
      </w:r>
      <w:proofErr w:type="spellStart"/>
      <w:r w:rsidRPr="00256998">
        <w:rPr>
          <w:color w:val="0D0D0D"/>
          <w:sz w:val="28"/>
          <w:szCs w:val="28"/>
        </w:rPr>
        <w:t>Владос</w:t>
      </w:r>
      <w:proofErr w:type="spellEnd"/>
      <w:r w:rsidRPr="00256998">
        <w:rPr>
          <w:color w:val="0D0D0D"/>
          <w:sz w:val="28"/>
          <w:szCs w:val="28"/>
        </w:rPr>
        <w:t xml:space="preserve">, 2002. </w:t>
      </w:r>
      <w:r w:rsidRPr="00B531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6998">
        <w:rPr>
          <w:color w:val="0D0D0D"/>
          <w:sz w:val="28"/>
          <w:szCs w:val="28"/>
        </w:rPr>
        <w:t>400 с.</w:t>
      </w:r>
    </w:p>
    <w:p w:rsidR="00E07AC9" w:rsidRPr="002B54A9" w:rsidRDefault="00E07AC9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53174">
        <w:rPr>
          <w:sz w:val="28"/>
          <w:szCs w:val="28"/>
        </w:rPr>
        <w:t>Выготский Л.С. Педагогическая психология. – М.: Педагогика, 1991. – 480 с.</w:t>
      </w:r>
    </w:p>
    <w:p w:rsidR="00E03117" w:rsidRPr="00B53174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3174">
        <w:rPr>
          <w:spacing w:val="-1"/>
          <w:sz w:val="28"/>
          <w:szCs w:val="28"/>
        </w:rPr>
        <w:t>Зикеев</w:t>
      </w:r>
      <w:proofErr w:type="spellEnd"/>
      <w:r w:rsidRPr="00B53174">
        <w:rPr>
          <w:spacing w:val="-1"/>
          <w:sz w:val="28"/>
          <w:szCs w:val="28"/>
        </w:rPr>
        <w:t xml:space="preserve"> А.Г. Развитие речи на уроках грамматики. Учебно-практическое пособие для учащихся 5 – 7 классов общеобразовательных учреждений (Выпуск 1). – М.: Институт учебника «</w:t>
      </w:r>
      <w:proofErr w:type="spellStart"/>
      <w:r w:rsidRPr="00B53174">
        <w:rPr>
          <w:spacing w:val="-1"/>
          <w:sz w:val="28"/>
          <w:szCs w:val="28"/>
        </w:rPr>
        <w:t>Пайдейя</w:t>
      </w:r>
      <w:proofErr w:type="spellEnd"/>
      <w:r w:rsidRPr="00B53174">
        <w:rPr>
          <w:spacing w:val="-1"/>
          <w:sz w:val="28"/>
          <w:szCs w:val="28"/>
        </w:rPr>
        <w:t>», 2000. – 144 с.</w:t>
      </w:r>
    </w:p>
    <w:p w:rsidR="00E03117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53174">
        <w:rPr>
          <w:sz w:val="28"/>
          <w:szCs w:val="28"/>
        </w:rPr>
        <w:t xml:space="preserve">Зыков С.А. Проблемы сурдопедагогики. – М: </w:t>
      </w:r>
      <w:proofErr w:type="spellStart"/>
      <w:r w:rsidRPr="00B53174">
        <w:rPr>
          <w:sz w:val="28"/>
          <w:szCs w:val="28"/>
        </w:rPr>
        <w:t>Загрей</w:t>
      </w:r>
      <w:proofErr w:type="spellEnd"/>
      <w:r w:rsidRPr="00B53174">
        <w:rPr>
          <w:sz w:val="28"/>
          <w:szCs w:val="28"/>
        </w:rPr>
        <w:t>, 1997. – 232 с.</w:t>
      </w:r>
    </w:p>
    <w:p w:rsidR="00E03117" w:rsidRPr="00B53174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3174">
        <w:rPr>
          <w:sz w:val="28"/>
          <w:szCs w:val="28"/>
        </w:rPr>
        <w:t>Колтуненко</w:t>
      </w:r>
      <w:proofErr w:type="spellEnd"/>
      <w:r w:rsidRPr="00B53174">
        <w:rPr>
          <w:sz w:val="28"/>
          <w:szCs w:val="28"/>
        </w:rPr>
        <w:t xml:space="preserve"> И.В., </w:t>
      </w:r>
      <w:proofErr w:type="spellStart"/>
      <w:r w:rsidRPr="00B53174">
        <w:rPr>
          <w:sz w:val="28"/>
          <w:szCs w:val="28"/>
        </w:rPr>
        <w:t>Носкова</w:t>
      </w:r>
      <w:proofErr w:type="spellEnd"/>
      <w:r w:rsidRPr="00B53174">
        <w:rPr>
          <w:sz w:val="28"/>
          <w:szCs w:val="28"/>
        </w:rPr>
        <w:t xml:space="preserve"> Л.П. Обучение русскому языку в V–VII классах школ глухих: Пособие для учителей. – М.: Просвещение, 1982. – 144 с.</w:t>
      </w:r>
    </w:p>
    <w:p w:rsidR="00E03117" w:rsidRPr="00B53174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53174">
        <w:rPr>
          <w:sz w:val="28"/>
          <w:szCs w:val="28"/>
        </w:rPr>
        <w:t xml:space="preserve">Комаров К.В. Методика обучения русскому языку в школе для слабослышащих детей. </w:t>
      </w:r>
      <w:r w:rsidRPr="00B53174">
        <w:rPr>
          <w:sz w:val="28"/>
          <w:szCs w:val="28"/>
          <w:shd w:val="clear" w:color="auto" w:fill="F5F5F5"/>
        </w:rPr>
        <w:t xml:space="preserve">– </w:t>
      </w:r>
      <w:r w:rsidRPr="00B53174">
        <w:rPr>
          <w:sz w:val="28"/>
          <w:szCs w:val="28"/>
        </w:rPr>
        <w:t xml:space="preserve">М.: ООО «Издательский дом «ОНИКС 21 век», 2005. </w:t>
      </w:r>
      <w:r w:rsidRPr="00B53174">
        <w:rPr>
          <w:sz w:val="28"/>
          <w:szCs w:val="28"/>
          <w:shd w:val="clear" w:color="auto" w:fill="F5F5F5"/>
        </w:rPr>
        <w:t xml:space="preserve">– </w:t>
      </w:r>
      <w:r w:rsidRPr="00B53174">
        <w:rPr>
          <w:sz w:val="28"/>
          <w:szCs w:val="28"/>
        </w:rPr>
        <w:t>223 с.</w:t>
      </w:r>
    </w:p>
    <w:p w:rsidR="00E03117" w:rsidRPr="00B53174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B53174">
        <w:rPr>
          <w:sz w:val="28"/>
          <w:szCs w:val="28"/>
        </w:rPr>
        <w:t>Кузьмичева Е.П. Методика развития слухового восприятия глухих учащихся: 1-12 классы: пособие для учителя. – М</w:t>
      </w:r>
      <w:r>
        <w:rPr>
          <w:sz w:val="28"/>
          <w:szCs w:val="28"/>
        </w:rPr>
        <w:t>.</w:t>
      </w:r>
      <w:r w:rsidRPr="00B53174">
        <w:rPr>
          <w:sz w:val="28"/>
          <w:szCs w:val="28"/>
        </w:rPr>
        <w:t>: Просвещение, 1991. – 160 с.</w:t>
      </w:r>
    </w:p>
    <w:p w:rsidR="00E03117" w:rsidRDefault="00E0311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 w:rsidRPr="00E03117">
        <w:rPr>
          <w:bCs/>
          <w:sz w:val="28"/>
          <w:szCs w:val="28"/>
        </w:rPr>
        <w:t xml:space="preserve">Кузьмичёва Е.П., </w:t>
      </w:r>
      <w:r w:rsidRPr="00E03117">
        <w:rPr>
          <w:sz w:val="28"/>
          <w:szCs w:val="28"/>
        </w:rPr>
        <w:t xml:space="preserve">Яхнина Е.З. Обучение глухих детей восприятию и воспроизведению устной речи: Учебное пособие </w:t>
      </w:r>
      <w:r w:rsidRPr="00874D87">
        <w:rPr>
          <w:sz w:val="28"/>
          <w:szCs w:val="28"/>
        </w:rPr>
        <w:t xml:space="preserve">/ Под ред. Н.М. Назаровой. – 2. изд. стер. – М.: </w:t>
      </w:r>
      <w:proofErr w:type="spellStart"/>
      <w:r w:rsidRPr="00874D87">
        <w:rPr>
          <w:sz w:val="28"/>
          <w:szCs w:val="28"/>
        </w:rPr>
        <w:t>Academia</w:t>
      </w:r>
      <w:proofErr w:type="spellEnd"/>
      <w:r w:rsidRPr="00874D87">
        <w:rPr>
          <w:sz w:val="28"/>
          <w:szCs w:val="28"/>
        </w:rPr>
        <w:t>, 2014. – 331 с.</w:t>
      </w:r>
    </w:p>
    <w:p w:rsidR="00874D87" w:rsidRDefault="00874D8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874D87">
        <w:rPr>
          <w:sz w:val="28"/>
          <w:szCs w:val="28"/>
        </w:rPr>
        <w:t>Малхасьян</w:t>
      </w:r>
      <w:proofErr w:type="spellEnd"/>
      <w:r w:rsidRPr="00874D87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874D87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Pr="00874D87">
        <w:rPr>
          <w:sz w:val="28"/>
          <w:szCs w:val="28"/>
        </w:rPr>
        <w:t>Оптимизация процесса обучения обществознанию глухих и слабослышащих старшеклассников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...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н. – М., 2007. – 216 с.</w:t>
      </w:r>
    </w:p>
    <w:p w:rsidR="003113B2" w:rsidRPr="00874D87" w:rsidRDefault="003113B2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обучения глухих устной речи. Учеб. пособие / под ред. проф. Ф.Ф.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. – М.: Просвещение, 1976. – 279 с. </w:t>
      </w:r>
    </w:p>
    <w:p w:rsidR="00A712A0" w:rsidRDefault="00A712A0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 w:rsidRPr="00874D87">
        <w:rPr>
          <w:sz w:val="28"/>
          <w:szCs w:val="28"/>
        </w:rPr>
        <w:t xml:space="preserve">Назарова Н.М., Батов Г.Н. Математика с методикой преподавания. Лекции. Для студ. </w:t>
      </w:r>
      <w:proofErr w:type="spellStart"/>
      <w:r w:rsidRPr="00874D87">
        <w:rPr>
          <w:sz w:val="28"/>
          <w:szCs w:val="28"/>
        </w:rPr>
        <w:t>деф</w:t>
      </w:r>
      <w:proofErr w:type="spellEnd"/>
      <w:r w:rsidRPr="00874D87">
        <w:rPr>
          <w:sz w:val="28"/>
          <w:szCs w:val="28"/>
        </w:rPr>
        <w:t>. ф-та. – М.: Изд-во МГОПУ, 1998.</w:t>
      </w:r>
      <w:r w:rsidR="00874D87" w:rsidRPr="00874D87">
        <w:rPr>
          <w:sz w:val="28"/>
          <w:szCs w:val="28"/>
        </w:rPr>
        <w:t xml:space="preserve"> – 132 с.</w:t>
      </w:r>
    </w:p>
    <w:p w:rsidR="00874D87" w:rsidRDefault="00874D8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F7057D">
        <w:rPr>
          <w:sz w:val="28"/>
          <w:szCs w:val="28"/>
          <w:lang/>
        </w:rPr>
        <w:t>Четверикова</w:t>
      </w:r>
      <w:proofErr w:type="spellEnd"/>
      <w:r w:rsidRPr="00F7057D">
        <w:rPr>
          <w:sz w:val="28"/>
          <w:szCs w:val="28"/>
          <w:lang/>
        </w:rPr>
        <w:t xml:space="preserve"> Т.Ю.</w:t>
      </w:r>
      <w:r>
        <w:rPr>
          <w:sz w:val="28"/>
          <w:szCs w:val="28"/>
          <w:lang/>
        </w:rPr>
        <w:t xml:space="preserve"> Проектирование содержания общественно-научных предметов и методических подходов к организации их изучения обучающимися </w:t>
      </w:r>
      <w:r>
        <w:rPr>
          <w:sz w:val="28"/>
          <w:szCs w:val="28"/>
          <w:lang/>
        </w:rPr>
        <w:lastRenderedPageBreak/>
        <w:t>с нарушениями слуха // Вестник педагогических инноваций. – 2020. – № 4 (60). – С. 39–46.</w:t>
      </w:r>
    </w:p>
    <w:p w:rsidR="00874D87" w:rsidRPr="00874D87" w:rsidRDefault="00874D87" w:rsidP="00E033BA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874D87">
        <w:rPr>
          <w:color w:val="0D0D0D"/>
          <w:sz w:val="28"/>
          <w:szCs w:val="28"/>
        </w:rPr>
        <w:t>Четверикова</w:t>
      </w:r>
      <w:proofErr w:type="spellEnd"/>
      <w:r w:rsidRPr="00874D87">
        <w:rPr>
          <w:color w:val="0D0D0D"/>
          <w:sz w:val="28"/>
          <w:szCs w:val="28"/>
        </w:rPr>
        <w:t xml:space="preserve"> Т.Ю., Ковригина Л.В. Методика преподавания литературы в школах для детей с нарушениями слуха: </w:t>
      </w:r>
      <w:r w:rsidRPr="00874D87">
        <w:rPr>
          <w:sz w:val="28"/>
          <w:szCs w:val="28"/>
        </w:rPr>
        <w:t>учеб.-метод. пособие. – Новосибирск: Изд-во НГПУ, 2010. – 55 с.</w:t>
      </w:r>
    </w:p>
    <w:p w:rsidR="00E03117" w:rsidRDefault="00E03117" w:rsidP="00E033BA">
      <w:pPr>
        <w:numPr>
          <w:ilvl w:val="0"/>
          <w:numId w:val="7"/>
        </w:numPr>
        <w:tabs>
          <w:tab w:val="left" w:pos="567"/>
        </w:tabs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Яхнина Е.З., </w:t>
      </w:r>
      <w:proofErr w:type="spellStart"/>
      <w:r w:rsidRPr="00F7057D">
        <w:rPr>
          <w:rFonts w:ascii="Times New Roman" w:hAnsi="Times New Roman" w:cs="Times New Roman"/>
          <w:sz w:val="28"/>
          <w:szCs w:val="28"/>
          <w:lang/>
        </w:rPr>
        <w:t>Четверикова</w:t>
      </w:r>
      <w:proofErr w:type="spellEnd"/>
      <w:r w:rsidRPr="00F7057D">
        <w:rPr>
          <w:rFonts w:ascii="Times New Roman" w:hAnsi="Times New Roman" w:cs="Times New Roman"/>
          <w:sz w:val="28"/>
          <w:szCs w:val="28"/>
          <w:lang/>
        </w:rPr>
        <w:t xml:space="preserve"> Т.Ю., </w:t>
      </w:r>
      <w:proofErr w:type="spellStart"/>
      <w:r w:rsidRPr="00F7057D">
        <w:rPr>
          <w:rFonts w:ascii="Times New Roman" w:hAnsi="Times New Roman" w:cs="Times New Roman"/>
          <w:sz w:val="28"/>
          <w:szCs w:val="28"/>
          <w:lang/>
        </w:rPr>
        <w:t>Отдельнова</w:t>
      </w:r>
      <w:proofErr w:type="spellEnd"/>
      <w:r w:rsidRPr="00F7057D">
        <w:rPr>
          <w:rFonts w:ascii="Times New Roman" w:hAnsi="Times New Roman" w:cs="Times New Roman"/>
          <w:sz w:val="28"/>
          <w:szCs w:val="28"/>
          <w:lang/>
        </w:rPr>
        <w:t xml:space="preserve"> Н.С. Научно</w:t>
      </w:r>
      <w:r w:rsidRPr="00F7057D">
        <w:rPr>
          <w:rFonts w:ascii="Times New Roman" w:hAnsi="Times New Roman" w:cs="Times New Roman"/>
          <w:sz w:val="28"/>
          <w:szCs w:val="28"/>
          <w:lang/>
        </w:rPr>
        <w:t>-</w:t>
      </w: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методические подходы к проектированию примерных адаптированных основных общеобразовательных программ основного общего образования обучающихся с нарушениями слуха </w:t>
      </w:r>
      <w:r w:rsidRPr="00F7057D">
        <w:rPr>
          <w:rFonts w:ascii="Times New Roman" w:hAnsi="Times New Roman" w:cs="Times New Roman"/>
          <w:sz w:val="28"/>
          <w:szCs w:val="28"/>
          <w:lang/>
        </w:rPr>
        <w:t>//</w:t>
      </w: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 Воспитание и обучение детей с нарушениями в развитии</w:t>
      </w:r>
      <w:r w:rsidRPr="00F7057D">
        <w:rPr>
          <w:rFonts w:ascii="Times New Roman" w:hAnsi="Times New Roman" w:cs="Times New Roman"/>
          <w:sz w:val="28"/>
          <w:szCs w:val="28"/>
          <w:lang/>
        </w:rPr>
        <w:t>.</w:t>
      </w:r>
      <w:r w:rsidR="00874D87">
        <w:rPr>
          <w:rFonts w:ascii="Times New Roman" w:hAnsi="Times New Roman" w:cs="Times New Roman"/>
          <w:sz w:val="28"/>
          <w:szCs w:val="28"/>
          <w:lang/>
        </w:rPr>
        <w:t> </w:t>
      </w:r>
      <w:r w:rsidRPr="00F7057D">
        <w:rPr>
          <w:rFonts w:ascii="Times New Roman" w:hAnsi="Times New Roman"/>
          <w:sz w:val="28"/>
          <w:szCs w:val="28"/>
        </w:rPr>
        <w:t>–</w:t>
      </w: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2019. </w:t>
      </w:r>
      <w:r w:rsidRPr="00F7057D">
        <w:rPr>
          <w:rFonts w:ascii="Times New Roman" w:hAnsi="Times New Roman"/>
          <w:sz w:val="28"/>
          <w:szCs w:val="28"/>
        </w:rPr>
        <w:t xml:space="preserve">– </w:t>
      </w:r>
      <w:r w:rsidRPr="00F7057D">
        <w:rPr>
          <w:rFonts w:ascii="Times New Roman" w:hAnsi="Times New Roman" w:cs="Times New Roman"/>
          <w:sz w:val="28"/>
          <w:szCs w:val="28"/>
          <w:lang/>
        </w:rPr>
        <w:t>№8</w:t>
      </w:r>
      <w:r w:rsidRPr="00F7057D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7057D">
        <w:rPr>
          <w:rFonts w:ascii="Times New Roman" w:hAnsi="Times New Roman"/>
          <w:sz w:val="28"/>
          <w:szCs w:val="28"/>
        </w:rPr>
        <w:t xml:space="preserve">– </w:t>
      </w:r>
      <w:r w:rsidRPr="00F7057D">
        <w:rPr>
          <w:rFonts w:ascii="Times New Roman" w:hAnsi="Times New Roman" w:cs="Times New Roman"/>
          <w:sz w:val="28"/>
          <w:szCs w:val="28"/>
          <w:lang/>
        </w:rPr>
        <w:t>С</w:t>
      </w:r>
      <w:r w:rsidRPr="00F7057D">
        <w:rPr>
          <w:rFonts w:ascii="Times New Roman" w:hAnsi="Times New Roman" w:cs="Times New Roman"/>
          <w:sz w:val="28"/>
          <w:szCs w:val="28"/>
          <w:lang/>
        </w:rPr>
        <w:t>. 48 – 57</w:t>
      </w:r>
      <w:r w:rsidRPr="00F7057D">
        <w:rPr>
          <w:rFonts w:ascii="Times New Roman" w:hAnsi="Times New Roman" w:cs="Times New Roman"/>
          <w:sz w:val="28"/>
          <w:szCs w:val="28"/>
          <w:lang/>
        </w:rPr>
        <w:t>.</w:t>
      </w:r>
    </w:p>
    <w:p w:rsidR="00874D87" w:rsidRPr="003113B2" w:rsidRDefault="00E03117" w:rsidP="00E40C6D">
      <w:pPr>
        <w:numPr>
          <w:ilvl w:val="0"/>
          <w:numId w:val="7"/>
        </w:numPr>
        <w:tabs>
          <w:tab w:val="left" w:pos="567"/>
        </w:tabs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Яхнина Е.З. Развитие восприятия и воспроизведения устной речи у глухих обучающихся при реализации адаптированных основных общеобразовательных программ основного общего образования </w:t>
      </w:r>
      <w:r w:rsidRPr="003113B2">
        <w:rPr>
          <w:rFonts w:ascii="Times New Roman" w:hAnsi="Times New Roman" w:cs="Times New Roman"/>
          <w:sz w:val="28"/>
          <w:szCs w:val="28"/>
          <w:lang/>
        </w:rPr>
        <w:t>//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Воспитание и обучение детей с нарушениями в развитии</w:t>
      </w:r>
      <w:r w:rsidRPr="003113B2">
        <w:rPr>
          <w:rFonts w:ascii="Times New Roman" w:hAnsi="Times New Roman" w:cs="Times New Roman"/>
          <w:sz w:val="28"/>
          <w:szCs w:val="28"/>
          <w:lang/>
        </w:rPr>
        <w:t>.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113B2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№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7. </w:t>
      </w:r>
      <w:r w:rsidRPr="003113B2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2019</w:t>
      </w:r>
      <w:r w:rsidRPr="003113B2">
        <w:rPr>
          <w:rFonts w:ascii="Times New Roman" w:hAnsi="Times New Roman" w:cs="Times New Roman"/>
          <w:sz w:val="28"/>
          <w:szCs w:val="28"/>
          <w:lang/>
        </w:rPr>
        <w:t>.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 w:rsidRPr="003113B2">
        <w:rPr>
          <w:rFonts w:ascii="Times New Roman" w:hAnsi="Times New Roman" w:cs="Times New Roman"/>
          <w:sz w:val="28"/>
          <w:szCs w:val="28"/>
          <w:lang/>
        </w:rPr>
        <w:t>С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3113B2">
        <w:rPr>
          <w:rFonts w:ascii="Times New Roman" w:hAnsi="Times New Roman" w:cs="Times New Roman"/>
          <w:sz w:val="28"/>
          <w:szCs w:val="28"/>
          <w:lang/>
        </w:rPr>
        <w:t>16</w:t>
      </w:r>
      <w:r w:rsidRPr="003113B2"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 w:rsidRPr="003113B2">
        <w:rPr>
          <w:rFonts w:ascii="Times New Roman" w:hAnsi="Times New Roman" w:cs="Times New Roman"/>
          <w:sz w:val="28"/>
          <w:szCs w:val="28"/>
          <w:lang/>
        </w:rPr>
        <w:t>25.</w:t>
      </w:r>
    </w:p>
    <w:sectPr w:rsidR="00874D87" w:rsidRPr="003113B2" w:rsidSect="00E447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C4" w:rsidRDefault="00851BC4" w:rsidP="000702AD">
      <w:pPr>
        <w:spacing w:after="0" w:line="240" w:lineRule="auto"/>
      </w:pPr>
      <w:r>
        <w:separator/>
      </w:r>
    </w:p>
  </w:endnote>
  <w:endnote w:type="continuationSeparator" w:id="0">
    <w:p w:rsidR="00851BC4" w:rsidRDefault="00851BC4" w:rsidP="0007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C4" w:rsidRDefault="00851BC4" w:rsidP="000702AD">
      <w:pPr>
        <w:spacing w:after="0" w:line="240" w:lineRule="auto"/>
      </w:pPr>
      <w:r>
        <w:separator/>
      </w:r>
    </w:p>
  </w:footnote>
  <w:footnote w:type="continuationSeparator" w:id="0">
    <w:p w:rsidR="00851BC4" w:rsidRDefault="00851BC4" w:rsidP="000702AD">
      <w:pPr>
        <w:spacing w:after="0" w:line="240" w:lineRule="auto"/>
      </w:pPr>
      <w:r>
        <w:continuationSeparator/>
      </w:r>
    </w:p>
  </w:footnote>
  <w:footnote w:id="1">
    <w:p w:rsidR="007D0ACE" w:rsidRPr="0014296C" w:rsidRDefault="007D0ACE" w:rsidP="00DB12B7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DB12B7">
        <w:t>ФЗ РФ от 29 декабря 2012 г</w:t>
      </w:r>
      <w:r>
        <w:t>.</w:t>
      </w:r>
      <w:r w:rsidRPr="00DB12B7">
        <w:t xml:space="preserve"> № 273-ФЗ «Об образовании в </w:t>
      </w:r>
      <w:r>
        <w:t>РФ</w:t>
      </w:r>
      <w:r w:rsidRPr="00DB12B7">
        <w:t>»</w:t>
      </w:r>
      <w:r>
        <w:t xml:space="preserve">; в ред. ФЗ </w:t>
      </w:r>
      <w:r w:rsidRPr="00DB12B7">
        <w:t xml:space="preserve">от 26.07.2019 </w:t>
      </w:r>
      <w:r>
        <w:t>№  </w:t>
      </w:r>
      <w:r w:rsidRPr="00DB12B7">
        <w:t>232-ФЗ</w:t>
      </w:r>
      <w:r>
        <w:t xml:space="preserve"> // </w:t>
      </w:r>
      <w:hyperlink r:id="rId1" w:history="1">
        <w:r w:rsidRPr="00EA55F8">
          <w:rPr>
            <w:rStyle w:val="ac"/>
          </w:rPr>
          <w:t>http://www.consultant.ru/document/cons_doc_LAW_140174/9ab9b85e5291f25d6986b5301ab79c23f0055ca4/</w:t>
        </w:r>
      </w:hyperlink>
      <w:r>
        <w:t xml:space="preserve"> </w:t>
      </w:r>
    </w:p>
  </w:footnote>
  <w:footnote w:id="2">
    <w:p w:rsidR="007D0ACE" w:rsidRPr="0014296C" w:rsidRDefault="007D0ACE" w:rsidP="00EA2C74">
      <w:pPr>
        <w:pStyle w:val="aa"/>
        <w:jc w:val="both"/>
      </w:pPr>
      <w:r>
        <w:rPr>
          <w:rStyle w:val="a9"/>
        </w:rPr>
        <w:footnoteRef/>
      </w:r>
      <w:r>
        <w:t xml:space="preserve"> В представленных методических рекомендациях не освещается специфика организации образовательно-коррекционной работы на занятиях, реализуемых по «Программе коррекционной работы».</w:t>
      </w:r>
    </w:p>
  </w:footnote>
  <w:footnote w:id="3">
    <w:p w:rsidR="007D0ACE" w:rsidRPr="0014296C" w:rsidRDefault="007D0ACE" w:rsidP="004876F4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4876F4">
        <w:t>В соответствии с одобренной российским правительством концепцией подключения социально значимых объектов к Интернету, скорость передачи данных должна составлять: для городских школ - не менее 100 Мбит в секунду, для сельских (минимум) - 50 Мбит в секунду.</w:t>
      </w:r>
      <w:r>
        <w:t xml:space="preserve"> Техническими с</w:t>
      </w:r>
      <w:r w:rsidRPr="00E07CB7">
        <w:t>пециалистами отмечается, что для устойчивого видеозвонк</w:t>
      </w:r>
      <w:r>
        <w:t>а</w:t>
      </w:r>
      <w:r w:rsidRPr="00E07CB7">
        <w:t xml:space="preserve"> достаточно 2–4 Мб в секунду.</w:t>
      </w:r>
    </w:p>
  </w:footnote>
  <w:footnote w:id="4">
    <w:p w:rsidR="007D0ACE" w:rsidRPr="0014296C" w:rsidRDefault="007D0ACE" w:rsidP="00D41345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D41345">
        <w:t>О рекомендациях как организовать рабочее место школьника на дистанционном обучении дома</w:t>
      </w:r>
      <w:r>
        <w:t xml:space="preserve"> // </w:t>
      </w:r>
      <w:hyperlink r:id="rId2" w:history="1">
        <w:r w:rsidRPr="00F253E6">
          <w:rPr>
            <w:rStyle w:val="ac"/>
          </w:rPr>
          <w:t>https://www.rospotrebnadzor.ru/about/info/news/news_details.php?ELEMENT_ID=14200</w:t>
        </w:r>
      </w:hyperlink>
      <w:r>
        <w:t xml:space="preserve"> </w:t>
      </w:r>
    </w:p>
  </w:footnote>
  <w:footnote w:id="5">
    <w:p w:rsidR="007D0ACE" w:rsidRPr="00DC21A8" w:rsidRDefault="007D0ACE" w:rsidP="00D65DA1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DC21A8">
        <w:t xml:space="preserve">В разделе 2 </w:t>
      </w:r>
      <w:r>
        <w:t xml:space="preserve">рабочей тетради </w:t>
      </w:r>
      <w:r w:rsidRPr="00DC21A8">
        <w:t>целесообразно в виде алгоритма изложить последовательность подключения к видеоконференцсвязи, чтобы данная памятка всё время находилась в распоряжении обучающегося / его родителей (законных представителей). Здесь же необходимо кратко отразить основные указания относительно использования на уроке индивидуальных слуховых аппаратов (ИСА) либо кохлеарных имплантов (КИ), а также рекомендации относительно оптимальной настройки громкости звука на ПК. Также в структуру тетради, её начальной части</w:t>
      </w:r>
      <w:r>
        <w:t xml:space="preserve"> (см. раздел 3)</w:t>
      </w:r>
      <w:r w:rsidRPr="00DC21A8">
        <w:t>, целесообразно поместить несколько комплексов зарядок для глаз, необходимость проведения которых на онлайн-уроках обусловлена рекомендациями Роспотребнадзора.</w:t>
      </w:r>
      <w:r>
        <w:t xml:space="preserve"> Учитель будет иметь возможность чередовать данные комплексы на разных уроках, называя обучающимся соответствующий номер комплекса. Зарядка для глаз на уроках с использованием ДОТ должна использоваться не вместо динамических пауз (</w:t>
      </w:r>
      <w:proofErr w:type="spellStart"/>
      <w:r>
        <w:t>физминуток</w:t>
      </w:r>
      <w:proofErr w:type="spellEnd"/>
      <w:r>
        <w:t xml:space="preserve">), а наряду с ними – на разных этапах урока. Основным разделом рабочей тетради является 4-ый. Он отражает основное содержание урока: инструкции для обучающихся, описание упражнений (заданий, дидактических игр и т.п.). Если при выполнении упражнения предусматривается работа с интернет-ресурсом, например, с электронным справочником, словарём или др., необходимо включить в рабочую тетрадь </w:t>
      </w:r>
      <w:proofErr w:type="spellStart"/>
      <w:r>
        <w:t>кликабельную</w:t>
      </w:r>
      <w:proofErr w:type="spellEnd"/>
      <w:r>
        <w:t xml:space="preserve"> ссылку на данный ресурс.</w:t>
      </w:r>
    </w:p>
  </w:footnote>
  <w:footnote w:id="6">
    <w:p w:rsidR="007D0ACE" w:rsidRPr="0014296C" w:rsidRDefault="007D0ACE" w:rsidP="00911671">
      <w:pPr>
        <w:pStyle w:val="aa"/>
        <w:jc w:val="both"/>
      </w:pPr>
      <w:r>
        <w:rPr>
          <w:rStyle w:val="a9"/>
        </w:rPr>
        <w:footnoteRef/>
      </w:r>
      <w:r>
        <w:t xml:space="preserve"> При отсутствии со стороны обучающегося обратной связи учитель отправляет сообщение его родителям (законным представителям).</w:t>
      </w:r>
      <w:r w:rsidRPr="00D41345">
        <w:t xml:space="preserve"> </w:t>
      </w:r>
    </w:p>
  </w:footnote>
  <w:footnote w:id="7">
    <w:p w:rsidR="007D0ACE" w:rsidRPr="0014296C" w:rsidRDefault="007D0ACE" w:rsidP="00117F8A">
      <w:pPr>
        <w:pStyle w:val="aa"/>
        <w:jc w:val="both"/>
      </w:pPr>
      <w:r>
        <w:rPr>
          <w:rStyle w:val="a9"/>
        </w:rPr>
        <w:footnoteRef/>
      </w:r>
      <w:r>
        <w:t xml:space="preserve"> Проведение фонетической зарядки осуществляется в соответствии с методическими рекомендациями Е.П. Кузьмичевой и Е.З. Яхниной.</w:t>
      </w:r>
    </w:p>
  </w:footnote>
  <w:footnote w:id="8">
    <w:p w:rsidR="007D0ACE" w:rsidRPr="0014296C" w:rsidRDefault="007D0ACE" w:rsidP="008B15FB">
      <w:pPr>
        <w:pStyle w:val="aa"/>
        <w:jc w:val="both"/>
      </w:pPr>
      <w:r>
        <w:rPr>
          <w:rStyle w:val="a9"/>
        </w:rPr>
        <w:footnoteRef/>
      </w:r>
      <w:r>
        <w:t xml:space="preserve"> В данных методических рекомендациях вопросы обучения иностранному языку с использованием ДОТ не рассматриваются. Вопросы проведения дистанционных уроков развития речи освещены в методических рекомендациях «</w:t>
      </w:r>
      <w:r w:rsidRPr="008B15FB">
        <w:t>Организация, планирование содержания и педагогические техники проведения уроков по развитию речи с обучающимися, имеющими нарушения слуха, в условиях дистанционного периода обучения: методические рекомендации для педагогов</w:t>
      </w:r>
      <w:r>
        <w:t>».</w:t>
      </w:r>
    </w:p>
  </w:footnote>
  <w:footnote w:id="9">
    <w:p w:rsidR="007D0ACE" w:rsidRPr="0014296C" w:rsidRDefault="007D0ACE" w:rsidP="002E45AE">
      <w:pPr>
        <w:pStyle w:val="aa"/>
        <w:jc w:val="both"/>
      </w:pPr>
      <w:r>
        <w:rPr>
          <w:rStyle w:val="a9"/>
        </w:rPr>
        <w:footnoteRef/>
      </w:r>
      <w:r>
        <w:t xml:space="preserve"> Названные источники требуют адаптации к возможностям обучающихся с нарушениями слуха либо выбора учителем приемлемых для этих школьников способов и форм предъявления материалов.</w:t>
      </w:r>
    </w:p>
  </w:footnote>
  <w:footnote w:id="10">
    <w:p w:rsidR="007D0ACE" w:rsidRPr="0014296C" w:rsidRDefault="007D0ACE" w:rsidP="006B423D">
      <w:pPr>
        <w:pStyle w:val="aa"/>
        <w:jc w:val="both"/>
      </w:pPr>
      <w:r>
        <w:rPr>
          <w:rStyle w:val="a9"/>
        </w:rPr>
        <w:footnoteRef/>
      </w:r>
      <w:r>
        <w:t xml:space="preserve"> Рекомендуется использование учебников В.Я. Коровиной и её соавторов.</w:t>
      </w:r>
    </w:p>
  </w:footnote>
  <w:footnote w:id="11">
    <w:p w:rsidR="007D0ACE" w:rsidRPr="0014296C" w:rsidRDefault="007D0ACE" w:rsidP="006B423D">
      <w:pPr>
        <w:pStyle w:val="aa"/>
        <w:jc w:val="both"/>
      </w:pPr>
      <w:r>
        <w:rPr>
          <w:rStyle w:val="a9"/>
        </w:rPr>
        <w:footnoteRef/>
      </w:r>
      <w:r>
        <w:t xml:space="preserve"> Рекомендуется использование учебников Т.А. </w:t>
      </w:r>
      <w:proofErr w:type="spellStart"/>
      <w:r>
        <w:t>Ладыженской</w:t>
      </w:r>
      <w:proofErr w:type="spellEnd"/>
      <w:r>
        <w:t xml:space="preserve"> и её соавторов.</w:t>
      </w:r>
    </w:p>
  </w:footnote>
  <w:footnote w:id="12">
    <w:p w:rsidR="007D0ACE" w:rsidRPr="0014296C" w:rsidRDefault="007D0ACE" w:rsidP="002E45AE">
      <w:pPr>
        <w:pStyle w:val="aa"/>
        <w:jc w:val="both"/>
      </w:pPr>
      <w:r>
        <w:rPr>
          <w:rStyle w:val="a9"/>
        </w:rPr>
        <w:footnoteRef/>
      </w:r>
      <w:r>
        <w:t xml:space="preserve"> Названные источники требуют адаптации к возможностям обучающихся с нарушениями слуха либо выбора учителем приемлемых для этих школьников способов и форм предъявления материалов.</w:t>
      </w:r>
    </w:p>
  </w:footnote>
  <w:footnote w:id="13">
    <w:p w:rsidR="007D0ACE" w:rsidRPr="0014296C" w:rsidRDefault="007D0ACE" w:rsidP="00297D2A">
      <w:pPr>
        <w:pStyle w:val="aa"/>
        <w:jc w:val="both"/>
      </w:pPr>
      <w:r>
        <w:rPr>
          <w:rStyle w:val="a9"/>
        </w:rPr>
        <w:footnoteRef/>
      </w:r>
      <w:r>
        <w:t xml:space="preserve"> Рекомендуется использование учебников Л.Л. </w:t>
      </w:r>
      <w:proofErr w:type="spellStart"/>
      <w:r>
        <w:t>Босовой</w:t>
      </w:r>
      <w:proofErr w:type="spellEnd"/>
      <w:r>
        <w:t xml:space="preserve"> и А.Ю. </w:t>
      </w:r>
      <w:proofErr w:type="spellStart"/>
      <w:r>
        <w:t>Босовой</w:t>
      </w:r>
      <w:proofErr w:type="spellEnd"/>
      <w:r>
        <w:t>.</w:t>
      </w:r>
    </w:p>
  </w:footnote>
  <w:footnote w:id="14">
    <w:p w:rsidR="007D0ACE" w:rsidRPr="0014296C" w:rsidRDefault="007D0ACE" w:rsidP="002E45AE">
      <w:pPr>
        <w:pStyle w:val="aa"/>
        <w:jc w:val="both"/>
      </w:pPr>
      <w:r>
        <w:rPr>
          <w:rStyle w:val="a9"/>
        </w:rPr>
        <w:footnoteRef/>
      </w:r>
      <w:r>
        <w:t xml:space="preserve"> Названные источники требуют адаптации к возможностям обучающихся с нарушениями слуха либо выбора учителем приемлемых для этих школьников способов и форм предъявления материалов.</w:t>
      </w:r>
    </w:p>
  </w:footnote>
  <w:footnote w:id="15">
    <w:p w:rsidR="007D0ACE" w:rsidRPr="0014296C" w:rsidRDefault="007D0ACE" w:rsidP="00476B28">
      <w:pPr>
        <w:pStyle w:val="aa"/>
        <w:jc w:val="both"/>
      </w:pPr>
      <w:r>
        <w:rPr>
          <w:rStyle w:val="a9"/>
        </w:rPr>
        <w:footnoteRef/>
      </w:r>
      <w:r>
        <w:t xml:space="preserve"> Названные источники требуют адаптации к возможностям обучающихся с нарушениями слуха либо выбора учителем приемлемых для этих школьников способов и форм предъявления материалов.</w:t>
      </w:r>
    </w:p>
  </w:footnote>
  <w:footnote w:id="16">
    <w:p w:rsidR="007D0ACE" w:rsidRPr="0014296C" w:rsidRDefault="007D0ACE" w:rsidP="00476B28">
      <w:pPr>
        <w:pStyle w:val="aa"/>
        <w:jc w:val="both"/>
      </w:pPr>
      <w:r>
        <w:rPr>
          <w:rStyle w:val="a9"/>
        </w:rPr>
        <w:footnoteRef/>
      </w:r>
      <w:r>
        <w:t xml:space="preserve"> Рекомендуется использование учебников В.В. Пасечника и его соавторов.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375577"/>
      <w:docPartObj>
        <w:docPartGallery w:val="Page Numbers (Top of Page)"/>
        <w:docPartUnique/>
      </w:docPartObj>
    </w:sdtPr>
    <w:sdtContent>
      <w:p w:rsidR="007D0ACE" w:rsidRDefault="001E247C">
        <w:pPr>
          <w:pStyle w:val="ad"/>
          <w:jc w:val="center"/>
        </w:pPr>
        <w:r>
          <w:fldChar w:fldCharType="begin"/>
        </w:r>
        <w:r w:rsidR="007D0ACE">
          <w:instrText>PAGE   \* MERGEFORMAT</w:instrText>
        </w:r>
        <w:r>
          <w:fldChar w:fldCharType="separate"/>
        </w:r>
        <w:r w:rsidR="00FB551C">
          <w:rPr>
            <w:noProof/>
          </w:rPr>
          <w:t>2</w:t>
        </w:r>
        <w:r>
          <w:fldChar w:fldCharType="end"/>
        </w:r>
      </w:p>
    </w:sdtContent>
  </w:sdt>
  <w:p w:rsidR="007D0ACE" w:rsidRDefault="007D0AC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C53"/>
    <w:multiLevelType w:val="hybridMultilevel"/>
    <w:tmpl w:val="D9DA0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53FA9"/>
    <w:multiLevelType w:val="hybridMultilevel"/>
    <w:tmpl w:val="CBC82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034614"/>
    <w:multiLevelType w:val="multilevel"/>
    <w:tmpl w:val="78724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5393818"/>
    <w:multiLevelType w:val="multilevel"/>
    <w:tmpl w:val="57E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E22D6"/>
    <w:multiLevelType w:val="hybridMultilevel"/>
    <w:tmpl w:val="51A0C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E1FF1"/>
    <w:multiLevelType w:val="multilevel"/>
    <w:tmpl w:val="2D3C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327BF"/>
    <w:multiLevelType w:val="hybridMultilevel"/>
    <w:tmpl w:val="C13477EC"/>
    <w:lvl w:ilvl="0" w:tplc="960CC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15457"/>
    <w:multiLevelType w:val="hybridMultilevel"/>
    <w:tmpl w:val="9AFA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80546"/>
    <w:multiLevelType w:val="multilevel"/>
    <w:tmpl w:val="E52C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45A12"/>
    <w:multiLevelType w:val="multilevel"/>
    <w:tmpl w:val="4DA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324B4"/>
    <w:multiLevelType w:val="multilevel"/>
    <w:tmpl w:val="8A0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5817"/>
    <w:multiLevelType w:val="hybridMultilevel"/>
    <w:tmpl w:val="E4E6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4470F"/>
    <w:multiLevelType w:val="multilevel"/>
    <w:tmpl w:val="7B3C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4690B"/>
    <w:multiLevelType w:val="hybridMultilevel"/>
    <w:tmpl w:val="0F08E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724AA"/>
    <w:multiLevelType w:val="hybridMultilevel"/>
    <w:tmpl w:val="2FAAEC2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9E45DD"/>
    <w:multiLevelType w:val="hybridMultilevel"/>
    <w:tmpl w:val="F97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1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2FC8"/>
    <w:rsid w:val="000026DF"/>
    <w:rsid w:val="00005F35"/>
    <w:rsid w:val="00005F4F"/>
    <w:rsid w:val="000115C0"/>
    <w:rsid w:val="00017B42"/>
    <w:rsid w:val="00025A92"/>
    <w:rsid w:val="000305CE"/>
    <w:rsid w:val="0003343E"/>
    <w:rsid w:val="00035180"/>
    <w:rsid w:val="000677D5"/>
    <w:rsid w:val="000702AD"/>
    <w:rsid w:val="0007042F"/>
    <w:rsid w:val="000712CA"/>
    <w:rsid w:val="00074BE9"/>
    <w:rsid w:val="00082A67"/>
    <w:rsid w:val="00086FBA"/>
    <w:rsid w:val="00094E87"/>
    <w:rsid w:val="000A4243"/>
    <w:rsid w:val="000A508A"/>
    <w:rsid w:val="000A5BB0"/>
    <w:rsid w:val="000B1370"/>
    <w:rsid w:val="000B416E"/>
    <w:rsid w:val="000C0F7A"/>
    <w:rsid w:val="000C2A3E"/>
    <w:rsid w:val="000D0DC7"/>
    <w:rsid w:val="000D4952"/>
    <w:rsid w:val="000D7FC6"/>
    <w:rsid w:val="000E32BE"/>
    <w:rsid w:val="000E4082"/>
    <w:rsid w:val="000F28AA"/>
    <w:rsid w:val="00106DE0"/>
    <w:rsid w:val="0011026E"/>
    <w:rsid w:val="00111C76"/>
    <w:rsid w:val="00117F8A"/>
    <w:rsid w:val="00126076"/>
    <w:rsid w:val="00126246"/>
    <w:rsid w:val="00131989"/>
    <w:rsid w:val="00131EDC"/>
    <w:rsid w:val="00133C18"/>
    <w:rsid w:val="00135D3C"/>
    <w:rsid w:val="001471DC"/>
    <w:rsid w:val="00151642"/>
    <w:rsid w:val="0015259B"/>
    <w:rsid w:val="0015550C"/>
    <w:rsid w:val="00160663"/>
    <w:rsid w:val="00160910"/>
    <w:rsid w:val="00160F72"/>
    <w:rsid w:val="001612D8"/>
    <w:rsid w:val="00161AFA"/>
    <w:rsid w:val="00174520"/>
    <w:rsid w:val="001769BE"/>
    <w:rsid w:val="00177461"/>
    <w:rsid w:val="00186447"/>
    <w:rsid w:val="001949D1"/>
    <w:rsid w:val="0019677C"/>
    <w:rsid w:val="00196930"/>
    <w:rsid w:val="001A0292"/>
    <w:rsid w:val="001A519A"/>
    <w:rsid w:val="001A5C2C"/>
    <w:rsid w:val="001C1D7A"/>
    <w:rsid w:val="001D0685"/>
    <w:rsid w:val="001D09B0"/>
    <w:rsid w:val="001D53D6"/>
    <w:rsid w:val="001D593A"/>
    <w:rsid w:val="001D79B4"/>
    <w:rsid w:val="001E09F0"/>
    <w:rsid w:val="001E17E2"/>
    <w:rsid w:val="001E1A05"/>
    <w:rsid w:val="001E247C"/>
    <w:rsid w:val="001E2DCE"/>
    <w:rsid w:val="001E4E4E"/>
    <w:rsid w:val="001E595E"/>
    <w:rsid w:val="001E6833"/>
    <w:rsid w:val="001E74AC"/>
    <w:rsid w:val="001E7A53"/>
    <w:rsid w:val="001F5942"/>
    <w:rsid w:val="001F5BB2"/>
    <w:rsid w:val="00202024"/>
    <w:rsid w:val="0020783A"/>
    <w:rsid w:val="00210921"/>
    <w:rsid w:val="00214FDA"/>
    <w:rsid w:val="00215B69"/>
    <w:rsid w:val="00215CB8"/>
    <w:rsid w:val="00216427"/>
    <w:rsid w:val="0021747A"/>
    <w:rsid w:val="00221634"/>
    <w:rsid w:val="002257E2"/>
    <w:rsid w:val="00227A05"/>
    <w:rsid w:val="00240C37"/>
    <w:rsid w:val="002450B0"/>
    <w:rsid w:val="0024793C"/>
    <w:rsid w:val="00252BEB"/>
    <w:rsid w:val="00254D46"/>
    <w:rsid w:val="00260F85"/>
    <w:rsid w:val="00264812"/>
    <w:rsid w:val="00266D63"/>
    <w:rsid w:val="0027234E"/>
    <w:rsid w:val="00276FB2"/>
    <w:rsid w:val="002859A6"/>
    <w:rsid w:val="00296581"/>
    <w:rsid w:val="002979F2"/>
    <w:rsid w:val="00297D2A"/>
    <w:rsid w:val="002A03D7"/>
    <w:rsid w:val="002A49BC"/>
    <w:rsid w:val="002A6E19"/>
    <w:rsid w:val="002A7A96"/>
    <w:rsid w:val="002B131C"/>
    <w:rsid w:val="002B54A9"/>
    <w:rsid w:val="002C1132"/>
    <w:rsid w:val="002C4846"/>
    <w:rsid w:val="002C72F6"/>
    <w:rsid w:val="002D50D7"/>
    <w:rsid w:val="002E45AE"/>
    <w:rsid w:val="002E5691"/>
    <w:rsid w:val="002E642F"/>
    <w:rsid w:val="002E7504"/>
    <w:rsid w:val="002E7E5D"/>
    <w:rsid w:val="002F07AA"/>
    <w:rsid w:val="002F1369"/>
    <w:rsid w:val="002F25D7"/>
    <w:rsid w:val="002F3624"/>
    <w:rsid w:val="002F6BD5"/>
    <w:rsid w:val="002F7145"/>
    <w:rsid w:val="00304375"/>
    <w:rsid w:val="0030475D"/>
    <w:rsid w:val="003113B2"/>
    <w:rsid w:val="0031191B"/>
    <w:rsid w:val="00322383"/>
    <w:rsid w:val="003226C2"/>
    <w:rsid w:val="00327ADD"/>
    <w:rsid w:val="00337590"/>
    <w:rsid w:val="003408E7"/>
    <w:rsid w:val="00366342"/>
    <w:rsid w:val="00371314"/>
    <w:rsid w:val="00371349"/>
    <w:rsid w:val="003741E8"/>
    <w:rsid w:val="00383C89"/>
    <w:rsid w:val="00384298"/>
    <w:rsid w:val="003845DE"/>
    <w:rsid w:val="00391C05"/>
    <w:rsid w:val="00395570"/>
    <w:rsid w:val="003A1013"/>
    <w:rsid w:val="003A1FD2"/>
    <w:rsid w:val="003B4EC4"/>
    <w:rsid w:val="003B775B"/>
    <w:rsid w:val="003C7175"/>
    <w:rsid w:val="003C79F8"/>
    <w:rsid w:val="003D5A5A"/>
    <w:rsid w:val="003E3717"/>
    <w:rsid w:val="003E6A19"/>
    <w:rsid w:val="003E7DD9"/>
    <w:rsid w:val="003F6583"/>
    <w:rsid w:val="00401F29"/>
    <w:rsid w:val="00402A27"/>
    <w:rsid w:val="004037A9"/>
    <w:rsid w:val="004061C5"/>
    <w:rsid w:val="0041493E"/>
    <w:rsid w:val="0041538B"/>
    <w:rsid w:val="00416CFA"/>
    <w:rsid w:val="00422B75"/>
    <w:rsid w:val="004247E0"/>
    <w:rsid w:val="00430817"/>
    <w:rsid w:val="004352BE"/>
    <w:rsid w:val="00435EE4"/>
    <w:rsid w:val="0044250B"/>
    <w:rsid w:val="0045109D"/>
    <w:rsid w:val="00463548"/>
    <w:rsid w:val="00465EEB"/>
    <w:rsid w:val="00467EEF"/>
    <w:rsid w:val="00470DEE"/>
    <w:rsid w:val="00476B28"/>
    <w:rsid w:val="004837CA"/>
    <w:rsid w:val="004876F4"/>
    <w:rsid w:val="00491B97"/>
    <w:rsid w:val="00492DE9"/>
    <w:rsid w:val="00494FCE"/>
    <w:rsid w:val="00495835"/>
    <w:rsid w:val="00496B12"/>
    <w:rsid w:val="004A2356"/>
    <w:rsid w:val="004A3587"/>
    <w:rsid w:val="004A4299"/>
    <w:rsid w:val="004A5E02"/>
    <w:rsid w:val="004A5E94"/>
    <w:rsid w:val="004C3BB1"/>
    <w:rsid w:val="004C4DF4"/>
    <w:rsid w:val="004D273C"/>
    <w:rsid w:val="004D55EE"/>
    <w:rsid w:val="004D7DDF"/>
    <w:rsid w:val="004E0D9E"/>
    <w:rsid w:val="00507542"/>
    <w:rsid w:val="00516807"/>
    <w:rsid w:val="0051738B"/>
    <w:rsid w:val="005235DB"/>
    <w:rsid w:val="005237CE"/>
    <w:rsid w:val="00525003"/>
    <w:rsid w:val="00526473"/>
    <w:rsid w:val="00526E64"/>
    <w:rsid w:val="00527CB3"/>
    <w:rsid w:val="00531CDD"/>
    <w:rsid w:val="00531D7B"/>
    <w:rsid w:val="005337DD"/>
    <w:rsid w:val="00533C92"/>
    <w:rsid w:val="00541739"/>
    <w:rsid w:val="00542D5A"/>
    <w:rsid w:val="00544519"/>
    <w:rsid w:val="005503B7"/>
    <w:rsid w:val="00551634"/>
    <w:rsid w:val="0055233B"/>
    <w:rsid w:val="00552440"/>
    <w:rsid w:val="0055605C"/>
    <w:rsid w:val="00563585"/>
    <w:rsid w:val="00563F34"/>
    <w:rsid w:val="005662F9"/>
    <w:rsid w:val="00567F3F"/>
    <w:rsid w:val="00570431"/>
    <w:rsid w:val="00571D44"/>
    <w:rsid w:val="00572879"/>
    <w:rsid w:val="005735E1"/>
    <w:rsid w:val="00573B43"/>
    <w:rsid w:val="00575173"/>
    <w:rsid w:val="00575440"/>
    <w:rsid w:val="0057645A"/>
    <w:rsid w:val="00591FD8"/>
    <w:rsid w:val="00594DF3"/>
    <w:rsid w:val="00594E87"/>
    <w:rsid w:val="00596B56"/>
    <w:rsid w:val="00597FF9"/>
    <w:rsid w:val="005A2822"/>
    <w:rsid w:val="005A45AF"/>
    <w:rsid w:val="005B40A3"/>
    <w:rsid w:val="005B474B"/>
    <w:rsid w:val="005B49F8"/>
    <w:rsid w:val="005B78BC"/>
    <w:rsid w:val="005C2348"/>
    <w:rsid w:val="005D50C3"/>
    <w:rsid w:val="005D7313"/>
    <w:rsid w:val="005E2114"/>
    <w:rsid w:val="005F6B40"/>
    <w:rsid w:val="00601A2A"/>
    <w:rsid w:val="00605FB4"/>
    <w:rsid w:val="00611381"/>
    <w:rsid w:val="006116EA"/>
    <w:rsid w:val="00617681"/>
    <w:rsid w:val="00622576"/>
    <w:rsid w:val="00622BA4"/>
    <w:rsid w:val="0062305E"/>
    <w:rsid w:val="00624977"/>
    <w:rsid w:val="006267B2"/>
    <w:rsid w:val="00632A0A"/>
    <w:rsid w:val="00634F26"/>
    <w:rsid w:val="0063514F"/>
    <w:rsid w:val="00636C46"/>
    <w:rsid w:val="00637EF3"/>
    <w:rsid w:val="00641769"/>
    <w:rsid w:val="00646430"/>
    <w:rsid w:val="0064796E"/>
    <w:rsid w:val="0065277B"/>
    <w:rsid w:val="00654056"/>
    <w:rsid w:val="006554C1"/>
    <w:rsid w:val="00657B95"/>
    <w:rsid w:val="00662C93"/>
    <w:rsid w:val="00664CB2"/>
    <w:rsid w:val="0066526A"/>
    <w:rsid w:val="00667758"/>
    <w:rsid w:val="0067659A"/>
    <w:rsid w:val="00676E50"/>
    <w:rsid w:val="006838E5"/>
    <w:rsid w:val="006878AC"/>
    <w:rsid w:val="00691D22"/>
    <w:rsid w:val="00692D72"/>
    <w:rsid w:val="00695604"/>
    <w:rsid w:val="006A071E"/>
    <w:rsid w:val="006A207A"/>
    <w:rsid w:val="006A46F6"/>
    <w:rsid w:val="006A6794"/>
    <w:rsid w:val="006B1111"/>
    <w:rsid w:val="006B2398"/>
    <w:rsid w:val="006B2D14"/>
    <w:rsid w:val="006B423D"/>
    <w:rsid w:val="006C2C5E"/>
    <w:rsid w:val="006D0117"/>
    <w:rsid w:val="006F4285"/>
    <w:rsid w:val="00702AEA"/>
    <w:rsid w:val="007037E9"/>
    <w:rsid w:val="007051F4"/>
    <w:rsid w:val="00705C7B"/>
    <w:rsid w:val="00710658"/>
    <w:rsid w:val="00711A1A"/>
    <w:rsid w:val="0071316A"/>
    <w:rsid w:val="00713AA3"/>
    <w:rsid w:val="00714673"/>
    <w:rsid w:val="0071482B"/>
    <w:rsid w:val="00715587"/>
    <w:rsid w:val="00715ADE"/>
    <w:rsid w:val="00717B0A"/>
    <w:rsid w:val="00722D95"/>
    <w:rsid w:val="0073197F"/>
    <w:rsid w:val="007336A4"/>
    <w:rsid w:val="007337CD"/>
    <w:rsid w:val="00733DD0"/>
    <w:rsid w:val="00737492"/>
    <w:rsid w:val="007427D3"/>
    <w:rsid w:val="00744CEF"/>
    <w:rsid w:val="0074515E"/>
    <w:rsid w:val="007504D0"/>
    <w:rsid w:val="00752D8F"/>
    <w:rsid w:val="0075450E"/>
    <w:rsid w:val="007559CC"/>
    <w:rsid w:val="00756AC4"/>
    <w:rsid w:val="007663DF"/>
    <w:rsid w:val="007734E7"/>
    <w:rsid w:val="007736E3"/>
    <w:rsid w:val="00777E0E"/>
    <w:rsid w:val="00781BBA"/>
    <w:rsid w:val="00794FF7"/>
    <w:rsid w:val="00796136"/>
    <w:rsid w:val="00797FD6"/>
    <w:rsid w:val="007C275F"/>
    <w:rsid w:val="007C2D16"/>
    <w:rsid w:val="007C7736"/>
    <w:rsid w:val="007D01D4"/>
    <w:rsid w:val="007D0ACE"/>
    <w:rsid w:val="007D437F"/>
    <w:rsid w:val="007D60E5"/>
    <w:rsid w:val="007E492E"/>
    <w:rsid w:val="007E5301"/>
    <w:rsid w:val="007F4AB0"/>
    <w:rsid w:val="0080131B"/>
    <w:rsid w:val="00807EEF"/>
    <w:rsid w:val="008114CA"/>
    <w:rsid w:val="008121E9"/>
    <w:rsid w:val="008172FC"/>
    <w:rsid w:val="00817434"/>
    <w:rsid w:val="008230E2"/>
    <w:rsid w:val="0082311E"/>
    <w:rsid w:val="008256EE"/>
    <w:rsid w:val="00827A79"/>
    <w:rsid w:val="00833FD1"/>
    <w:rsid w:val="008406CC"/>
    <w:rsid w:val="00840FD5"/>
    <w:rsid w:val="008415A3"/>
    <w:rsid w:val="00841DA2"/>
    <w:rsid w:val="00850971"/>
    <w:rsid w:val="00851BC4"/>
    <w:rsid w:val="00851C34"/>
    <w:rsid w:val="0085298E"/>
    <w:rsid w:val="00853021"/>
    <w:rsid w:val="0085395C"/>
    <w:rsid w:val="0085538D"/>
    <w:rsid w:val="00855CE7"/>
    <w:rsid w:val="00863BE2"/>
    <w:rsid w:val="00864141"/>
    <w:rsid w:val="00872057"/>
    <w:rsid w:val="00873BA3"/>
    <w:rsid w:val="00874D87"/>
    <w:rsid w:val="00882F8C"/>
    <w:rsid w:val="00884E2C"/>
    <w:rsid w:val="0088591F"/>
    <w:rsid w:val="00885EF9"/>
    <w:rsid w:val="00886132"/>
    <w:rsid w:val="008A00C6"/>
    <w:rsid w:val="008A1783"/>
    <w:rsid w:val="008B1328"/>
    <w:rsid w:val="008B15FB"/>
    <w:rsid w:val="008B34C0"/>
    <w:rsid w:val="008B7C06"/>
    <w:rsid w:val="008C14DF"/>
    <w:rsid w:val="008C1B7D"/>
    <w:rsid w:val="008D7451"/>
    <w:rsid w:val="008E08F5"/>
    <w:rsid w:val="008E7D1A"/>
    <w:rsid w:val="008F04C0"/>
    <w:rsid w:val="008F28C8"/>
    <w:rsid w:val="008F631D"/>
    <w:rsid w:val="008F721F"/>
    <w:rsid w:val="00901966"/>
    <w:rsid w:val="009029AB"/>
    <w:rsid w:val="009066CD"/>
    <w:rsid w:val="00911671"/>
    <w:rsid w:val="00911EC2"/>
    <w:rsid w:val="00916DF3"/>
    <w:rsid w:val="009202F8"/>
    <w:rsid w:val="00920616"/>
    <w:rsid w:val="0092087E"/>
    <w:rsid w:val="00923B02"/>
    <w:rsid w:val="00934AA6"/>
    <w:rsid w:val="00935E93"/>
    <w:rsid w:val="00936A53"/>
    <w:rsid w:val="00940C81"/>
    <w:rsid w:val="009451C5"/>
    <w:rsid w:val="00946398"/>
    <w:rsid w:val="00960FAC"/>
    <w:rsid w:val="009635E3"/>
    <w:rsid w:val="00964239"/>
    <w:rsid w:val="0096558D"/>
    <w:rsid w:val="0097546E"/>
    <w:rsid w:val="009754D8"/>
    <w:rsid w:val="00980EB2"/>
    <w:rsid w:val="00991EA8"/>
    <w:rsid w:val="00994128"/>
    <w:rsid w:val="00995A48"/>
    <w:rsid w:val="009A3C39"/>
    <w:rsid w:val="009B3C1F"/>
    <w:rsid w:val="009B42A0"/>
    <w:rsid w:val="009B58CB"/>
    <w:rsid w:val="009C07B1"/>
    <w:rsid w:val="009C1A69"/>
    <w:rsid w:val="009C538B"/>
    <w:rsid w:val="009C7E59"/>
    <w:rsid w:val="009D08DC"/>
    <w:rsid w:val="009D4F4B"/>
    <w:rsid w:val="009D65A0"/>
    <w:rsid w:val="009E2A92"/>
    <w:rsid w:val="009E6E73"/>
    <w:rsid w:val="009E78A5"/>
    <w:rsid w:val="009F0955"/>
    <w:rsid w:val="009F54FF"/>
    <w:rsid w:val="00A026AB"/>
    <w:rsid w:val="00A02950"/>
    <w:rsid w:val="00A060F5"/>
    <w:rsid w:val="00A10962"/>
    <w:rsid w:val="00A12987"/>
    <w:rsid w:val="00A13CF1"/>
    <w:rsid w:val="00A202D1"/>
    <w:rsid w:val="00A20A8D"/>
    <w:rsid w:val="00A32BAE"/>
    <w:rsid w:val="00A3400F"/>
    <w:rsid w:val="00A3448A"/>
    <w:rsid w:val="00A35CD2"/>
    <w:rsid w:val="00A36A01"/>
    <w:rsid w:val="00A4406B"/>
    <w:rsid w:val="00A4607C"/>
    <w:rsid w:val="00A47545"/>
    <w:rsid w:val="00A50C8B"/>
    <w:rsid w:val="00A52C11"/>
    <w:rsid w:val="00A5360E"/>
    <w:rsid w:val="00A54B2A"/>
    <w:rsid w:val="00A569D4"/>
    <w:rsid w:val="00A608EE"/>
    <w:rsid w:val="00A615FD"/>
    <w:rsid w:val="00A61EB0"/>
    <w:rsid w:val="00A6407E"/>
    <w:rsid w:val="00A6473F"/>
    <w:rsid w:val="00A64D65"/>
    <w:rsid w:val="00A70EA5"/>
    <w:rsid w:val="00A712A0"/>
    <w:rsid w:val="00A7194C"/>
    <w:rsid w:val="00A750E9"/>
    <w:rsid w:val="00A75485"/>
    <w:rsid w:val="00A756ED"/>
    <w:rsid w:val="00A77A97"/>
    <w:rsid w:val="00A77EA9"/>
    <w:rsid w:val="00A804CE"/>
    <w:rsid w:val="00A87104"/>
    <w:rsid w:val="00A90233"/>
    <w:rsid w:val="00A95744"/>
    <w:rsid w:val="00AA54D4"/>
    <w:rsid w:val="00AA6A5F"/>
    <w:rsid w:val="00AB00CE"/>
    <w:rsid w:val="00AB0201"/>
    <w:rsid w:val="00AB043A"/>
    <w:rsid w:val="00AB131F"/>
    <w:rsid w:val="00AB13DC"/>
    <w:rsid w:val="00AB516D"/>
    <w:rsid w:val="00AC00A1"/>
    <w:rsid w:val="00AC04CB"/>
    <w:rsid w:val="00AC59E2"/>
    <w:rsid w:val="00AD227B"/>
    <w:rsid w:val="00AD2A25"/>
    <w:rsid w:val="00AF36CA"/>
    <w:rsid w:val="00AF498A"/>
    <w:rsid w:val="00AF5423"/>
    <w:rsid w:val="00AF65BD"/>
    <w:rsid w:val="00B030CD"/>
    <w:rsid w:val="00B05C05"/>
    <w:rsid w:val="00B10BA5"/>
    <w:rsid w:val="00B124F5"/>
    <w:rsid w:val="00B15BFB"/>
    <w:rsid w:val="00B23234"/>
    <w:rsid w:val="00B32931"/>
    <w:rsid w:val="00B32CE8"/>
    <w:rsid w:val="00B32FC8"/>
    <w:rsid w:val="00B374AA"/>
    <w:rsid w:val="00B44020"/>
    <w:rsid w:val="00B45187"/>
    <w:rsid w:val="00B457D0"/>
    <w:rsid w:val="00B47CDB"/>
    <w:rsid w:val="00B57056"/>
    <w:rsid w:val="00B6360B"/>
    <w:rsid w:val="00B728CE"/>
    <w:rsid w:val="00B73344"/>
    <w:rsid w:val="00B75087"/>
    <w:rsid w:val="00B766D1"/>
    <w:rsid w:val="00B7721A"/>
    <w:rsid w:val="00B77294"/>
    <w:rsid w:val="00B808F5"/>
    <w:rsid w:val="00B83729"/>
    <w:rsid w:val="00B8634D"/>
    <w:rsid w:val="00B95490"/>
    <w:rsid w:val="00B964FF"/>
    <w:rsid w:val="00BB1DED"/>
    <w:rsid w:val="00BB2BB0"/>
    <w:rsid w:val="00BB774A"/>
    <w:rsid w:val="00BC4CA4"/>
    <w:rsid w:val="00BC7CEC"/>
    <w:rsid w:val="00BE0587"/>
    <w:rsid w:val="00BE1100"/>
    <w:rsid w:val="00BE1788"/>
    <w:rsid w:val="00BE2EE0"/>
    <w:rsid w:val="00BE3C8E"/>
    <w:rsid w:val="00BE4FDB"/>
    <w:rsid w:val="00BF1F15"/>
    <w:rsid w:val="00BF28DD"/>
    <w:rsid w:val="00BF6334"/>
    <w:rsid w:val="00BF7A58"/>
    <w:rsid w:val="00C018F9"/>
    <w:rsid w:val="00C01F31"/>
    <w:rsid w:val="00C05CD8"/>
    <w:rsid w:val="00C0774F"/>
    <w:rsid w:val="00C14C49"/>
    <w:rsid w:val="00C16248"/>
    <w:rsid w:val="00C22F66"/>
    <w:rsid w:val="00C264F2"/>
    <w:rsid w:val="00C31151"/>
    <w:rsid w:val="00C3254F"/>
    <w:rsid w:val="00C362B2"/>
    <w:rsid w:val="00C42AFB"/>
    <w:rsid w:val="00C545E6"/>
    <w:rsid w:val="00C55D3F"/>
    <w:rsid w:val="00C5611D"/>
    <w:rsid w:val="00C57D32"/>
    <w:rsid w:val="00C6006A"/>
    <w:rsid w:val="00C63A6F"/>
    <w:rsid w:val="00C64516"/>
    <w:rsid w:val="00C67CE9"/>
    <w:rsid w:val="00C74A76"/>
    <w:rsid w:val="00C7649F"/>
    <w:rsid w:val="00C91F04"/>
    <w:rsid w:val="00C928E0"/>
    <w:rsid w:val="00CA0691"/>
    <w:rsid w:val="00CA383B"/>
    <w:rsid w:val="00CB0E47"/>
    <w:rsid w:val="00CB209A"/>
    <w:rsid w:val="00CB2331"/>
    <w:rsid w:val="00CB46C3"/>
    <w:rsid w:val="00CC0C73"/>
    <w:rsid w:val="00CC1132"/>
    <w:rsid w:val="00CC5E59"/>
    <w:rsid w:val="00CC77CB"/>
    <w:rsid w:val="00CD38B9"/>
    <w:rsid w:val="00CD64B0"/>
    <w:rsid w:val="00CD77BA"/>
    <w:rsid w:val="00CE18DE"/>
    <w:rsid w:val="00CE2632"/>
    <w:rsid w:val="00CE36BB"/>
    <w:rsid w:val="00CE42AD"/>
    <w:rsid w:val="00CE6367"/>
    <w:rsid w:val="00CE7365"/>
    <w:rsid w:val="00CE776D"/>
    <w:rsid w:val="00CF13B6"/>
    <w:rsid w:val="00CF47AB"/>
    <w:rsid w:val="00CF70AD"/>
    <w:rsid w:val="00D10069"/>
    <w:rsid w:val="00D122C7"/>
    <w:rsid w:val="00D2004C"/>
    <w:rsid w:val="00D22588"/>
    <w:rsid w:val="00D235A5"/>
    <w:rsid w:val="00D35E83"/>
    <w:rsid w:val="00D41345"/>
    <w:rsid w:val="00D4179C"/>
    <w:rsid w:val="00D44D88"/>
    <w:rsid w:val="00D5178B"/>
    <w:rsid w:val="00D56DC4"/>
    <w:rsid w:val="00D65DA1"/>
    <w:rsid w:val="00D66438"/>
    <w:rsid w:val="00D7025B"/>
    <w:rsid w:val="00D820DD"/>
    <w:rsid w:val="00D84E7D"/>
    <w:rsid w:val="00D906EE"/>
    <w:rsid w:val="00D924D8"/>
    <w:rsid w:val="00DA6D47"/>
    <w:rsid w:val="00DA7A9E"/>
    <w:rsid w:val="00DB12B7"/>
    <w:rsid w:val="00DB230C"/>
    <w:rsid w:val="00DB2B65"/>
    <w:rsid w:val="00DB690D"/>
    <w:rsid w:val="00DC21A8"/>
    <w:rsid w:val="00DC60B6"/>
    <w:rsid w:val="00DD0882"/>
    <w:rsid w:val="00DD2DAC"/>
    <w:rsid w:val="00DD447F"/>
    <w:rsid w:val="00DD7143"/>
    <w:rsid w:val="00DE72EE"/>
    <w:rsid w:val="00DF6C03"/>
    <w:rsid w:val="00DF7EB2"/>
    <w:rsid w:val="00E00BC7"/>
    <w:rsid w:val="00E028A0"/>
    <w:rsid w:val="00E03117"/>
    <w:rsid w:val="00E033BA"/>
    <w:rsid w:val="00E07962"/>
    <w:rsid w:val="00E07AC9"/>
    <w:rsid w:val="00E07CB7"/>
    <w:rsid w:val="00E11E0B"/>
    <w:rsid w:val="00E140B4"/>
    <w:rsid w:val="00E2062D"/>
    <w:rsid w:val="00E21B71"/>
    <w:rsid w:val="00E244A2"/>
    <w:rsid w:val="00E314CC"/>
    <w:rsid w:val="00E37B3D"/>
    <w:rsid w:val="00E37D0C"/>
    <w:rsid w:val="00E40C6D"/>
    <w:rsid w:val="00E4152F"/>
    <w:rsid w:val="00E4301D"/>
    <w:rsid w:val="00E44170"/>
    <w:rsid w:val="00E442FB"/>
    <w:rsid w:val="00E44722"/>
    <w:rsid w:val="00E44B64"/>
    <w:rsid w:val="00E44F47"/>
    <w:rsid w:val="00E4568C"/>
    <w:rsid w:val="00E600A2"/>
    <w:rsid w:val="00E65C5F"/>
    <w:rsid w:val="00E66E5F"/>
    <w:rsid w:val="00E7250D"/>
    <w:rsid w:val="00E73CA1"/>
    <w:rsid w:val="00E7470E"/>
    <w:rsid w:val="00E84E5D"/>
    <w:rsid w:val="00E87BF2"/>
    <w:rsid w:val="00E90733"/>
    <w:rsid w:val="00EA110E"/>
    <w:rsid w:val="00EA2C74"/>
    <w:rsid w:val="00EA4C69"/>
    <w:rsid w:val="00EA75B5"/>
    <w:rsid w:val="00EB4393"/>
    <w:rsid w:val="00EB4E98"/>
    <w:rsid w:val="00EB5D6C"/>
    <w:rsid w:val="00EC450A"/>
    <w:rsid w:val="00EC6D59"/>
    <w:rsid w:val="00EC6E92"/>
    <w:rsid w:val="00ED0320"/>
    <w:rsid w:val="00ED168B"/>
    <w:rsid w:val="00ED1D2D"/>
    <w:rsid w:val="00ED3CC6"/>
    <w:rsid w:val="00ED6836"/>
    <w:rsid w:val="00EE00AF"/>
    <w:rsid w:val="00EE1B72"/>
    <w:rsid w:val="00EE2494"/>
    <w:rsid w:val="00EE2541"/>
    <w:rsid w:val="00EE277E"/>
    <w:rsid w:val="00EE5557"/>
    <w:rsid w:val="00EE5D7B"/>
    <w:rsid w:val="00EF1DDE"/>
    <w:rsid w:val="00F00C1D"/>
    <w:rsid w:val="00F01044"/>
    <w:rsid w:val="00F010AC"/>
    <w:rsid w:val="00F02541"/>
    <w:rsid w:val="00F043BE"/>
    <w:rsid w:val="00F1268A"/>
    <w:rsid w:val="00F17537"/>
    <w:rsid w:val="00F216B2"/>
    <w:rsid w:val="00F26A94"/>
    <w:rsid w:val="00F274D9"/>
    <w:rsid w:val="00F27900"/>
    <w:rsid w:val="00F32A50"/>
    <w:rsid w:val="00F37558"/>
    <w:rsid w:val="00F46703"/>
    <w:rsid w:val="00F51B11"/>
    <w:rsid w:val="00F535A7"/>
    <w:rsid w:val="00F56C07"/>
    <w:rsid w:val="00F57251"/>
    <w:rsid w:val="00F627E0"/>
    <w:rsid w:val="00F63C3A"/>
    <w:rsid w:val="00F6591E"/>
    <w:rsid w:val="00F80DBA"/>
    <w:rsid w:val="00F81FFF"/>
    <w:rsid w:val="00F8711F"/>
    <w:rsid w:val="00FA272A"/>
    <w:rsid w:val="00FA3214"/>
    <w:rsid w:val="00FA7DA7"/>
    <w:rsid w:val="00FB0DE7"/>
    <w:rsid w:val="00FB358A"/>
    <w:rsid w:val="00FB54C4"/>
    <w:rsid w:val="00FB551C"/>
    <w:rsid w:val="00FB6E36"/>
    <w:rsid w:val="00FC052A"/>
    <w:rsid w:val="00FC626B"/>
    <w:rsid w:val="00FE0AD2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7C"/>
  </w:style>
  <w:style w:type="paragraph" w:styleId="1">
    <w:name w:val="heading 1"/>
    <w:basedOn w:val="a"/>
    <w:link w:val="10"/>
    <w:uiPriority w:val="9"/>
    <w:qFormat/>
    <w:rsid w:val="00F6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3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86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11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7A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77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otnote reference"/>
    <w:uiPriority w:val="99"/>
    <w:rsid w:val="000702AD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,Знак"/>
    <w:basedOn w:val="a"/>
    <w:link w:val="ab"/>
    <w:rsid w:val="00070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a"/>
    <w:rsid w:val="00070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C79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79F8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qFormat/>
    <w:rsid w:val="00E0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3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1151"/>
  </w:style>
  <w:style w:type="paragraph" w:styleId="af">
    <w:name w:val="footer"/>
    <w:basedOn w:val="a"/>
    <w:link w:val="af0"/>
    <w:uiPriority w:val="99"/>
    <w:unhideWhenUsed/>
    <w:rsid w:val="00C3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1151"/>
  </w:style>
  <w:style w:type="character" w:customStyle="1" w:styleId="50">
    <w:name w:val="Заголовок 5 Знак"/>
    <w:basedOn w:val="a0"/>
    <w:link w:val="5"/>
    <w:uiPriority w:val="9"/>
    <w:semiHidden/>
    <w:rsid w:val="00664C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lk">
    <w:name w:val="blk"/>
    <w:basedOn w:val="a0"/>
    <w:rsid w:val="00DB12B7"/>
  </w:style>
  <w:style w:type="character" w:customStyle="1" w:styleId="20">
    <w:name w:val="Заголовок 2 Знак"/>
    <w:basedOn w:val="a0"/>
    <w:link w:val="2"/>
    <w:uiPriority w:val="9"/>
    <w:semiHidden/>
    <w:rsid w:val="0062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osttitle-text">
    <w:name w:val="post__title-text"/>
    <w:basedOn w:val="a0"/>
    <w:rsid w:val="00E442FB"/>
  </w:style>
  <w:style w:type="character" w:customStyle="1" w:styleId="style-scope">
    <w:name w:val="style-scope"/>
    <w:basedOn w:val="a0"/>
    <w:rsid w:val="0064796E"/>
  </w:style>
  <w:style w:type="paragraph" w:customStyle="1" w:styleId="Default">
    <w:name w:val="Default"/>
    <w:rsid w:val="008F7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ps">
    <w:name w:val="caps"/>
    <w:basedOn w:val="a0"/>
    <w:rsid w:val="00B83729"/>
  </w:style>
  <w:style w:type="paragraph" w:customStyle="1" w:styleId="c5">
    <w:name w:val="c5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846"/>
  </w:style>
  <w:style w:type="paragraph" w:customStyle="1" w:styleId="c4">
    <w:name w:val="c4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titlesmall">
    <w:name w:val="home-title_small"/>
    <w:basedOn w:val="a"/>
    <w:rsid w:val="0029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94DF3"/>
    <w:rPr>
      <w:color w:val="954F72" w:themeColor="followedHyperlink"/>
      <w:u w:val="single"/>
    </w:rPr>
  </w:style>
  <w:style w:type="character" w:customStyle="1" w:styleId="4">
    <w:name w:val="Основной текст (4)_"/>
    <w:link w:val="40"/>
    <w:rsid w:val="00D56DC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6DC4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op">
    <w:name w:val="eop"/>
    <w:rsid w:val="00D5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89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8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.academic.ru/contents.nsf/michelson_old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onlinetestpad.com/ru" TargetMode="External"/><Relationship Id="rId39" Type="http://schemas.openxmlformats.org/officeDocument/2006/relationships/hyperlink" Target="https://mosmetod.ru/metodicheskoe-prostranstvo/srednyaya-i-starshaya-shkola/geografiya/metodicheskie-materialy/materialy-dlya-organizatsii-distantsionnogo-obucheniya-geografiya-5-9-klass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i-rabochie-tetradi.com/predmet_algebra.html" TargetMode="External"/><Relationship Id="rId34" Type="http://schemas.openxmlformats.org/officeDocument/2006/relationships/hyperlink" Target="http://www.history.ru/" TargetMode="External"/><Relationship Id="rId42" Type="http://schemas.openxmlformats.org/officeDocument/2006/relationships/hyperlink" Target="https://uchebniki-rabochie-tetradi.com/predmet_himiya.html" TargetMode="External"/><Relationship Id="rId47" Type="http://schemas.openxmlformats.org/officeDocument/2006/relationships/hyperlink" Target="http://www.virtulab.net/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hyperlink" Target="https://interneturok.ru/subject/algebra" TargetMode="External"/><Relationship Id="rId33" Type="http://schemas.openxmlformats.org/officeDocument/2006/relationships/hyperlink" Target="http://www.history.ru/" TargetMode="External"/><Relationship Id="rId38" Type="http://schemas.openxmlformats.org/officeDocument/2006/relationships/hyperlink" Target="https://quizizz.com/" TargetMode="External"/><Relationship Id="rId46" Type="http://schemas.openxmlformats.org/officeDocument/2006/relationships/hyperlink" Target="https://resh.edu.ru/subject/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i-rabochie-tetradi.com/predmet_russkij_yazyk.html" TargetMode="External"/><Relationship Id="rId20" Type="http://schemas.openxmlformats.org/officeDocument/2006/relationships/hyperlink" Target="https://uchebniki-rabochie-tetradi.com/predmet_matematika.html" TargetMode="External"/><Relationship Id="rId29" Type="http://schemas.openxmlformats.org/officeDocument/2006/relationships/hyperlink" Target="https://quizizz.com/admin/Social-Studies/3" TargetMode="External"/><Relationship Id="rId41" Type="http://schemas.openxmlformats.org/officeDocument/2006/relationships/hyperlink" Target="https://uchebniki-rabochie-tetradi.com/predmet_fizik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m8xNv-P0XU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uchebniki-rabochie-tetradi.com/predmet_geografiya.html" TargetMode="External"/><Relationship Id="rId37" Type="http://schemas.openxmlformats.org/officeDocument/2006/relationships/hyperlink" Target="https://uchebnik.mos.ru/catalogue?subject_ids=45" TargetMode="External"/><Relationship Id="rId40" Type="http://schemas.openxmlformats.org/officeDocument/2006/relationships/hyperlink" Target="https://resh.edu.ru/subject/24/" TargetMode="External"/><Relationship Id="rId45" Type="http://schemas.openxmlformats.org/officeDocument/2006/relationships/hyperlink" Target="https://resh.edu.ru/subject/2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ebniki-rabochie-tetradi.com/predmet_literatura.html" TargetMode="External"/><Relationship Id="rId23" Type="http://schemas.openxmlformats.org/officeDocument/2006/relationships/hyperlink" Target="https://uchebniki-rabochie-tetradi.com/predmet_informatika.html" TargetMode="External"/><Relationship Id="rId28" Type="http://schemas.openxmlformats.org/officeDocument/2006/relationships/hyperlink" Target="https://uchebnik.mos.ru/catalogue?subject_ids=45" TargetMode="External"/><Relationship Id="rId36" Type="http://schemas.openxmlformats.org/officeDocument/2006/relationships/hyperlink" Target="http://www.hist.msu.ru/ER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onlinetestpad.com/ru" TargetMode="External"/><Relationship Id="rId31" Type="http://schemas.openxmlformats.org/officeDocument/2006/relationships/hyperlink" Target="https://uchebniki-rabochie-tetradi.com/predmet_obshchestvoznanie.html" TargetMode="External"/><Relationship Id="rId44" Type="http://schemas.openxmlformats.org/officeDocument/2006/relationships/hyperlink" Target="https://resh.edu.ru/subject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ibrary.ru/" TargetMode="External"/><Relationship Id="rId14" Type="http://schemas.openxmlformats.org/officeDocument/2006/relationships/hyperlink" Target="https://www.textologia.ru/slovari/literaturovedcheskie-terminy/letter/CF/?q=457&amp;let=CF" TargetMode="External"/><Relationship Id="rId22" Type="http://schemas.openxmlformats.org/officeDocument/2006/relationships/hyperlink" Target="https://uchebniki-rabochie-tetradi.com/predmet_geometriya.html" TargetMode="External"/><Relationship Id="rId27" Type="http://schemas.openxmlformats.org/officeDocument/2006/relationships/hyperlink" Target="http://www.magister.msk.ru/library/history/" TargetMode="External"/><Relationship Id="rId30" Type="http://schemas.openxmlformats.org/officeDocument/2006/relationships/hyperlink" Target="https://uchebniki-rabochie-tetradi.com/predmet_istoriya.html" TargetMode="External"/><Relationship Id="rId35" Type="http://schemas.openxmlformats.org/officeDocument/2006/relationships/hyperlink" Target="http://www.magister.msk.ru/library/history/" TargetMode="External"/><Relationship Id="rId43" Type="http://schemas.openxmlformats.org/officeDocument/2006/relationships/hyperlink" Target="https://uchebniki-rabochie-tetradi.com/predmet_biologiya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spotrebnadzor.ru/about/info/news/news_details.php?ELEMENT_ID=14200" TargetMode="External"/><Relationship Id="rId1" Type="http://schemas.openxmlformats.org/officeDocument/2006/relationships/hyperlink" Target="http://www.consultant.ru/document/cons_doc_LAW_140174/9ab9b85e5291f25d6986b5301ab79c23f0055c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</TotalTime>
  <Pages>53</Pages>
  <Words>11474</Words>
  <Characters>65403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Четверикова</dc:creator>
  <cp:keywords/>
  <dc:description/>
  <cp:lastModifiedBy>user</cp:lastModifiedBy>
  <cp:revision>290</cp:revision>
  <dcterms:created xsi:type="dcterms:W3CDTF">2020-12-01T14:57:00Z</dcterms:created>
  <dcterms:modified xsi:type="dcterms:W3CDTF">2020-12-24T07:09:00Z</dcterms:modified>
</cp:coreProperties>
</file>