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F9" w:rsidRDefault="005C7AF9" w:rsidP="005C7AF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61B8">
        <w:rPr>
          <w:rFonts w:ascii="Times New Roman" w:hAnsi="Times New Roman" w:cs="Times New Roman"/>
          <w:sz w:val="28"/>
          <w:szCs w:val="28"/>
        </w:rPr>
        <w:t>Муниципальное казённое дошкольное учреждение</w:t>
      </w:r>
    </w:p>
    <w:p w:rsidR="005C7AF9" w:rsidRDefault="005C7AF9" w:rsidP="005C7AF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61B8">
        <w:rPr>
          <w:rFonts w:ascii="Times New Roman" w:hAnsi="Times New Roman" w:cs="Times New Roman"/>
          <w:sz w:val="28"/>
          <w:szCs w:val="28"/>
        </w:rPr>
        <w:t>« Центр развития ребёнка – детский сад №5 « Теремок»</w:t>
      </w:r>
    </w:p>
    <w:p w:rsidR="005C7AF9" w:rsidRDefault="005C7AF9" w:rsidP="005C7AF9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72"/>
          <w:szCs w:val="72"/>
        </w:rPr>
      </w:pPr>
    </w:p>
    <w:p w:rsidR="005C7AF9" w:rsidRDefault="005C7AF9" w:rsidP="005C7AF9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72"/>
          <w:szCs w:val="72"/>
        </w:rPr>
      </w:pPr>
    </w:p>
    <w:p w:rsidR="00634DB3" w:rsidRPr="005C7AF9" w:rsidRDefault="00634DB3" w:rsidP="005C7AF9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72"/>
          <w:szCs w:val="72"/>
        </w:rPr>
      </w:pPr>
      <w:r w:rsidRPr="005C7AF9">
        <w:rPr>
          <w:rFonts w:ascii="Times New Roman" w:eastAsia="Times New Roman" w:hAnsi="Times New Roman" w:cs="Times New Roman"/>
          <w:color w:val="002060"/>
          <w:kern w:val="36"/>
          <w:sz w:val="72"/>
          <w:szCs w:val="72"/>
        </w:rPr>
        <w:t xml:space="preserve">Мастер - класс для педагогов "Развивающие игры </w:t>
      </w:r>
      <w:proofErr w:type="spellStart"/>
      <w:r w:rsidRPr="005C7AF9">
        <w:rPr>
          <w:rFonts w:ascii="Times New Roman" w:eastAsia="Times New Roman" w:hAnsi="Times New Roman" w:cs="Times New Roman"/>
          <w:color w:val="002060"/>
          <w:kern w:val="36"/>
          <w:sz w:val="72"/>
          <w:szCs w:val="72"/>
        </w:rPr>
        <w:t>В.Воскобовича</w:t>
      </w:r>
      <w:proofErr w:type="spellEnd"/>
      <w:r w:rsidRPr="005C7AF9">
        <w:rPr>
          <w:rFonts w:ascii="Times New Roman" w:eastAsia="Times New Roman" w:hAnsi="Times New Roman" w:cs="Times New Roman"/>
          <w:color w:val="002060"/>
          <w:kern w:val="36"/>
          <w:sz w:val="72"/>
          <w:szCs w:val="72"/>
        </w:rPr>
        <w:t>"</w:t>
      </w:r>
    </w:p>
    <w:p w:rsidR="005C7AF9" w:rsidRPr="005C7AF9" w:rsidRDefault="005C7AF9" w:rsidP="005C7AF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2060"/>
          <w:sz w:val="72"/>
          <w:szCs w:val="72"/>
          <w:u w:val="single"/>
        </w:rPr>
      </w:pPr>
    </w:p>
    <w:p w:rsidR="005C7AF9" w:rsidRDefault="005C7AF9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u w:val="single"/>
        </w:rPr>
      </w:pPr>
      <w:r>
        <w:rPr>
          <w:rFonts w:ascii="Verdana" w:eastAsia="Times New Roman" w:hAnsi="Verdana" w:cs="Arial"/>
          <w:noProof/>
          <w:color w:val="231F20"/>
          <w:sz w:val="21"/>
          <w:szCs w:val="21"/>
          <w:u w:val="single"/>
        </w:rPr>
        <w:drawing>
          <wp:inline distT="0" distB="0" distL="0" distR="0">
            <wp:extent cx="5940425" cy="3341489"/>
            <wp:effectExtent l="38100" t="0" r="22225" b="982861"/>
            <wp:docPr id="1" name="Рисунок 1" descr="C:\Users\bell\Desktop\Новая папка\фото воскобович\20190329_14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\Desktop\Новая папка\фото воскобович\20190329_140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C7AF9" w:rsidRPr="005C7AF9" w:rsidRDefault="005C7AF9" w:rsidP="005C7AF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r w:rsidRPr="005C7AF9">
        <w:rPr>
          <w:rFonts w:ascii="Times New Roman" w:eastAsia="Times New Roman" w:hAnsi="Times New Roman" w:cs="Times New Roman"/>
          <w:color w:val="002060"/>
          <w:sz w:val="36"/>
          <w:szCs w:val="36"/>
        </w:rPr>
        <w:t>Подготовила :</w:t>
      </w:r>
      <w:proofErr w:type="spellStart"/>
      <w:r w:rsidRPr="005C7AF9">
        <w:rPr>
          <w:rFonts w:ascii="Times New Roman" w:eastAsia="Times New Roman" w:hAnsi="Times New Roman" w:cs="Times New Roman"/>
          <w:color w:val="002060"/>
          <w:sz w:val="36"/>
          <w:szCs w:val="36"/>
        </w:rPr>
        <w:t>Огуенко</w:t>
      </w:r>
      <w:proofErr w:type="spellEnd"/>
      <w:r w:rsidRPr="005C7AF9">
        <w:rPr>
          <w:rFonts w:ascii="Times New Roman" w:eastAsia="Times New Roman" w:hAnsi="Times New Roman" w:cs="Times New Roman"/>
          <w:color w:val="002060"/>
          <w:sz w:val="36"/>
          <w:szCs w:val="36"/>
        </w:rPr>
        <w:t xml:space="preserve"> А.П.</w:t>
      </w:r>
    </w:p>
    <w:p w:rsidR="005C7AF9" w:rsidRPr="005C7AF9" w:rsidRDefault="005C7AF9" w:rsidP="005C7AF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2060"/>
          <w:sz w:val="36"/>
          <w:szCs w:val="36"/>
        </w:rPr>
      </w:pPr>
    </w:p>
    <w:p w:rsidR="005C7AF9" w:rsidRDefault="005C7AF9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u w:val="single"/>
        </w:rPr>
      </w:pPr>
    </w:p>
    <w:p w:rsidR="005C7AF9" w:rsidRDefault="005C7AF9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u w:val="single"/>
        </w:rPr>
      </w:pP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  <w:u w:val="single"/>
        </w:rPr>
        <w:lastRenderedPageBreak/>
        <w:t>Цель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>: -  повышение профессиональной компетентности воспитателей через использование инновационных игровых технологий при организации работы с детьми.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- знакомство с игровой развивающей технологией В.В. </w:t>
      </w:r>
      <w:proofErr w:type="spellStart"/>
      <w:r w:rsidRPr="00DE0B26">
        <w:rPr>
          <w:rFonts w:ascii="Verdana" w:eastAsia="Times New Roman" w:hAnsi="Verdana" w:cs="Arial"/>
          <w:color w:val="231F20"/>
          <w:sz w:val="21"/>
          <w:szCs w:val="21"/>
        </w:rPr>
        <w:t>Воскобовича</w:t>
      </w:r>
      <w:proofErr w:type="spellEnd"/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 и ее применением в разных формах работы в детском саду.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 </w:t>
      </w:r>
      <w:r w:rsidRPr="00DE0B26">
        <w:rPr>
          <w:rFonts w:ascii="Verdana" w:eastAsia="Times New Roman" w:hAnsi="Verdana" w:cs="Arial"/>
          <w:color w:val="231F20"/>
          <w:sz w:val="21"/>
          <w:szCs w:val="21"/>
          <w:u w:val="single"/>
        </w:rPr>
        <w:t>Задачи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: - систематизировать и углублять знания педагогов по технологии развивающего обучения В.В. </w:t>
      </w:r>
      <w:proofErr w:type="spellStart"/>
      <w:r w:rsidRPr="00DE0B26">
        <w:rPr>
          <w:rFonts w:ascii="Verdana" w:eastAsia="Times New Roman" w:hAnsi="Verdana" w:cs="Arial"/>
          <w:color w:val="231F20"/>
          <w:sz w:val="21"/>
          <w:szCs w:val="21"/>
        </w:rPr>
        <w:t>Воскобовича</w:t>
      </w:r>
      <w:proofErr w:type="spellEnd"/>
      <w:r w:rsidRPr="00DE0B26">
        <w:rPr>
          <w:rFonts w:ascii="Verdana" w:eastAsia="Times New Roman" w:hAnsi="Verdana" w:cs="Arial"/>
          <w:color w:val="231F20"/>
          <w:sz w:val="21"/>
          <w:szCs w:val="21"/>
        </w:rPr>
        <w:t>.</w:t>
      </w:r>
    </w:p>
    <w:p w:rsidR="00D870D1" w:rsidRDefault="00D870D1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</w:p>
    <w:p w:rsidR="00D870D1" w:rsidRPr="00DE0B26" w:rsidRDefault="00D870D1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</w:p>
    <w:p w:rsidR="00634DB3" w:rsidRPr="00DE0B26" w:rsidRDefault="00634DB3" w:rsidP="00D870D1">
      <w:pPr>
        <w:spacing w:after="0" w:line="360" w:lineRule="atLeast"/>
        <w:jc w:val="center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b/>
          <w:bCs/>
          <w:color w:val="231F20"/>
          <w:sz w:val="21"/>
        </w:rPr>
        <w:t>ХОД мастер-класса:</w:t>
      </w:r>
    </w:p>
    <w:p w:rsidR="00634DB3" w:rsidRPr="00DE0B26" w:rsidRDefault="00634DB3" w:rsidP="00634DB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b/>
          <w:bCs/>
          <w:color w:val="231F20"/>
          <w:sz w:val="21"/>
        </w:rPr>
        <w:t>Вступление: - 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>Уважаемые педагоги! Сегодня я рада приветствовать вас на мастер-классе «Сказочные лабиринты игры» по играм В</w:t>
      </w:r>
      <w:r>
        <w:rPr>
          <w:rFonts w:ascii="Verdana" w:eastAsia="Times New Roman" w:hAnsi="Verdana" w:cs="Arial"/>
          <w:color w:val="231F20"/>
          <w:sz w:val="21"/>
          <w:szCs w:val="21"/>
        </w:rPr>
        <w:t xml:space="preserve">ячеслава 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>В</w:t>
      </w:r>
      <w:r>
        <w:rPr>
          <w:rFonts w:ascii="Verdana" w:eastAsia="Times New Roman" w:hAnsi="Verdana" w:cs="Arial"/>
          <w:color w:val="231F20"/>
          <w:sz w:val="21"/>
          <w:szCs w:val="21"/>
        </w:rPr>
        <w:t xml:space="preserve">адимовича </w:t>
      </w:r>
      <w:proofErr w:type="spellStart"/>
      <w:r>
        <w:rPr>
          <w:rFonts w:ascii="Verdana" w:eastAsia="Times New Roman" w:hAnsi="Verdana" w:cs="Arial"/>
          <w:color w:val="231F20"/>
          <w:sz w:val="21"/>
          <w:szCs w:val="21"/>
        </w:rPr>
        <w:t>Воскобовича</w:t>
      </w:r>
      <w:proofErr w:type="spellEnd"/>
      <w:r>
        <w:rPr>
          <w:rFonts w:ascii="Verdana" w:eastAsia="Times New Roman" w:hAnsi="Verdana" w:cs="Arial"/>
          <w:color w:val="231F20"/>
          <w:sz w:val="21"/>
          <w:szCs w:val="21"/>
        </w:rPr>
        <w:t xml:space="preserve"> 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>разрешите несколько вступительных слов.</w:t>
      </w:r>
    </w:p>
    <w:p w:rsidR="00634DB3" w:rsidRPr="00DE0B26" w:rsidRDefault="00634DB3" w:rsidP="00634DB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b/>
          <w:bCs/>
          <w:color w:val="231F20"/>
          <w:sz w:val="21"/>
        </w:rPr>
        <w:t>     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>Суще</w:t>
      </w:r>
      <w:r>
        <w:rPr>
          <w:rFonts w:ascii="Verdana" w:eastAsia="Times New Roman" w:hAnsi="Verdana" w:cs="Arial"/>
          <w:color w:val="231F20"/>
          <w:sz w:val="21"/>
          <w:szCs w:val="21"/>
        </w:rPr>
        <w:t xml:space="preserve">ствует много видов 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 игр. Но во все  классификации входят дидактические игры. Как вы уже знаете, дидактические игры</w:t>
      </w:r>
      <w:r w:rsidRPr="00DE0B26">
        <w:rPr>
          <w:rFonts w:ascii="Verdana" w:eastAsia="Times New Roman" w:hAnsi="Verdana" w:cs="Arial"/>
          <w:color w:val="231F20"/>
          <w:sz w:val="21"/>
        </w:rPr>
        <w:t> </w:t>
      </w:r>
      <w:r w:rsidRPr="0029074F">
        <w:rPr>
          <w:rFonts w:ascii="Verdana" w:eastAsia="Times New Roman" w:hAnsi="Verdana" w:cs="Arial"/>
          <w:b/>
          <w:color w:val="231F20"/>
          <w:sz w:val="21"/>
          <w:szCs w:val="21"/>
          <w:u w:val="single"/>
        </w:rPr>
        <w:t>включают в себя игры направленные на развитие познавательных процессов ребёнка</w:t>
      </w:r>
      <w:r w:rsidRPr="0029074F">
        <w:rPr>
          <w:rFonts w:ascii="Verdana" w:eastAsia="Times New Roman" w:hAnsi="Verdana" w:cs="Arial"/>
          <w:b/>
          <w:color w:val="231F20"/>
          <w:sz w:val="21"/>
          <w:szCs w:val="21"/>
        </w:rPr>
        <w:t>,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 т.е. развивающие игры.</w:t>
      </w:r>
    </w:p>
    <w:p w:rsidR="00634DB3" w:rsidRPr="00DE0B26" w:rsidRDefault="00D870D1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>
        <w:rPr>
          <w:rFonts w:ascii="Verdana" w:eastAsia="Times New Roman" w:hAnsi="Verdana" w:cs="Arial"/>
          <w:color w:val="231F20"/>
          <w:sz w:val="21"/>
          <w:szCs w:val="21"/>
        </w:rPr>
        <w:t xml:space="preserve"> При </w:t>
      </w:r>
      <w:r w:rsidR="00634DB3"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 многообразии задач</w:t>
      </w:r>
      <w:r>
        <w:rPr>
          <w:rFonts w:ascii="Verdana" w:eastAsia="Times New Roman" w:hAnsi="Verdana" w:cs="Arial"/>
          <w:color w:val="231F20"/>
          <w:sz w:val="21"/>
          <w:szCs w:val="21"/>
        </w:rPr>
        <w:t xml:space="preserve"> </w:t>
      </w:r>
      <w:r w:rsidR="00634DB3" w:rsidRPr="00DE0B26">
        <w:rPr>
          <w:rFonts w:ascii="Verdana" w:eastAsia="Times New Roman" w:hAnsi="Verdana" w:cs="Arial"/>
          <w:color w:val="231F20"/>
          <w:sz w:val="21"/>
          <w:szCs w:val="21"/>
        </w:rPr>
        <w:t>поставленных</w:t>
      </w:r>
      <w:r>
        <w:rPr>
          <w:rFonts w:ascii="Verdana" w:eastAsia="Times New Roman" w:hAnsi="Verdana" w:cs="Arial"/>
          <w:color w:val="231F20"/>
          <w:sz w:val="21"/>
          <w:szCs w:val="21"/>
        </w:rPr>
        <w:t xml:space="preserve"> перед развивающими играми очень важно чтоб они  ост</w:t>
      </w:r>
      <w:r w:rsidR="00634DB3" w:rsidRPr="00DE0B26">
        <w:rPr>
          <w:rFonts w:ascii="Verdana" w:eastAsia="Times New Roman" w:hAnsi="Verdana" w:cs="Arial"/>
          <w:color w:val="231F20"/>
          <w:sz w:val="21"/>
          <w:szCs w:val="21"/>
        </w:rPr>
        <w:t>авались интересными, оригинальными, предоставляли ребёнку возможность творчества, не утрачивали своей привлекательности от игры к игре.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И вот среди мног</w:t>
      </w:r>
      <w:r w:rsidR="00D870D1">
        <w:rPr>
          <w:rFonts w:ascii="Verdana" w:eastAsia="Times New Roman" w:hAnsi="Verdana" w:cs="Arial"/>
          <w:color w:val="231F20"/>
          <w:sz w:val="21"/>
          <w:szCs w:val="21"/>
        </w:rPr>
        <w:t>ообразия развевающих игр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>, знакомых нам по педаг</w:t>
      </w:r>
      <w:r w:rsidR="00D870D1">
        <w:rPr>
          <w:rFonts w:ascii="Verdana" w:eastAsia="Times New Roman" w:hAnsi="Verdana" w:cs="Arial"/>
          <w:color w:val="231F20"/>
          <w:sz w:val="21"/>
          <w:szCs w:val="21"/>
        </w:rPr>
        <w:t>огической практике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, появилась совершенно особенная, творческая, очень добрая группа игр – развивающие игры </w:t>
      </w:r>
      <w:proofErr w:type="spellStart"/>
      <w:r w:rsidRPr="00DE0B26">
        <w:rPr>
          <w:rFonts w:ascii="Verdana" w:eastAsia="Times New Roman" w:hAnsi="Verdana" w:cs="Arial"/>
          <w:color w:val="231F20"/>
          <w:sz w:val="21"/>
          <w:szCs w:val="21"/>
        </w:rPr>
        <w:t>Воскобовича</w:t>
      </w:r>
      <w:proofErr w:type="spellEnd"/>
      <w:r w:rsidRPr="00DE0B26">
        <w:rPr>
          <w:rFonts w:ascii="Verdana" w:eastAsia="Times New Roman" w:hAnsi="Verdana" w:cs="Arial"/>
          <w:color w:val="231F20"/>
          <w:sz w:val="21"/>
          <w:szCs w:val="21"/>
        </w:rPr>
        <w:t>.</w:t>
      </w:r>
    </w:p>
    <w:p w:rsidR="00634DB3" w:rsidRPr="00DE0B26" w:rsidRDefault="00634DB3" w:rsidP="00634DB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b/>
          <w:bCs/>
          <w:color w:val="231F20"/>
          <w:sz w:val="21"/>
        </w:rPr>
        <w:t>Основные принципы,</w:t>
      </w:r>
      <w:r w:rsidRPr="00DE0B26">
        <w:rPr>
          <w:rFonts w:ascii="Verdana" w:eastAsia="Times New Roman" w:hAnsi="Verdana" w:cs="Arial"/>
          <w:color w:val="231F20"/>
          <w:sz w:val="21"/>
        </w:rPr>
        <w:t> 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>заложенные в основу этих игр – интер</w:t>
      </w:r>
      <w:r w:rsidR="00D870D1">
        <w:rPr>
          <w:rFonts w:ascii="Verdana" w:eastAsia="Times New Roman" w:hAnsi="Verdana" w:cs="Arial"/>
          <w:color w:val="231F20"/>
          <w:sz w:val="21"/>
          <w:szCs w:val="21"/>
        </w:rPr>
        <w:t xml:space="preserve">ес – познание – творчество 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 т.к. игра обращается непосредственно к ребёнку</w:t>
      </w:r>
      <w:r w:rsidR="00D870D1">
        <w:rPr>
          <w:rFonts w:ascii="Verdana" w:eastAsia="Times New Roman" w:hAnsi="Verdana" w:cs="Arial"/>
          <w:color w:val="231F20"/>
          <w:sz w:val="21"/>
          <w:szCs w:val="21"/>
        </w:rPr>
        <w:t>.</w:t>
      </w:r>
    </w:p>
    <w:p w:rsidR="00634DB3" w:rsidRPr="00DE0B26" w:rsidRDefault="00634DB3" w:rsidP="00634DB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 </w:t>
      </w:r>
      <w:r w:rsidR="00D870D1">
        <w:rPr>
          <w:rFonts w:ascii="Verdana" w:eastAsia="Times New Roman" w:hAnsi="Verdana" w:cs="Arial"/>
          <w:b/>
          <w:bCs/>
          <w:i/>
          <w:iCs/>
          <w:color w:val="231F20"/>
          <w:sz w:val="21"/>
        </w:rPr>
        <w:t>Эти и</w:t>
      </w:r>
      <w:r w:rsidRPr="00DE0B26">
        <w:rPr>
          <w:rFonts w:ascii="Verdana" w:eastAsia="Times New Roman" w:hAnsi="Verdana" w:cs="Arial"/>
          <w:b/>
          <w:bCs/>
          <w:i/>
          <w:iCs/>
          <w:color w:val="231F20"/>
          <w:sz w:val="21"/>
        </w:rPr>
        <w:t>гры разработаны, исходя из интересов детей.</w:t>
      </w:r>
    </w:p>
    <w:p w:rsidR="00634DB3" w:rsidRPr="00DE0B26" w:rsidRDefault="00634DB3" w:rsidP="00D870D1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Занимаясь с такими игровыми пособиями дети получают истинное удовольствие и открывают для себя всё новые и новые возможности.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В одну и ту же игру могут играть дети от 2-х до 7 лет и старше.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:rsidR="00634DB3" w:rsidRPr="00DE0B26" w:rsidRDefault="00634DB3" w:rsidP="00634DB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  </w:t>
      </w:r>
      <w:r w:rsidRPr="00DE0B26">
        <w:rPr>
          <w:rFonts w:ascii="Verdana" w:eastAsia="Times New Roman" w:hAnsi="Verdana" w:cs="Arial"/>
          <w:color w:val="231F20"/>
          <w:sz w:val="21"/>
        </w:rPr>
        <w:t> </w:t>
      </w:r>
      <w:r w:rsidRPr="00DE0B26">
        <w:rPr>
          <w:rFonts w:ascii="Verdana" w:eastAsia="Times New Roman" w:hAnsi="Verdana" w:cs="Arial"/>
          <w:b/>
          <w:bCs/>
          <w:i/>
          <w:iCs/>
          <w:color w:val="231F20"/>
          <w:sz w:val="21"/>
        </w:rPr>
        <w:t>- Многофункциональность и универсальность.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Занимаясь только с одним игровым пособием, ребенок имеет возможность проявлять свое творчество, всесторонне развиваться и осваивать большое количество образовательных задач </w:t>
      </w:r>
      <w:r w:rsidRPr="00DE0B26">
        <w:rPr>
          <w:rFonts w:ascii="Verdana" w:eastAsia="Times New Roman" w:hAnsi="Verdana" w:cs="Arial"/>
          <w:i/>
          <w:iCs/>
          <w:color w:val="231F20"/>
          <w:sz w:val="21"/>
        </w:rPr>
        <w:t>(знакомиться с цифрами или буквами, цветом или формой, счетом и т. д.)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>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lastRenderedPageBreak/>
        <w:t xml:space="preserve">Многие игры 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</w:t>
      </w:r>
      <w:proofErr w:type="spellStart"/>
      <w:r w:rsidRPr="00DE0B26">
        <w:rPr>
          <w:rFonts w:ascii="Verdana" w:eastAsia="Times New Roman" w:hAnsi="Verdana" w:cs="Arial"/>
          <w:color w:val="231F20"/>
          <w:sz w:val="21"/>
          <w:szCs w:val="21"/>
        </w:rPr>
        <w:t>Гео</w:t>
      </w:r>
      <w:proofErr w:type="spellEnd"/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, хитрый, но простоватый </w:t>
      </w:r>
      <w:proofErr w:type="spellStart"/>
      <w:r w:rsidRPr="00DE0B26">
        <w:rPr>
          <w:rFonts w:ascii="Verdana" w:eastAsia="Times New Roman" w:hAnsi="Verdana" w:cs="Arial"/>
          <w:color w:val="231F20"/>
          <w:sz w:val="21"/>
          <w:szCs w:val="21"/>
        </w:rPr>
        <w:t>Всюсь</w:t>
      </w:r>
      <w:proofErr w:type="spellEnd"/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, забавный </w:t>
      </w:r>
      <w:proofErr w:type="spellStart"/>
      <w:r w:rsidRPr="00DE0B26">
        <w:rPr>
          <w:rFonts w:ascii="Verdana" w:eastAsia="Times New Roman" w:hAnsi="Verdana" w:cs="Arial"/>
          <w:color w:val="231F20"/>
          <w:sz w:val="21"/>
          <w:szCs w:val="21"/>
        </w:rPr>
        <w:t>Магнолик</w:t>
      </w:r>
      <w:proofErr w:type="spellEnd"/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 - сопровождая ребенка по игре, учат его не только математике, чтению, логике, но и человеческим взаимоотношениям.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        Эти игры выступают как средство всестороннего воспитания личности ребёнка. С помощью игр </w:t>
      </w:r>
      <w:proofErr w:type="spellStart"/>
      <w:r w:rsidRPr="00DE0B26">
        <w:rPr>
          <w:rFonts w:ascii="Verdana" w:eastAsia="Times New Roman" w:hAnsi="Verdana" w:cs="Arial"/>
          <w:color w:val="231F20"/>
          <w:sz w:val="21"/>
          <w:szCs w:val="21"/>
        </w:rPr>
        <w:t>Воскобовича</w:t>
      </w:r>
      <w:proofErr w:type="spellEnd"/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 воспитатель приучает детей самостоятельно мыслить, использовать полученные знания в различных условиях в соответствии с поставленной задачей.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Важно отметить, что все игры имеют именно сказочный сюжет, а именно в нашей группе представлены два наиболее распространенных пособия – это «Фиолетовый лес» и «</w:t>
      </w:r>
      <w:proofErr w:type="spellStart"/>
      <w:r w:rsidRPr="00DE0B26">
        <w:rPr>
          <w:rFonts w:ascii="Verdana" w:eastAsia="Times New Roman" w:hAnsi="Verdana" w:cs="Arial"/>
          <w:color w:val="231F20"/>
          <w:sz w:val="21"/>
          <w:szCs w:val="21"/>
        </w:rPr>
        <w:t>Коврограф</w:t>
      </w:r>
      <w:proofErr w:type="spellEnd"/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 ларчик», с которыми и на основе которых мы сегодня </w:t>
      </w:r>
      <w:r w:rsidR="0027285A">
        <w:rPr>
          <w:rFonts w:ascii="Verdana" w:eastAsia="Times New Roman" w:hAnsi="Verdana" w:cs="Arial"/>
          <w:color w:val="231F20"/>
          <w:sz w:val="21"/>
          <w:szCs w:val="21"/>
        </w:rPr>
        <w:t xml:space="preserve">будем играть, </w:t>
      </w:r>
      <w:r w:rsidRPr="00DE0B26">
        <w:rPr>
          <w:rFonts w:ascii="Verdana" w:eastAsia="Times New Roman" w:hAnsi="Verdana" w:cs="Arial"/>
          <w:color w:val="231F20"/>
          <w:sz w:val="21"/>
          <w:szCs w:val="21"/>
        </w:rPr>
        <w:t xml:space="preserve"> тем самым погружаясь в сам процесс обучения.</w:t>
      </w:r>
    </w:p>
    <w:p w:rsidR="00D870D1" w:rsidRDefault="00D870D1" w:rsidP="00634DB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</w:rPr>
      </w:pP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Основная часть (практическая).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- 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И первое пособие, с которым мы познакомимся поближе – «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Коврограф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ларчик», он представляет собой игровое поле из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ковролина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размером 1м \1м с нанесённой сеткой; в его набор входит: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- разноцветные верёвочки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(5 верёвочек длиной по 1м.)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: ими можно обводить и соединять, создавать различные фигуры и узоры измерять величину предметов.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Данное пособие есть и для детей, оно имеет меньший размер, перед вами именно такой игровой вариант, который используют дети. (у воспитателей на столах расположены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коврографы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малой формы, разноцветные верёвочки, разноцветные липучки,  кружки из контактной ленты.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сейчас я вам предложу сказку – задание, которое нужно выполнить вам на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коврографе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самостоятельно.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- Начнем с самого простого.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 часть.</w:t>
      </w:r>
    </w:p>
    <w:p w:rsidR="006A0EF4" w:rsidRPr="00256E34" w:rsidRDefault="00634DB3" w:rsidP="00634DB3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Например, такое задание:</w:t>
      </w:r>
      <w:r w:rsidR="006A0EF4" w:rsidRPr="00256E34">
        <w:rPr>
          <w:rFonts w:ascii="Times New Roman" w:hAnsi="Times New Roman" w:cs="Times New Roman"/>
          <w:b/>
          <w:sz w:val="28"/>
          <w:szCs w:val="28"/>
        </w:rPr>
        <w:t xml:space="preserve"> Разноцветные веревочки. «Нарисуй портрет» (5-7 лет) </w:t>
      </w:r>
    </w:p>
    <w:p w:rsidR="006A0EF4" w:rsidRPr="00256E34" w:rsidRDefault="006A0EF4" w:rsidP="00634DB3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 w:rsidRPr="00256E34">
        <w:rPr>
          <w:rFonts w:ascii="Times New Roman" w:hAnsi="Times New Roman" w:cs="Times New Roman"/>
          <w:sz w:val="28"/>
          <w:szCs w:val="28"/>
        </w:rPr>
        <w:t xml:space="preserve">Задачи: - закрепление у детей умения создавать портрет; - развитие мелкой моторики. </w:t>
      </w:r>
    </w:p>
    <w:p w:rsidR="006A0EF4" w:rsidRPr="00256E34" w:rsidRDefault="006A0EF4" w:rsidP="00634DB3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 w:rsidRPr="00256E34">
        <w:rPr>
          <w:rFonts w:ascii="Times New Roman" w:hAnsi="Times New Roman" w:cs="Times New Roman"/>
          <w:sz w:val="28"/>
          <w:szCs w:val="28"/>
        </w:rPr>
        <w:t>Материалы и оборудование: игровое поле «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 Ларчик», «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Круговерт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 и стрелочка», веревочки пяти цветов (из комплекта «Разноцветные веревочки»), набор «Разноцветные кружки» (белый, синий, желтый, красный, </w:t>
      </w:r>
      <w:r w:rsidRPr="00256E34">
        <w:rPr>
          <w:rFonts w:ascii="Times New Roman" w:hAnsi="Times New Roman" w:cs="Times New Roman"/>
          <w:sz w:val="28"/>
          <w:szCs w:val="28"/>
        </w:rPr>
        <w:lastRenderedPageBreak/>
        <w:t xml:space="preserve">зеленый), разнообразные веревочки, набор карточек «Разноцветные гномы». </w:t>
      </w:r>
      <w:r w:rsidRPr="00256E34">
        <w:rPr>
          <w:rFonts w:ascii="Times New Roman" w:hAnsi="Times New Roman" w:cs="Times New Roman"/>
          <w:b/>
          <w:sz w:val="28"/>
          <w:szCs w:val="28"/>
        </w:rPr>
        <w:t>Игровая ситуация:</w:t>
      </w:r>
      <w:r w:rsidRPr="00256E34">
        <w:rPr>
          <w:rFonts w:ascii="Times New Roman" w:hAnsi="Times New Roman" w:cs="Times New Roman"/>
          <w:sz w:val="28"/>
          <w:szCs w:val="28"/>
        </w:rPr>
        <w:t xml:space="preserve"> Гномики 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Белыш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, Желе, 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, Зеле, Селе решили подарить свои портреты Слонику Лип-Лип, но рисовать портреты они еще не научились. Давайте поможем им. </w:t>
      </w:r>
    </w:p>
    <w:p w:rsidR="006A0EF4" w:rsidRDefault="006A0EF4" w:rsidP="00634DB3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 w:rsidRPr="00256E34">
        <w:rPr>
          <w:rFonts w:ascii="Times New Roman" w:hAnsi="Times New Roman" w:cs="Times New Roman"/>
          <w:sz w:val="28"/>
          <w:szCs w:val="28"/>
        </w:rPr>
        <w:t>Задание: При помощи веревочек и кружков одного цвета нарисовать портреты гномиков (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, Желе, Селе, 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Белыша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6B3B" w:rsidRDefault="000C6B3B" w:rsidP="00634DB3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</w:p>
    <w:p w:rsidR="000C6B3B" w:rsidRPr="00256E34" w:rsidRDefault="000C6B3B" w:rsidP="00634DB3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bell\Desktop\Новая папка\фото воскобович\20190329_14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l\Desktop\Новая папка\фото воскобович\20190329_140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EF4" w:rsidRPr="00256E34" w:rsidRDefault="006A0EF4" w:rsidP="00634DB3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 w:rsidRPr="00256E34">
        <w:rPr>
          <w:rFonts w:ascii="Times New Roman" w:hAnsi="Times New Roman" w:cs="Times New Roman"/>
          <w:sz w:val="28"/>
          <w:szCs w:val="28"/>
        </w:rPr>
        <w:t xml:space="preserve">Разноцветные круги-липучки. </w:t>
      </w:r>
    </w:p>
    <w:p w:rsidR="006A0EF4" w:rsidRPr="00256E34" w:rsidRDefault="006A0EF4" w:rsidP="006A0EF4">
      <w:pPr>
        <w:pStyle w:val="a3"/>
        <w:numPr>
          <w:ilvl w:val="0"/>
          <w:numId w:val="3"/>
        </w:numPr>
        <w:spacing w:before="75" w:after="75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256E34">
        <w:rPr>
          <w:rFonts w:ascii="Times New Roman" w:hAnsi="Times New Roman" w:cs="Times New Roman"/>
          <w:b/>
          <w:sz w:val="28"/>
          <w:szCs w:val="28"/>
        </w:rPr>
        <w:t xml:space="preserve">«Большие и маленькие». </w:t>
      </w:r>
    </w:p>
    <w:p w:rsidR="006A0EF4" w:rsidRPr="00256E34" w:rsidRDefault="006A0EF4" w:rsidP="006A0EF4">
      <w:pPr>
        <w:pStyle w:val="a3"/>
        <w:numPr>
          <w:ilvl w:val="0"/>
          <w:numId w:val="3"/>
        </w:num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 w:rsidRPr="00256E3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6E34">
        <w:rPr>
          <w:rFonts w:ascii="Times New Roman" w:hAnsi="Times New Roman" w:cs="Times New Roman"/>
          <w:sz w:val="28"/>
          <w:szCs w:val="28"/>
        </w:rPr>
        <w:t xml:space="preserve"> - формирование умения соотносить предметы по величине, одновременно различая их по цвету; - активизация речи детей. </w:t>
      </w:r>
      <w:r w:rsidRPr="00256E3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56E34">
        <w:rPr>
          <w:rFonts w:ascii="Times New Roman" w:hAnsi="Times New Roman" w:cs="Times New Roman"/>
          <w:sz w:val="28"/>
          <w:szCs w:val="28"/>
        </w:rPr>
        <w:t xml:space="preserve"> игровое поле «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 Ларчик», комплект «Разноцветные верёвочки», набор «Разноцветные кружки». </w:t>
      </w:r>
      <w:r w:rsidRPr="00256E34">
        <w:rPr>
          <w:rFonts w:ascii="Times New Roman" w:hAnsi="Times New Roman" w:cs="Times New Roman"/>
          <w:b/>
          <w:sz w:val="28"/>
          <w:szCs w:val="28"/>
        </w:rPr>
        <w:t>Игровая ситуация:</w:t>
      </w:r>
      <w:r w:rsidRPr="00256E34">
        <w:rPr>
          <w:rFonts w:ascii="Times New Roman" w:hAnsi="Times New Roman" w:cs="Times New Roman"/>
          <w:sz w:val="28"/>
          <w:szCs w:val="28"/>
        </w:rPr>
        <w:t xml:space="preserve"> Слон Лип-Лип и Слоник Ляп-Ляп гуляли по Ковровой Поляне и увидели высокие и низкие деревья (высокое и низкое из жёлтых верёвочек, высокое и низкое из зелёных веревочек), а вокруг них ветер разбросал много листочков (большие и маленькие кружки расположены в произвольном порядке по игровому полю «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 Ларчик»). Решили Слоники украсить заново деревья: 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ЛипЛип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 высокое дерево большими листочками, </w:t>
      </w:r>
      <w:proofErr w:type="spellStart"/>
      <w:r w:rsidRPr="00256E34">
        <w:rPr>
          <w:rFonts w:ascii="Times New Roman" w:hAnsi="Times New Roman" w:cs="Times New Roman"/>
          <w:sz w:val="28"/>
          <w:szCs w:val="28"/>
        </w:rPr>
        <w:t>ЛяпЛяп</w:t>
      </w:r>
      <w:proofErr w:type="spellEnd"/>
      <w:r w:rsidRPr="00256E34">
        <w:rPr>
          <w:rFonts w:ascii="Times New Roman" w:hAnsi="Times New Roman" w:cs="Times New Roman"/>
          <w:sz w:val="28"/>
          <w:szCs w:val="28"/>
        </w:rPr>
        <w:t xml:space="preserve"> – низкое дерево маленькими листочками. Задание: Рассмотреть высокие и низкие деревья, назвать их цвет. Поместить листочки (кружки) на деревья – большие листочки - на высокие деревья, маленькие листочки – на низкие деревья. Помещая листочек на дерево, назвать цвет и </w:t>
      </w:r>
      <w:r w:rsidRPr="00256E34">
        <w:rPr>
          <w:rFonts w:ascii="Times New Roman" w:hAnsi="Times New Roman" w:cs="Times New Roman"/>
          <w:sz w:val="28"/>
          <w:szCs w:val="28"/>
        </w:rPr>
        <w:lastRenderedPageBreak/>
        <w:t>размер листочка, цвет размер дерева. Например: большой желтый листочек на высокое жёлтое дерево.</w:t>
      </w:r>
    </w:p>
    <w:p w:rsidR="00634DB3" w:rsidRPr="00256E34" w:rsidRDefault="006A0EF4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   Так же с разноцветными  кругами-липучками</w:t>
      </w:r>
      <w:r w:rsidR="00240128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634DB3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любит играть модница Фифа. И вот она рассыпала свои бусы, которые я вам предлагаю собрать на веревочку в таком же порядке, в котором бусинки разлетелись  по всей полянке, то есть красных три штуки, а за ними только 2 синих, далее  одна зеленая, </w:t>
      </w:r>
      <w:r w:rsidR="00634DB3"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(воспитатели выполняют задание, собирая «бусы» на веревочку в заданном порядке</w:t>
      </w:r>
      <w:r w:rsidR="00634DB3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).</w:t>
      </w:r>
    </w:p>
    <w:p w:rsidR="00081218" w:rsidRDefault="00081218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31F20"/>
          <w:sz w:val="28"/>
          <w:szCs w:val="28"/>
        </w:rPr>
        <w:drawing>
          <wp:inline distT="0" distB="0" distL="0" distR="0">
            <wp:extent cx="4587148" cy="3342005"/>
            <wp:effectExtent l="0" t="628650" r="0" b="601345"/>
            <wp:docPr id="3" name="Рисунок 3" descr="C:\Users\bell\Desktop\Новая папка\фото воскобович\20190329_14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l\Desktop\Новая папка\фото воскобович\20190329_140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3" r="1511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87148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- Уважаемые педагоги, не трудно догадаться, что даже такие несложные задания решают массу задач и развивают интеллект детей – ориентировку в пространстве, умение пересчитывать предметы и располагать их в правильной последовательности, но и не маловажно, что тактильные ощущения только усиливают образовательный эффект.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- игровое пособие «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Коврограф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ларчик» помогает органично включать в задания другие игры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Воскобовича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например такой сказочный сюжет, как «День рождения пчелки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Жужи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» дает возможность придумать для нее подарок на основе пособия «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Геоконт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», которое  представляет собой деревянное поле с закрепленными на нем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«гвоздиками»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на которых в ходе 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игры натягиваются разноцветные резинки. Каждый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«гвоздик»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имеет свои координаты (например, Ж-2 – желтый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«луч»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, второй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«гвоздик»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).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Например, вы по моему словесному шифру выполните задание, которое и раскроет секрет – что же подарили наши герои пчелке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Жуже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:  я вам продиктую шифр С4-О4-К3-Б4-Ф3-С4,по которому вы сделаете фигуру с помощью резинки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(воспитатели выполняют задание)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Что у вас получилось ? (зонтик).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   Игры обладают </w:t>
      </w:r>
      <w:r w:rsidRPr="00256E3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многофункциональностью</w:t>
      </w: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.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С помощью одной игры можно решать большое количество образовательных задач.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Работа с корабликом «Брызг-брызг» тоже имеет сказочный сюжет. Этим кораблем командует Гусь – капитан и лягушата – юнги.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- Предлагаю и вам выполнить вместе с ними некоторые задания: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</w:rPr>
        <w:t>Флажки – сортировка по цвету, количественный счет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На палубе лежат флажки. Гусь-капитан командует: «Разобрать флажки по цветам». Флажков какого цвета больше всего, какого - меньше всего? Сколько флажков красного цвета?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</w:rPr>
        <w:t>Флажки – счет, условная мерка, соотнесение цифры и количества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Капитан дает команду: Измерить флажками высоту мачт.</w:t>
      </w:r>
      <w:r w:rsidR="00FE2715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Сколько флажков помещается на 5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мачте? Сколько на самой низкой? Сколько флажков помещается на </w:t>
      </w:r>
      <w:r w:rsidR="00FE2715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мачте, которая находится между 3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5? Какой у нее порядковый номер?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</w:rPr>
        <w:t>Флажки – сортировка по цвету, определение пространственных отношений (вертикаль, горизонталь, диагональ)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Цветные ряды располагаются по горизонтали, вертикали, диагонали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</w:rPr>
        <w:t>Флажки – логико-математические задания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Произвольно расположить флажки, затем давать задания</w:t>
      </w:r>
    </w:p>
    <w:p w:rsidR="00634DB3" w:rsidRPr="00256E34" w:rsidRDefault="00FE2715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- Ветер срывает со второй</w:t>
      </w:r>
      <w:r w:rsidR="00634DB3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мачты флажки одинакового цвета. Какого?</w:t>
      </w:r>
    </w:p>
    <w:p w:rsidR="00634DB3" w:rsidRPr="00256E34" w:rsidRDefault="006C25FA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Потом срывает с третий</w:t>
      </w:r>
      <w:r w:rsidR="00634DB3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мачты флажок не красного цвета? Какого?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Затем с остальных мачт слетают флажки такого же цвета.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Так же, только надевать флажки под диктовку.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</w:rPr>
        <w:t>Флажки – решение задач, состав числа</w:t>
      </w:r>
    </w:p>
    <w:p w:rsidR="00634DB3" w:rsidRPr="00256E34" w:rsidRDefault="006C25FA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 пример на самой высокой палубе один синий флажок сколько надо добавить , чтоб их стало четыре и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т.д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634DB3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634DB3" w:rsidRPr="00256E34" w:rsidRDefault="00634DB3" w:rsidP="0024012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- </w:t>
      </w:r>
      <w:r w:rsidR="006C25FA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Как вы уже поняли, у этих 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безграничное количество игр и возможностей их использования не только в математике, но и в ориентировке в </w:t>
      </w:r>
      <w:r w:rsidR="006C25FA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240128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пространстве.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2 часть 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     - Но самым интересным, насыщенным по содержанию,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полиативности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вариативности  и элементам является образовательная среда «Фиолетовый лес», которая состоит из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ковролиновой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основы, жестко крепится на стене, размер 1*1,25. Переносные элементы крепятся на липучках и могут располагаться в произвольном порядке на основе. Он яркий, рассчитан на то, что бы дети увидели, ахнули и захотели что-либо делать. А как мы знаем, ребенок познает окружающий мир и развивается, выполняя какие-либо действия.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    Но на одно занятие надо планировать то пространство Фиолетового леса, которое необходимо для решения конкретной одной</w:t>
      </w:r>
      <w:r w:rsidR="006C25FA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задачи. 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 комплект входит методичка по работе с Фиолетовым лесом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 (показ методички). 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В ней есть игровые задания для всех возрастных групп по всем образовательным задачам.</w:t>
      </w:r>
    </w:p>
    <w:p w:rsidR="00CD421D" w:rsidRPr="00256E34" w:rsidRDefault="00634DB3" w:rsidP="005859D7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 Пример:</w:t>
      </w:r>
      <w:r w:rsidR="00CD421D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 помощью фиолетового леса 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мы знакомим дете</w:t>
      </w:r>
      <w:r w:rsidR="00CD421D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й с формой, цветом, величиной </w:t>
      </w:r>
      <w:proofErr w:type="spellStart"/>
      <w:r w:rsidR="00CD421D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ит.д</w:t>
      </w:r>
      <w:proofErr w:type="spellEnd"/>
    </w:p>
    <w:p w:rsidR="00634DB3" w:rsidRPr="00256E34" w:rsidRDefault="00CD421D" w:rsidP="005859D7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Давайте</w:t>
      </w:r>
      <w:r w:rsidR="00634DB3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рассмотрим </w:t>
      </w:r>
      <w:r w:rsidR="00634DB3"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следующее задание: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«Помоги ежику собрать листочки»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- закрепление умения выделять признак - большой и маленький; - развитие умения группировать по размеру.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Материалы и оборудование: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листочки двух размеров, ежики двух размеров.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Игровая ситуация: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ежики гуляли по Фиолетовому лесу и увидели много красивых листочков. Они им так понравились, что ежики решили украсить листочками свои дома. Большой ежик решил собрать большие листочки, а маленький – маленькие. Но сами они никак не могут справиться. Давайте поможем ежатам.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Задание: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одеть на колючки большому ежику большие листочки, маленькому – маленькие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(предложить одному – двум воспитателям выйти к пособию и выполнить задание).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  Листочки могут быть развешены по всему Фиолетовому лесу, их можно раздать детям или, для того чтобы совместить занятие с физическим развитием, листочки можно разбросать на полу. И тогда дети будут подходить, наклоняться и поднимать их.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Ознакомление с окружающим миром.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Например, многие животные леса осенью начинают готовить себе норки-домики на зиму и начинают их утеплять листочками. И наши ежики и мышки тоже решили утеплить свои норки.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- закрепление умения выделять размер: большой, средний, маленький; - развитие умения группировать по размеру.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Оборудование и материалы: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желтые листочки трех размеров, ежики двух размеров, мышка.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Игровая ситуация: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В фиолетовом лесу наступила осень, листья на деревьях пожелтели и начали опадать. Ежики и мышки начали готовиться к спячке, но в норках холодно, надо бы их утеплить. Чем можно утеплить норки? Бегая по лесу ежики увидели желтые листочки, упавшие с деревьев, и решили ими утеплить свои норки. Большой ежик решил собрать большие листочки, маленький – средние, и тут они услышали писк. Это мышка прибежала за маленькими листочками. Норки получатся теплыми, уютными и красивыми.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Задание: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Помочь ежикам и мышке насобирать листочки нужного им размера.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Всегда надо ориентироваться на способности, знания и умения детей. Для кого-то мы начинаем с одного цвета и разных размеров, а кому-то можно подключать и цвет и размер.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«Украсим деревья листочками»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- закрепление представления об основных цветах; - развитие умения группировать листья на основе цвета.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Оборудование и материалы: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стволы деревьев и разноцветные листочки.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Игровая ситуация: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Ночью в Фиолетовом лесу был сильный ветер, такой сильный, что сдул с деревьев все листочки. В лесу сразу стало мрачно и скучно. Как же быть?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Задание: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Украсить деревья листочками так, чтобы они стали непохожими друг на друга (одно дерево украсить красными и зелеными листочками, второе – синими и желтыми).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Сопутствующим оборудованием по играм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Воскобовича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 является </w:t>
      </w: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«Математические корзинки»,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с ними можно научить детей соотносить число и цифру – так запоминается веселее и быстрее, они есть двух видов – со счетом до 5 и до 10-ти. 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  В предложенной автором инструкции описано более десяти игр, в которые можно поиграть с малышом. Также ребенок в ходе игры выполняет задания на развитие мелкой моторики рук: разукрашивает, обводит и штрихует грибы. «Математические корзинки» являются универсальной игрой для детей от двух лет и старше.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Например, такое задание: - помогите своим друзьям сложить в корзины грибы-вкладыши. При этом педагог выясняет, кто собрал грибов больше, а кто меньше? Сколько грибов необходимо положить в корзину, чтобы она была полной?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(воспитатели выполняют задание).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    «</w:t>
      </w:r>
      <w:proofErr w:type="spellStart"/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Чудо-крестики</w:t>
      </w:r>
      <w:proofErr w:type="spellEnd"/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» 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являются многофункциональным пособием для развития у детей математических и творческих способностей. Данная игра представлена в виде рамки с различными вкладышами, которые отличаются друг от друга по форме и цвету. Все геометрические фигуры разрезаны на отдельные части. На начальном уровне ребенку предлагается собрать фрагменты фигур в единое целое.  Предлагаю и вам вынуть все фигуры из игрового поля, а затем правильно их собрать,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(воспитатели выполняют задания)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  </w:t>
      </w: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Затем задания усложняются.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- 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Используя схемы, соберите  различные образы фигур и предметов.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Для наглядности к игре прилагается «Альбом фигурок» (воспитатели выполняют задания)</w:t>
      </w:r>
    </w:p>
    <w:p w:rsidR="00634DB3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«Чудо - крестики»  помогают ребенку освоить цвета и формы, развивают умения сравнивать и анализировать, формируют понятия целое и части. Малыш в ходе игры развивает воображение, фантазию, ловкость рук, учится использовать схемы для решения поставленных задач.</w:t>
      </w:r>
    </w:p>
    <w:p w:rsidR="00081218" w:rsidRPr="00256E34" w:rsidRDefault="00081218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31F20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4" name="Рисунок 4" descr="C:\Users\bell\Desktop\Новая папка\фото воскобович\20190329_14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l\Desktop\Новая папка\фото воскобович\20190329_144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Кораблик «Плюх-Плюх»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  Данная развивающая игра выполнена в виде яркого кораблика с разноцветными флажками-парусами, которые можно легко надевать на деревянные реи. На основании кораблика нанесены цифры от 1 до 5. 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Яркие флажки имеют шероховатую поверхность. В связи с этим, в процессе игры у ребенка не только развивается мелкая моторика пальцев рук, но и тактильные ощущения.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- На  мачте корабля прикрепите определенное количество флажков, соответствующее цифре под нею, рассортировав их по цвету и величине, обязательно скрепив все мачты шнурком </w:t>
      </w:r>
      <w:r w:rsidRPr="00256E3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(воспитатели выполняют задание).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Невозожно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поиграть во все пособия, имеющиеся в нашей группе, но познакомиться с ними необходимо, итак, это такие игры, как:</w:t>
      </w:r>
    </w:p>
    <w:p w:rsidR="00256E34" w:rsidRPr="00256E34" w:rsidRDefault="00634DB3" w:rsidP="00256E34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="00256E34" w:rsidRPr="00256E34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выполняем команду капитана «Снять все флажки!» и опять надеваем их на мачты в том же порядке. </w:t>
      </w:r>
      <w:r w:rsidR="00256E34" w:rsidRPr="00256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(мелкая моторика)</w:t>
      </w:r>
    </w:p>
    <w:p w:rsidR="00256E34" w:rsidRPr="00256E34" w:rsidRDefault="00256E34" w:rsidP="00256E34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Подул сильный ветер, и все флажки перепутались. Сортируем их по цвету и сравниваем по количеству. </w:t>
      </w:r>
      <w:r w:rsidRPr="00256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(навыки счета, логика, изучение цветов)</w:t>
      </w:r>
    </w:p>
    <w:p w:rsidR="00256E34" w:rsidRPr="00256E34" w:rsidRDefault="00256E34" w:rsidP="00256E34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 снова командует: «Флажки одного цвета на мачту!» Учимся различать высокие и низкие мачты. На какую мачту наденется больше всего флажков? А на какую меньше всего? </w:t>
      </w:r>
      <w:r w:rsidRPr="00256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(логика, счет, понятие размера)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     </w:t>
      </w: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И в заключение, уважаемые педагоги несколько небольших рекомендаций:  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     В ходе игры необходимо развивать речь ребенка, так как дети в процессе выполнения заданий в основном работают руками и мало взаимодействуют с окружающей их средой. Для этого попросите малыша комментировать свои действия или пересказать сюжет, чаще расспрашивайте его о сказочных заданиях и вариантах их выполнения.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     Следует отметить, что игры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Воскобовича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отличаются статичностью. В связи с этим устраивайте небольшие перерывы, выполняйте с детьми разминку.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    Игры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Воскобовича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требуют от ребенка определенного уровня усидчивости, которая не всегда по душе малышам. Таким образом, начинайте играть с ребенком на протяжении 10 минут, потом отложите игру. Через время можно вернуться к  выполнению заданий. В ходе игры запаситесь терпением,  не критикуйте ребенка  в  случае неудачи. Радуйтесь победам малыша и чаще его хвалите.</w:t>
      </w:r>
    </w:p>
    <w:p w:rsidR="00634DB3" w:rsidRPr="00256E34" w:rsidRDefault="00634DB3" w:rsidP="00634DB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    Методика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Воскобовича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предполагает партнерские взаимоотношения между взрослым и ребенком в процессе игры. Малыш окружен непринужденной </w:t>
      </w:r>
      <w:proofErr w:type="spellStart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>интеллектуально-креативной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атмосферой.</w:t>
      </w:r>
    </w:p>
    <w:p w:rsidR="00634DB3" w:rsidRPr="00256E34" w:rsidRDefault="00634DB3" w:rsidP="00634DB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     Развивающие игры </w:t>
      </w:r>
      <w:proofErr w:type="spellStart"/>
      <w:r w:rsidRPr="00256E3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Воскобовича</w:t>
      </w:r>
      <w:proofErr w:type="spellEnd"/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можно и нужно использовать в совместной групповой, подгрупповой и индивидуальной деятельности с </w:t>
      </w:r>
      <w:r w:rsidRPr="00256E34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воспитанниками, также помогать организовывать самостоятельную деятельность детей с играми. Использовать методические рекомендации автора, а также не бояться экспериментировать.</w:t>
      </w:r>
    </w:p>
    <w:p w:rsidR="00634DB3" w:rsidRPr="00DE0B26" w:rsidRDefault="00634DB3" w:rsidP="00634DB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DE0B26">
        <w:rPr>
          <w:rFonts w:ascii="Verdana" w:eastAsia="Times New Roman" w:hAnsi="Verdana" w:cs="Arial"/>
          <w:color w:val="231F20"/>
          <w:sz w:val="21"/>
          <w:szCs w:val="21"/>
        </w:rPr>
        <w:t> </w:t>
      </w:r>
    </w:p>
    <w:p w:rsidR="00634DB3" w:rsidRDefault="00634DB3" w:rsidP="00634DB3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p w:rsidR="000B0EAA" w:rsidRDefault="000B0EAA"/>
    <w:sectPr w:rsidR="000B0EAA" w:rsidSect="005C7AF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919"/>
    <w:multiLevelType w:val="multilevel"/>
    <w:tmpl w:val="37B0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512DA"/>
    <w:multiLevelType w:val="multilevel"/>
    <w:tmpl w:val="EDF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E3818"/>
    <w:multiLevelType w:val="multilevel"/>
    <w:tmpl w:val="560A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B0993"/>
    <w:multiLevelType w:val="hybridMultilevel"/>
    <w:tmpl w:val="7CD8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4DB3"/>
    <w:rsid w:val="00081218"/>
    <w:rsid w:val="000B0EAA"/>
    <w:rsid w:val="000C6B3B"/>
    <w:rsid w:val="00125AE8"/>
    <w:rsid w:val="001B6F94"/>
    <w:rsid w:val="00240128"/>
    <w:rsid w:val="00256E34"/>
    <w:rsid w:val="0027285A"/>
    <w:rsid w:val="005859D7"/>
    <w:rsid w:val="005A260E"/>
    <w:rsid w:val="005C7AF9"/>
    <w:rsid w:val="00634DB3"/>
    <w:rsid w:val="006A0EF4"/>
    <w:rsid w:val="006B1EF4"/>
    <w:rsid w:val="006C25FA"/>
    <w:rsid w:val="007515D0"/>
    <w:rsid w:val="00AC19F5"/>
    <w:rsid w:val="00CD421D"/>
    <w:rsid w:val="00D870D1"/>
    <w:rsid w:val="00E03615"/>
    <w:rsid w:val="00EF69C9"/>
    <w:rsid w:val="00FE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A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7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7</cp:revision>
  <cp:lastPrinted>2019-03-25T17:55:00Z</cp:lastPrinted>
  <dcterms:created xsi:type="dcterms:W3CDTF">2019-02-21T05:52:00Z</dcterms:created>
  <dcterms:modified xsi:type="dcterms:W3CDTF">2023-03-09T11:10:00Z</dcterms:modified>
</cp:coreProperties>
</file>